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CF78E" w14:textId="267498CA" w:rsidR="004642E0" w:rsidRPr="00093AB8" w:rsidRDefault="00993C46" w:rsidP="004642E0">
      <w:pPr>
        <w:spacing w:before="100" w:beforeAutospacing="1" w:after="100" w:afterAutospacing="1" w:line="240" w:lineRule="auto"/>
        <w:jc w:val="center"/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</w:pPr>
      <w:r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 xml:space="preserve"> </w:t>
      </w:r>
      <w:r w:rsidR="004642E0" w:rsidRPr="004642E0"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 xml:space="preserve">CONTRAT DE GÉRANCE </w:t>
      </w:r>
    </w:p>
    <w:p w14:paraId="5F2034A3" w14:textId="2E6B3D82" w:rsidR="00093AB8" w:rsidRDefault="004642E0" w:rsidP="00817FB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fr-FR"/>
        </w:rPr>
      </w:pPr>
      <w:r w:rsidRPr="004642E0">
        <w:rPr>
          <w:rFonts w:eastAsia="Times New Roman" w:cstheme="minorHAnsi"/>
          <w:b/>
          <w:bCs/>
          <w:lang w:eastAsia="fr-FR"/>
        </w:rPr>
        <w:t>BIEN IMMOBILIER</w:t>
      </w:r>
    </w:p>
    <w:p w14:paraId="632369C2" w14:textId="77777777" w:rsidR="00817FBC" w:rsidRPr="00817FBC" w:rsidRDefault="00817FBC" w:rsidP="00817FB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fr-FR"/>
        </w:rPr>
      </w:pPr>
    </w:p>
    <w:p w14:paraId="3977AABD" w14:textId="552748C9" w:rsidR="004642E0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4"/>
          <w:szCs w:val="24"/>
          <w:lang w:eastAsia="fr-FR"/>
        </w:rPr>
        <w:t>ENTRE LES SOUSSIGNÉS :</w:t>
      </w:r>
    </w:p>
    <w:p w14:paraId="2CD2D364" w14:textId="77777777" w:rsidR="00093AB8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073F11">
        <w:rPr>
          <w:rFonts w:eastAsia="Times New Roman" w:cstheme="minorHAnsi"/>
          <w:b/>
          <w:bCs/>
          <w:sz w:val="24"/>
          <w:szCs w:val="24"/>
          <w:lang w:eastAsia="fr-FR"/>
        </w:rPr>
        <w:t>Nom du Propriétaire</w:t>
      </w:r>
      <w:r>
        <w:rPr>
          <w:rFonts w:eastAsia="Times New Roman" w:cstheme="minorHAnsi"/>
          <w:sz w:val="24"/>
          <w:szCs w:val="24"/>
          <w:lang w:eastAsia="fr-FR"/>
        </w:rPr>
        <w:t>… ; Demeurant</w:t>
      </w:r>
      <w:r w:rsidRPr="00073F11">
        <w:rPr>
          <w:rFonts w:eastAsia="Times New Roman" w:cstheme="minorHAnsi"/>
          <w:sz w:val="24"/>
          <w:szCs w:val="24"/>
          <w:lang w:eastAsia="fr-FR"/>
        </w:rPr>
        <w:t xml:space="preserve"> à</w:t>
      </w:r>
      <w:r>
        <w:rPr>
          <w:rFonts w:eastAsia="Times New Roman" w:cstheme="minorHAnsi"/>
          <w:sz w:val="24"/>
          <w:szCs w:val="24"/>
          <w:lang w:eastAsia="fr-FR"/>
        </w:rPr>
        <w:t> : …</w:t>
      </w:r>
      <w:r w:rsidRPr="00073F11">
        <w:rPr>
          <w:rFonts w:eastAsia="Times New Roman" w:cstheme="minorHAnsi"/>
          <w:sz w:val="24"/>
          <w:szCs w:val="24"/>
          <w:lang w:eastAsia="fr-FR"/>
        </w:rPr>
        <w:t xml:space="preserve"> adresse complète</w:t>
      </w:r>
      <w:r>
        <w:rPr>
          <w:rFonts w:eastAsia="Times New Roman" w:cstheme="minorHAnsi"/>
          <w:sz w:val="24"/>
          <w:szCs w:val="24"/>
          <w:lang w:eastAsia="fr-FR"/>
        </w:rPr>
        <w:t xml:space="preserve"> ; Titulaire</w:t>
      </w:r>
      <w:r w:rsidRPr="00073F11">
        <w:rPr>
          <w:rFonts w:eastAsia="Times New Roman" w:cstheme="minorHAnsi"/>
          <w:sz w:val="24"/>
          <w:szCs w:val="24"/>
          <w:lang w:eastAsia="fr-FR"/>
        </w:rPr>
        <w:t xml:space="preserve"> de la pièce d’identité n°</w:t>
      </w:r>
      <w:r>
        <w:rPr>
          <w:rFonts w:eastAsia="Times New Roman" w:cstheme="minorHAnsi"/>
          <w:sz w:val="24"/>
          <w:szCs w:val="24"/>
          <w:lang w:eastAsia="fr-FR"/>
        </w:rPr>
        <w:t> : …, Téléphone n°…,</w:t>
      </w:r>
      <w:r w:rsidR="00093AB8">
        <w:rPr>
          <w:rFonts w:eastAsia="Times New Roman" w:cstheme="minorHAnsi"/>
          <w:sz w:val="24"/>
          <w:szCs w:val="24"/>
          <w:lang w:eastAsia="fr-FR"/>
        </w:rPr>
        <w:t xml:space="preserve"> </w:t>
      </w:r>
    </w:p>
    <w:p w14:paraId="3EDDD94B" w14:textId="0A7104D3" w:rsidR="004642E0" w:rsidRPr="004642E0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 xml:space="preserve">Ci-après dénommé </w:t>
      </w:r>
      <w:r w:rsidRPr="004642E0">
        <w:rPr>
          <w:rFonts w:eastAsia="Times New Roman" w:cstheme="minorHAnsi"/>
          <w:b/>
          <w:bCs/>
          <w:sz w:val="24"/>
          <w:szCs w:val="24"/>
          <w:lang w:eastAsia="fr-FR"/>
        </w:rPr>
        <w:t>le Propriétaire</w:t>
      </w:r>
      <w:r w:rsidRPr="004642E0">
        <w:rPr>
          <w:rFonts w:eastAsia="Times New Roman" w:cstheme="minorHAnsi"/>
          <w:sz w:val="24"/>
          <w:szCs w:val="24"/>
          <w:lang w:eastAsia="fr-FR"/>
        </w:rPr>
        <w:t>,</w:t>
      </w:r>
    </w:p>
    <w:p w14:paraId="5FE5FAC5" w14:textId="77777777" w:rsidR="004642E0" w:rsidRPr="004642E0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4"/>
          <w:szCs w:val="24"/>
          <w:lang w:eastAsia="fr-FR"/>
        </w:rPr>
        <w:t>ET</w:t>
      </w:r>
    </w:p>
    <w:p w14:paraId="233AE999" w14:textId="0413E4A5" w:rsidR="00093AB8" w:rsidRDefault="00093AB8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073F11">
        <w:rPr>
          <w:rFonts w:eastAsia="Times New Roman" w:cstheme="minorHAnsi"/>
          <w:b/>
          <w:bCs/>
          <w:sz w:val="24"/>
          <w:szCs w:val="24"/>
          <w:lang w:eastAsia="fr-FR"/>
        </w:rPr>
        <w:t xml:space="preserve">Nom de l’Entreprise </w:t>
      </w:r>
      <w:r>
        <w:rPr>
          <w:rFonts w:eastAsia="Times New Roman" w:cstheme="minorHAnsi"/>
          <w:b/>
          <w:bCs/>
          <w:sz w:val="24"/>
          <w:szCs w:val="24"/>
          <w:lang w:eastAsia="fr-FR"/>
        </w:rPr>
        <w:t>Gérante… </w:t>
      </w:r>
      <w:r>
        <w:rPr>
          <w:rFonts w:eastAsia="Times New Roman" w:cstheme="minorHAnsi"/>
          <w:sz w:val="24"/>
          <w:szCs w:val="24"/>
          <w:lang w:eastAsia="fr-FR"/>
        </w:rPr>
        <w:t xml:space="preserve">; </w:t>
      </w:r>
      <w:r w:rsidRPr="00073F11">
        <w:rPr>
          <w:rFonts w:eastAsia="Times New Roman" w:cstheme="minorHAnsi"/>
          <w:sz w:val="24"/>
          <w:szCs w:val="24"/>
          <w:lang w:eastAsia="fr-FR"/>
        </w:rPr>
        <w:t xml:space="preserve">Représentée par </w:t>
      </w:r>
      <w:r>
        <w:rPr>
          <w:rFonts w:eastAsia="Times New Roman" w:cstheme="minorHAnsi"/>
          <w:sz w:val="24"/>
          <w:szCs w:val="24"/>
          <w:lang w:eastAsia="fr-FR"/>
        </w:rPr>
        <w:t xml:space="preserve">… </w:t>
      </w:r>
      <w:r w:rsidRPr="00073F11">
        <w:rPr>
          <w:rFonts w:eastAsia="Times New Roman" w:cstheme="minorHAnsi"/>
          <w:sz w:val="24"/>
          <w:szCs w:val="24"/>
          <w:lang w:eastAsia="fr-FR"/>
        </w:rPr>
        <w:t>nom du gérant</w:t>
      </w:r>
      <w:r>
        <w:rPr>
          <w:rFonts w:eastAsia="Times New Roman" w:cstheme="minorHAnsi"/>
          <w:sz w:val="24"/>
          <w:szCs w:val="24"/>
          <w:lang w:eastAsia="fr-FR"/>
        </w:rPr>
        <w:t xml:space="preserve"> ; </w:t>
      </w:r>
      <w:r w:rsidRPr="00073F11">
        <w:rPr>
          <w:rFonts w:eastAsia="Times New Roman" w:cstheme="minorHAnsi"/>
          <w:sz w:val="24"/>
          <w:szCs w:val="24"/>
          <w:lang w:eastAsia="fr-FR"/>
        </w:rPr>
        <w:t>Ayant son siège social à</w:t>
      </w:r>
      <w:r>
        <w:rPr>
          <w:rFonts w:eastAsia="Times New Roman" w:cstheme="minorHAnsi"/>
          <w:sz w:val="24"/>
          <w:szCs w:val="24"/>
          <w:lang w:eastAsia="fr-FR"/>
        </w:rPr>
        <w:t xml:space="preserve"> : … </w:t>
      </w:r>
      <w:r w:rsidRPr="00073F11">
        <w:rPr>
          <w:rFonts w:eastAsia="Times New Roman" w:cstheme="minorHAnsi"/>
          <w:sz w:val="24"/>
          <w:szCs w:val="24"/>
          <w:lang w:eastAsia="fr-FR"/>
        </w:rPr>
        <w:t>adresse</w:t>
      </w:r>
      <w:r>
        <w:rPr>
          <w:rFonts w:eastAsia="Times New Roman" w:cstheme="minorHAnsi"/>
          <w:sz w:val="24"/>
          <w:szCs w:val="24"/>
          <w:lang w:eastAsia="fr-FR"/>
        </w:rPr>
        <w:t xml:space="preserve"> ; </w:t>
      </w:r>
      <w:r w:rsidRPr="00073F11">
        <w:rPr>
          <w:rFonts w:eastAsia="Times New Roman" w:cstheme="minorHAnsi"/>
          <w:sz w:val="24"/>
          <w:szCs w:val="24"/>
          <w:lang w:eastAsia="fr-FR"/>
        </w:rPr>
        <w:t>Immatriculée au RCCM n°</w:t>
      </w:r>
      <w:r>
        <w:rPr>
          <w:rFonts w:eastAsia="Times New Roman" w:cstheme="minorHAnsi"/>
          <w:sz w:val="24"/>
          <w:szCs w:val="24"/>
          <w:lang w:eastAsia="fr-FR"/>
        </w:rPr>
        <w:t> : …</w:t>
      </w:r>
      <w:r w:rsidRPr="00073F11">
        <w:rPr>
          <w:rFonts w:eastAsia="Times New Roman" w:cstheme="minorHAnsi"/>
          <w:sz w:val="24"/>
          <w:szCs w:val="24"/>
          <w:lang w:eastAsia="fr-FR"/>
        </w:rPr>
        <w:t>numéro</w:t>
      </w:r>
      <w:r>
        <w:rPr>
          <w:rFonts w:eastAsia="Times New Roman" w:cstheme="minorHAnsi"/>
          <w:sz w:val="24"/>
          <w:szCs w:val="24"/>
          <w:lang w:eastAsia="fr-FR"/>
        </w:rPr>
        <w:t>, Téléphone n°…,</w:t>
      </w:r>
    </w:p>
    <w:p w14:paraId="14D24052" w14:textId="26206A8D" w:rsidR="004642E0" w:rsidRPr="004642E0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 xml:space="preserve">Ci-après dénommé </w:t>
      </w:r>
      <w:r w:rsidRPr="004642E0">
        <w:rPr>
          <w:rFonts w:eastAsia="Times New Roman" w:cstheme="minorHAnsi"/>
          <w:b/>
          <w:bCs/>
          <w:sz w:val="24"/>
          <w:szCs w:val="24"/>
          <w:lang w:eastAsia="fr-FR"/>
        </w:rPr>
        <w:t>le Gérant</w:t>
      </w:r>
      <w:r w:rsidRPr="004642E0">
        <w:rPr>
          <w:rFonts w:eastAsia="Times New Roman" w:cstheme="minorHAnsi"/>
          <w:sz w:val="24"/>
          <w:szCs w:val="24"/>
          <w:lang w:eastAsia="fr-FR"/>
        </w:rPr>
        <w:t>,</w:t>
      </w:r>
    </w:p>
    <w:p w14:paraId="31C9435F" w14:textId="1B66BAFF" w:rsidR="00A62A81" w:rsidRDefault="004642E0" w:rsidP="00093AB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4"/>
          <w:szCs w:val="24"/>
          <w:lang w:eastAsia="fr-FR"/>
        </w:rPr>
        <w:t>IL A ÉTÉ CONVENU CE QUI SUIT :</w:t>
      </w:r>
    </w:p>
    <w:p w14:paraId="1DEBCAFC" w14:textId="5EA50F9D" w:rsidR="004642E0" w:rsidRPr="004642E0" w:rsidRDefault="004642E0" w:rsidP="00093AB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1 – Objet du contrat</w:t>
      </w:r>
    </w:p>
    <w:p w14:paraId="10EA9019" w14:textId="71F7E524" w:rsidR="00A62A81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 xml:space="preserve">Le présent contrat a pour objet la gestion par le Gérant du bien immobilier appartenant au Propriétaire, situé à l’adresse suivante : </w:t>
      </w:r>
      <w:r w:rsidR="00CD375B">
        <w:rPr>
          <w:rFonts w:eastAsia="Times New Roman" w:cstheme="minorHAnsi"/>
          <w:sz w:val="24"/>
          <w:szCs w:val="24"/>
          <w:lang w:eastAsia="fr-FR"/>
        </w:rPr>
        <w:t xml:space="preserve">… </w:t>
      </w:r>
      <w:r w:rsidR="00C02648">
        <w:rPr>
          <w:rFonts w:eastAsia="Times New Roman" w:cstheme="minorHAnsi"/>
          <w:sz w:val="24"/>
          <w:szCs w:val="24"/>
          <w:lang w:eastAsia="fr-FR"/>
        </w:rPr>
        <w:t>(</w:t>
      </w:r>
      <w:r w:rsidRPr="004642E0">
        <w:rPr>
          <w:rFonts w:eastAsia="Times New Roman" w:cstheme="minorHAnsi"/>
          <w:sz w:val="24"/>
          <w:szCs w:val="24"/>
          <w:lang w:eastAsia="fr-FR"/>
        </w:rPr>
        <w:t>Adresse du bien</w:t>
      </w:r>
      <w:r w:rsidR="00C02648">
        <w:rPr>
          <w:rFonts w:eastAsia="Times New Roman" w:cstheme="minorHAnsi"/>
          <w:sz w:val="24"/>
          <w:szCs w:val="24"/>
          <w:lang w:eastAsia="fr-FR"/>
        </w:rPr>
        <w:t>)</w:t>
      </w:r>
      <w:r w:rsidRPr="004642E0">
        <w:rPr>
          <w:rFonts w:eastAsia="Times New Roman" w:cstheme="minorHAnsi"/>
          <w:sz w:val="24"/>
          <w:szCs w:val="24"/>
          <w:lang w:eastAsia="fr-FR"/>
        </w:rPr>
        <w:t xml:space="preserve">, comprenant </w:t>
      </w:r>
      <w:r w:rsidR="00CD375B">
        <w:rPr>
          <w:rFonts w:eastAsia="Times New Roman" w:cstheme="minorHAnsi"/>
          <w:sz w:val="24"/>
          <w:szCs w:val="24"/>
          <w:lang w:eastAsia="fr-FR"/>
        </w:rPr>
        <w:t xml:space="preserve">… </w:t>
      </w:r>
      <w:r w:rsidR="00C02648">
        <w:rPr>
          <w:rFonts w:eastAsia="Times New Roman" w:cstheme="minorHAnsi"/>
          <w:sz w:val="24"/>
          <w:szCs w:val="24"/>
          <w:lang w:eastAsia="fr-FR"/>
        </w:rPr>
        <w:t>(</w:t>
      </w:r>
      <w:r w:rsidRPr="004642E0">
        <w:rPr>
          <w:rFonts w:eastAsia="Times New Roman" w:cstheme="minorHAnsi"/>
          <w:sz w:val="24"/>
          <w:szCs w:val="24"/>
          <w:lang w:eastAsia="fr-FR"/>
        </w:rPr>
        <w:t xml:space="preserve">description sommaire du </w:t>
      </w:r>
      <w:r w:rsidR="00916D35" w:rsidRPr="004642E0">
        <w:rPr>
          <w:rFonts w:eastAsia="Times New Roman" w:cstheme="minorHAnsi"/>
          <w:sz w:val="24"/>
          <w:szCs w:val="24"/>
          <w:lang w:eastAsia="fr-FR"/>
        </w:rPr>
        <w:t>bien)</w:t>
      </w:r>
      <w:r w:rsidRPr="004642E0">
        <w:rPr>
          <w:rFonts w:eastAsia="Times New Roman" w:cstheme="minorHAnsi"/>
          <w:sz w:val="24"/>
          <w:szCs w:val="24"/>
          <w:lang w:eastAsia="fr-FR"/>
        </w:rPr>
        <w:t>.</w:t>
      </w:r>
    </w:p>
    <w:p w14:paraId="22EE242E" w14:textId="224D7768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2 – Durée du contrat</w:t>
      </w:r>
    </w:p>
    <w:p w14:paraId="0594E0EE" w14:textId="714EB0D2" w:rsidR="00A62A81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 xml:space="preserve">Le présent contrat est conclu pour une durée de </w:t>
      </w:r>
      <w:r w:rsidR="00916D35">
        <w:rPr>
          <w:rFonts w:eastAsia="Times New Roman" w:cstheme="minorHAnsi"/>
          <w:sz w:val="24"/>
          <w:szCs w:val="24"/>
          <w:lang w:eastAsia="fr-FR"/>
        </w:rPr>
        <w:t>… (nombres</w:t>
      </w:r>
      <w:r w:rsidRPr="004642E0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916D35">
        <w:rPr>
          <w:rFonts w:eastAsia="Times New Roman" w:cstheme="minorHAnsi"/>
          <w:sz w:val="24"/>
          <w:szCs w:val="24"/>
          <w:lang w:eastAsia="fr-FR"/>
        </w:rPr>
        <w:t>d’</w:t>
      </w:r>
      <w:r w:rsidRPr="004642E0">
        <w:rPr>
          <w:rFonts w:eastAsia="Times New Roman" w:cstheme="minorHAnsi"/>
          <w:sz w:val="24"/>
          <w:szCs w:val="24"/>
          <w:lang w:eastAsia="fr-FR"/>
        </w:rPr>
        <w:t>années</w:t>
      </w:r>
      <w:r w:rsidR="00916D35">
        <w:rPr>
          <w:rFonts w:eastAsia="Times New Roman" w:cstheme="minorHAnsi"/>
          <w:sz w:val="24"/>
          <w:szCs w:val="24"/>
          <w:lang w:eastAsia="fr-FR"/>
        </w:rPr>
        <w:t>)</w:t>
      </w:r>
      <w:r w:rsidRPr="004642E0">
        <w:rPr>
          <w:rFonts w:eastAsia="Times New Roman" w:cstheme="minorHAnsi"/>
          <w:sz w:val="24"/>
          <w:szCs w:val="24"/>
          <w:lang w:eastAsia="fr-FR"/>
        </w:rPr>
        <w:t xml:space="preserve">, à compter du </w:t>
      </w:r>
      <w:r w:rsidR="00916D35">
        <w:rPr>
          <w:rFonts w:eastAsia="Times New Roman" w:cstheme="minorHAnsi"/>
          <w:sz w:val="24"/>
          <w:szCs w:val="24"/>
          <w:lang w:eastAsia="fr-FR"/>
        </w:rPr>
        <w:t>… (</w:t>
      </w:r>
      <w:r w:rsidRPr="004642E0">
        <w:rPr>
          <w:rFonts w:eastAsia="Times New Roman" w:cstheme="minorHAnsi"/>
          <w:sz w:val="24"/>
          <w:szCs w:val="24"/>
          <w:lang w:eastAsia="fr-FR"/>
        </w:rPr>
        <w:t>date de début</w:t>
      </w:r>
      <w:r w:rsidR="00916D35">
        <w:rPr>
          <w:rFonts w:eastAsia="Times New Roman" w:cstheme="minorHAnsi"/>
          <w:sz w:val="24"/>
          <w:szCs w:val="24"/>
          <w:lang w:eastAsia="fr-FR"/>
        </w:rPr>
        <w:t>)</w:t>
      </w:r>
      <w:r w:rsidRPr="004642E0">
        <w:rPr>
          <w:rFonts w:eastAsia="Times New Roman" w:cstheme="minorHAnsi"/>
          <w:sz w:val="24"/>
          <w:szCs w:val="24"/>
          <w:lang w:eastAsia="fr-FR"/>
        </w:rPr>
        <w:t xml:space="preserve"> et prendra fin le </w:t>
      </w:r>
      <w:r w:rsidR="00916D35">
        <w:rPr>
          <w:rFonts w:eastAsia="Times New Roman" w:cstheme="minorHAnsi"/>
          <w:sz w:val="24"/>
          <w:szCs w:val="24"/>
          <w:lang w:eastAsia="fr-FR"/>
        </w:rPr>
        <w:t>… (</w:t>
      </w:r>
      <w:r w:rsidRPr="004642E0">
        <w:rPr>
          <w:rFonts w:eastAsia="Times New Roman" w:cstheme="minorHAnsi"/>
          <w:sz w:val="24"/>
          <w:szCs w:val="24"/>
          <w:lang w:eastAsia="fr-FR"/>
        </w:rPr>
        <w:t>date de fin</w:t>
      </w:r>
      <w:r w:rsidR="00916D35">
        <w:rPr>
          <w:rFonts w:eastAsia="Times New Roman" w:cstheme="minorHAnsi"/>
          <w:sz w:val="24"/>
          <w:szCs w:val="24"/>
          <w:lang w:eastAsia="fr-FR"/>
        </w:rPr>
        <w:t>)</w:t>
      </w:r>
      <w:r w:rsidRPr="004642E0">
        <w:rPr>
          <w:rFonts w:eastAsia="Times New Roman" w:cstheme="minorHAnsi"/>
          <w:sz w:val="24"/>
          <w:szCs w:val="24"/>
          <w:lang w:eastAsia="fr-FR"/>
        </w:rPr>
        <w:t>, sauf résiliation anticipée selon les modalités prévues à l’article 9.</w:t>
      </w:r>
    </w:p>
    <w:p w14:paraId="2A690A61" w14:textId="484E796B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3 – Obligations du Gérant</w:t>
      </w:r>
    </w:p>
    <w:p w14:paraId="1ABFE59C" w14:textId="77777777" w:rsidR="004642E0" w:rsidRPr="004642E0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Le Gérant s’engage à :</w:t>
      </w:r>
    </w:p>
    <w:p w14:paraId="4ED85841" w14:textId="77777777" w:rsidR="004642E0" w:rsidRPr="004642E0" w:rsidRDefault="004642E0" w:rsidP="00464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Gérer le bien dans l’intérêt du Propriétaire ;</w:t>
      </w:r>
    </w:p>
    <w:p w14:paraId="5CBE937F" w14:textId="77777777" w:rsidR="004642E0" w:rsidRPr="004642E0" w:rsidRDefault="004642E0" w:rsidP="00464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Percevoir les loyers et charges dus par les locataires ;</w:t>
      </w:r>
    </w:p>
    <w:p w14:paraId="162D5FD5" w14:textId="77777777" w:rsidR="004642E0" w:rsidRPr="004642E0" w:rsidRDefault="004642E0" w:rsidP="00464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Assurer la relation avec les locataires (entrée, sortie, litiges) ;</w:t>
      </w:r>
    </w:p>
    <w:p w14:paraId="65C2290C" w14:textId="77777777" w:rsidR="004642E0" w:rsidRPr="004642E0" w:rsidRDefault="004642E0" w:rsidP="00464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Veiller à l’entretien courant du bien ;</w:t>
      </w:r>
    </w:p>
    <w:p w14:paraId="64AD93D0" w14:textId="77777777" w:rsidR="004642E0" w:rsidRPr="004642E0" w:rsidRDefault="004642E0" w:rsidP="00464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Informer régulièrement le Propriétaire de la situation du bien (état, occupation, recettes) ;</w:t>
      </w:r>
    </w:p>
    <w:p w14:paraId="720C8653" w14:textId="77777777" w:rsidR="004642E0" w:rsidRPr="004642E0" w:rsidRDefault="004642E0" w:rsidP="004642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Remettre un compte rendu de gestion trimestriel (ou mensuel) ;</w:t>
      </w:r>
    </w:p>
    <w:p w14:paraId="43906705" w14:textId="77777777" w:rsidR="00A62A81" w:rsidRDefault="004642E0" w:rsidP="00A62A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Payer les charges et impôts afférents au bien sur instructions du Propriétaire.</w:t>
      </w:r>
    </w:p>
    <w:p w14:paraId="672537C4" w14:textId="4F3F1EE0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lastRenderedPageBreak/>
        <w:t>Article 4 – Pouvoirs du Gérant</w:t>
      </w:r>
    </w:p>
    <w:p w14:paraId="2B85F4AE" w14:textId="77777777" w:rsidR="00A62A81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Le Gérant a tous pouvoirs pour accomplir les actes d’administration nécessaires à la bonne gestion du bien, à l’exception des actes de disposition (vente, hypothèque, etc.) qui nécessitent l’accord préalable du Propriétaire.</w:t>
      </w:r>
    </w:p>
    <w:p w14:paraId="0338D788" w14:textId="732D4A3D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5 – Rémunération du Gérant</w:t>
      </w:r>
    </w:p>
    <w:p w14:paraId="63577D74" w14:textId="7095BE0C" w:rsidR="00A62A81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 xml:space="preserve">En rémunération de ses services, le Gérant percevra une commission de </w:t>
      </w:r>
      <w:r w:rsidR="00203CF3">
        <w:rPr>
          <w:rFonts w:eastAsia="Times New Roman" w:cstheme="minorHAnsi"/>
          <w:sz w:val="24"/>
          <w:szCs w:val="24"/>
          <w:lang w:eastAsia="fr-FR"/>
        </w:rPr>
        <w:t>(</w:t>
      </w:r>
      <w:r w:rsidR="00817FBC">
        <w:rPr>
          <w:rFonts w:eastAsia="Times New Roman" w:cstheme="minorHAnsi"/>
          <w:sz w:val="24"/>
          <w:szCs w:val="24"/>
          <w:lang w:eastAsia="fr-FR"/>
        </w:rPr>
        <w:t>…</w:t>
      </w:r>
      <w:r w:rsidRPr="004642E0">
        <w:rPr>
          <w:rFonts w:eastAsia="Times New Roman" w:cstheme="minorHAnsi"/>
          <w:sz w:val="24"/>
          <w:szCs w:val="24"/>
          <w:lang w:eastAsia="fr-FR"/>
        </w:rPr>
        <w:t xml:space="preserve"> %</w:t>
      </w:r>
      <w:r w:rsidR="00203CF3">
        <w:rPr>
          <w:rFonts w:eastAsia="Times New Roman" w:cstheme="minorHAnsi"/>
          <w:sz w:val="24"/>
          <w:szCs w:val="24"/>
          <w:lang w:eastAsia="fr-FR"/>
        </w:rPr>
        <w:t xml:space="preserve">) </w:t>
      </w:r>
      <w:r w:rsidRPr="004642E0">
        <w:rPr>
          <w:rFonts w:eastAsia="Times New Roman" w:cstheme="minorHAnsi"/>
          <w:sz w:val="24"/>
          <w:szCs w:val="24"/>
          <w:lang w:eastAsia="fr-FR"/>
        </w:rPr>
        <w:t>des loyers encaissés, hors charges. Cette rémunération sera prélevée directement sur les sommes perçues.</w:t>
      </w:r>
    </w:p>
    <w:p w14:paraId="2B186447" w14:textId="5C3E7691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6 – Obligations du Propriétaire</w:t>
      </w:r>
    </w:p>
    <w:p w14:paraId="61CBCAD0" w14:textId="77777777" w:rsidR="004642E0" w:rsidRPr="004642E0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Le Propriétaire s’engage à :</w:t>
      </w:r>
    </w:p>
    <w:p w14:paraId="6230714A" w14:textId="77777777" w:rsidR="004642E0" w:rsidRPr="004642E0" w:rsidRDefault="004642E0" w:rsidP="004642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Mettre le bien à la disposition du Gérant ;</w:t>
      </w:r>
    </w:p>
    <w:p w14:paraId="77771B04" w14:textId="77777777" w:rsidR="004642E0" w:rsidRPr="004642E0" w:rsidRDefault="004642E0" w:rsidP="004642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Assurer le bien contre les risques locatifs ;</w:t>
      </w:r>
    </w:p>
    <w:p w14:paraId="2F546150" w14:textId="77777777" w:rsidR="004642E0" w:rsidRPr="004642E0" w:rsidRDefault="004642E0" w:rsidP="004642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Rembourser au Gérant les dépenses avancées pour son compte, sur présentation des justificatifs ;</w:t>
      </w:r>
    </w:p>
    <w:p w14:paraId="618837EC" w14:textId="77777777" w:rsidR="00A62A81" w:rsidRDefault="004642E0" w:rsidP="00A62A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Ne pas intervenir dans la gestion confiée pendant la durée du contrat, sauf en cas de faute grave du Gérant.</w:t>
      </w:r>
    </w:p>
    <w:p w14:paraId="021E3CE8" w14:textId="3163ED02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7 – Assurance et responsabilité</w:t>
      </w:r>
    </w:p>
    <w:p w14:paraId="0F9ACCC1" w14:textId="77777777" w:rsidR="00A62A81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Le Gérant est responsable des fautes de gestion. Toutefois, il ne saurait être tenu pour responsable des impayés des locataires ou des dégradations imputables à ceux-ci, sauf négligence manifeste.</w:t>
      </w:r>
    </w:p>
    <w:p w14:paraId="381CF551" w14:textId="40ADBB70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8 – Compte bancaire de gestion</w:t>
      </w:r>
    </w:p>
    <w:p w14:paraId="2DC28763" w14:textId="77777777" w:rsidR="00A62A81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Un compte bancaire dédié à la gestion pourra être ouvert au nom du Gérant ou du Propriétaire, selon les dispositions convenues. Les mouvements sur ce compte seront justifiés à chaque compte rendu.</w:t>
      </w:r>
    </w:p>
    <w:p w14:paraId="68D43F11" w14:textId="7EFC3D24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9 – Résiliation</w:t>
      </w:r>
    </w:p>
    <w:p w14:paraId="3184700E" w14:textId="77777777" w:rsidR="004642E0" w:rsidRPr="004642E0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Le présent contrat peut être résilié avant son terme :</w:t>
      </w:r>
    </w:p>
    <w:p w14:paraId="40CB8CBF" w14:textId="77777777" w:rsidR="004642E0" w:rsidRPr="004642E0" w:rsidRDefault="004642E0" w:rsidP="004642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Par l’une ou l’autre des parties, moyennant un préavis de [3 mois] notifié par lettre recommandée ;</w:t>
      </w:r>
    </w:p>
    <w:p w14:paraId="26DF540A" w14:textId="7F2BDB98" w:rsidR="00817FBC" w:rsidRPr="00817FBC" w:rsidRDefault="004642E0" w:rsidP="00A62A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>De plein droit, en cas de manquement grave aux obligations contractuelles.</w:t>
      </w:r>
    </w:p>
    <w:p w14:paraId="468AD636" w14:textId="741D6602" w:rsidR="004642E0" w:rsidRPr="004642E0" w:rsidRDefault="004642E0" w:rsidP="00A62A8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7"/>
          <w:szCs w:val="27"/>
          <w:lang w:eastAsia="fr-FR"/>
        </w:rPr>
        <w:t>Article 10 – Loi applicable et juridiction compétente</w:t>
      </w:r>
    </w:p>
    <w:p w14:paraId="623AF534" w14:textId="5094591E" w:rsidR="00817FBC" w:rsidRDefault="004642E0" w:rsidP="00817FB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t xml:space="preserve">Le présent contrat est soumis au droit </w:t>
      </w:r>
      <w:r w:rsidR="00817FBC">
        <w:rPr>
          <w:rFonts w:eastAsia="Times New Roman" w:cstheme="minorHAnsi"/>
          <w:sz w:val="24"/>
          <w:szCs w:val="24"/>
          <w:lang w:eastAsia="fr-FR"/>
        </w:rPr>
        <w:t>togolais</w:t>
      </w:r>
      <w:r w:rsidRPr="004642E0">
        <w:rPr>
          <w:rFonts w:eastAsia="Times New Roman" w:cstheme="minorHAnsi"/>
          <w:sz w:val="24"/>
          <w:szCs w:val="24"/>
          <w:lang w:eastAsia="fr-FR"/>
        </w:rPr>
        <w:t>. Tout litige relatif à son interprétation ou son exécution sera porté devant les juridictions compétentes.</w:t>
      </w:r>
    </w:p>
    <w:p w14:paraId="253953AC" w14:textId="48C3073E" w:rsidR="004642E0" w:rsidRPr="004642E0" w:rsidRDefault="004642E0" w:rsidP="00817FBC">
      <w:pPr>
        <w:spacing w:before="100" w:beforeAutospacing="1" w:after="100" w:afterAutospacing="1" w:line="240" w:lineRule="auto"/>
        <w:jc w:val="right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sz w:val="24"/>
          <w:szCs w:val="24"/>
          <w:lang w:eastAsia="fr-FR"/>
        </w:rPr>
        <w:lastRenderedPageBreak/>
        <w:t xml:space="preserve">Fait à </w:t>
      </w:r>
      <w:r w:rsidR="00817FBC">
        <w:rPr>
          <w:rFonts w:eastAsia="Times New Roman" w:cstheme="minorHAnsi"/>
          <w:sz w:val="24"/>
          <w:szCs w:val="24"/>
          <w:lang w:eastAsia="fr-FR"/>
        </w:rPr>
        <w:t>…,</w:t>
      </w:r>
      <w:r w:rsidRPr="004642E0">
        <w:rPr>
          <w:rFonts w:eastAsia="Times New Roman" w:cstheme="minorHAnsi"/>
          <w:sz w:val="24"/>
          <w:szCs w:val="24"/>
          <w:lang w:eastAsia="fr-FR"/>
        </w:rPr>
        <w:t xml:space="preserve"> le </w:t>
      </w:r>
      <w:r w:rsidR="00817FBC">
        <w:rPr>
          <w:rFonts w:eastAsia="Times New Roman" w:cstheme="minorHAnsi"/>
          <w:sz w:val="24"/>
          <w:szCs w:val="24"/>
          <w:lang w:eastAsia="fr-FR"/>
        </w:rPr>
        <w:t xml:space="preserve">…, </w:t>
      </w:r>
      <w:r w:rsidRPr="00817FBC">
        <w:rPr>
          <w:rFonts w:eastAsia="Times New Roman" w:cstheme="minorHAnsi"/>
          <w:b/>
          <w:bCs/>
          <w:sz w:val="24"/>
          <w:szCs w:val="24"/>
          <w:lang w:eastAsia="fr-FR"/>
        </w:rPr>
        <w:t>En deux exemplaires originaux</w:t>
      </w:r>
      <w:r w:rsidR="00817FBC">
        <w:rPr>
          <w:rFonts w:eastAsia="Times New Roman" w:cstheme="minorHAnsi"/>
          <w:sz w:val="24"/>
          <w:szCs w:val="24"/>
          <w:lang w:eastAsia="fr-FR"/>
        </w:rPr>
        <w:t>.</w:t>
      </w:r>
    </w:p>
    <w:p w14:paraId="3CFFA879" w14:textId="77777777" w:rsidR="00817FBC" w:rsidRDefault="00817FBC" w:rsidP="004642E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84F535B" w14:textId="77777777" w:rsidR="00817FBC" w:rsidRDefault="00817FBC" w:rsidP="004642E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40014CCF" w14:textId="77777777" w:rsidR="00817FBC" w:rsidRDefault="00817FBC" w:rsidP="004642E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67783D75" w14:textId="77777777" w:rsidR="00817FBC" w:rsidRDefault="00817FBC" w:rsidP="004642E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00B85743" w14:textId="77777777" w:rsidR="00817FBC" w:rsidRDefault="00817FBC" w:rsidP="004642E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1960FD5" w14:textId="0ADAA353" w:rsidR="009B2F29" w:rsidRPr="004642E0" w:rsidRDefault="004642E0" w:rsidP="004642E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42E0">
        <w:rPr>
          <w:rFonts w:eastAsia="Times New Roman" w:cstheme="minorHAnsi"/>
          <w:b/>
          <w:bCs/>
          <w:sz w:val="24"/>
          <w:szCs w:val="24"/>
          <w:lang w:eastAsia="fr-FR"/>
        </w:rPr>
        <w:t>Le Propriétaire</w:t>
      </w:r>
      <w:r w:rsidR="00817FBC">
        <w:rPr>
          <w:rFonts w:eastAsia="Times New Roman" w:cstheme="minorHAnsi"/>
          <w:sz w:val="24"/>
          <w:szCs w:val="24"/>
          <w:lang w:eastAsia="fr-FR"/>
        </w:rPr>
        <w:t xml:space="preserve">                                                                                                                  </w:t>
      </w:r>
      <w:r w:rsidR="00817FBC" w:rsidRPr="00817FBC">
        <w:rPr>
          <w:rFonts w:eastAsia="Times New Roman" w:cstheme="minorHAnsi"/>
          <w:b/>
          <w:bCs/>
          <w:sz w:val="24"/>
          <w:szCs w:val="24"/>
          <w:lang w:eastAsia="fr-FR"/>
        </w:rPr>
        <w:t>Le Gérant</w:t>
      </w:r>
      <w:r w:rsidRPr="004642E0">
        <w:rPr>
          <w:rFonts w:eastAsia="Times New Roman" w:cstheme="minorHAnsi"/>
          <w:sz w:val="24"/>
          <w:szCs w:val="24"/>
          <w:lang w:eastAsia="fr-FR"/>
        </w:rPr>
        <w:br/>
      </w:r>
    </w:p>
    <w:sectPr w:rsidR="009B2F29" w:rsidRPr="00464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D6865"/>
    <w:multiLevelType w:val="multilevel"/>
    <w:tmpl w:val="7D5E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1436EA"/>
    <w:multiLevelType w:val="multilevel"/>
    <w:tmpl w:val="F2B6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5E7865"/>
    <w:multiLevelType w:val="multilevel"/>
    <w:tmpl w:val="F4B2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E0"/>
    <w:rsid w:val="00093AB8"/>
    <w:rsid w:val="00172377"/>
    <w:rsid w:val="00203CF3"/>
    <w:rsid w:val="004642E0"/>
    <w:rsid w:val="00817FBC"/>
    <w:rsid w:val="00916D35"/>
    <w:rsid w:val="00993C46"/>
    <w:rsid w:val="009B2F29"/>
    <w:rsid w:val="00A62A81"/>
    <w:rsid w:val="00C02648"/>
    <w:rsid w:val="00CD375B"/>
    <w:rsid w:val="00F2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E21F"/>
  <w15:chartTrackingRefBased/>
  <w15:docId w15:val="{A1AE9016-F1B1-40C9-952F-223F0FB0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464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4642E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464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642E0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464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9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3</Pages>
  <Words>517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6</cp:revision>
  <dcterms:created xsi:type="dcterms:W3CDTF">2025-06-17T16:28:00Z</dcterms:created>
  <dcterms:modified xsi:type="dcterms:W3CDTF">2025-06-20T17:46:00Z</dcterms:modified>
</cp:coreProperties>
</file>