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9E42" w14:textId="77777777" w:rsidR="00DE4A7C" w:rsidRPr="00DE4A7C" w:rsidRDefault="00DE4A7C" w:rsidP="00DE4A7C">
      <w:pPr>
        <w:rPr>
          <w:rFonts w:ascii="Trebuchet MS" w:hAnsi="Trebuchet MS"/>
          <w:lang w:val="fr-FR"/>
        </w:rPr>
      </w:pPr>
    </w:p>
    <w:p w14:paraId="2DF0ACE1" w14:textId="6C24B18C" w:rsidR="00DE4A7C" w:rsidRPr="00E32785" w:rsidRDefault="00E32785" w:rsidP="00E32785">
      <w:pPr>
        <w:jc w:val="center"/>
        <w:rPr>
          <w:rFonts w:ascii="Trebuchet MS" w:hAnsi="Trebuchet MS"/>
          <w:b/>
          <w:bCs/>
          <w:u w:val="single"/>
          <w:lang w:val="fr-FR"/>
        </w:rPr>
      </w:pPr>
      <w:r w:rsidRPr="00E32785">
        <w:rPr>
          <w:rFonts w:ascii="Trebuchet MS" w:hAnsi="Trebuchet MS"/>
          <w:b/>
          <w:bCs/>
          <w:u w:val="single"/>
          <w:lang w:val="fr-FR"/>
        </w:rPr>
        <w:t>ETAPES ET TACHES MORCELLEMENT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4412"/>
        <w:gridCol w:w="1124"/>
        <w:gridCol w:w="1355"/>
        <w:gridCol w:w="1945"/>
      </w:tblGrid>
      <w:tr w:rsidR="00F1115D" w:rsidRPr="00F1115D" w14:paraId="5BA9D14D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0D1437B5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ETAPE I : OUVERTURE DU DOSSIER</w:t>
            </w:r>
          </w:p>
        </w:tc>
      </w:tr>
      <w:tr w:rsidR="00F1115D" w:rsidRPr="00F1115D" w14:paraId="59B4FDB7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1CCF59CE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A- MISE EN RELATION</w:t>
            </w:r>
          </w:p>
        </w:tc>
      </w:tr>
      <w:tr w:rsidR="00F1115D" w:rsidRPr="00F828B2" w14:paraId="183B0D52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0F763312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N° D'ORDRE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4491E7F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DILIGENCES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C7DECC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ACTEURS</w:t>
            </w:r>
          </w:p>
        </w:tc>
        <w:tc>
          <w:tcPr>
            <w:tcW w:w="1355" w:type="dxa"/>
            <w:shd w:val="clear" w:color="auto" w:fill="auto"/>
            <w:noWrap/>
            <w:vAlign w:val="bottom"/>
            <w:hideMark/>
          </w:tcPr>
          <w:p w14:paraId="75F1E256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DELAIS</w:t>
            </w:r>
          </w:p>
        </w:tc>
        <w:tc>
          <w:tcPr>
            <w:tcW w:w="1945" w:type="dxa"/>
            <w:shd w:val="clear" w:color="auto" w:fill="auto"/>
            <w:noWrap/>
            <w:vAlign w:val="bottom"/>
            <w:hideMark/>
          </w:tcPr>
          <w:p w14:paraId="5B84FF1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OBSERVATIONS</w:t>
            </w:r>
          </w:p>
        </w:tc>
      </w:tr>
      <w:tr w:rsidR="00F1115D" w:rsidRPr="00F828B2" w14:paraId="2C099601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2C7AAED9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79928D2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Saisine de l'usager ou affectation par Me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063EE918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 w:val="restart"/>
            <w:shd w:val="clear" w:color="auto" w:fill="auto"/>
            <w:noWrap/>
            <w:vAlign w:val="center"/>
            <w:hideMark/>
          </w:tcPr>
          <w:p w14:paraId="3680E701" w14:textId="56BC27B1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 w:val="restart"/>
            <w:shd w:val="clear" w:color="auto" w:fill="auto"/>
            <w:noWrap/>
            <w:vAlign w:val="center"/>
          </w:tcPr>
          <w:p w14:paraId="0A2AEE6E" w14:textId="3311D8DC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77AC905D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06CC6601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2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6A71EC55" w14:textId="09BE521F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Echange</w:t>
            </w:r>
            <w:r w:rsidR="00F1115D"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usager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F846D0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06572120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579E86F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3A5F0221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322B296F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3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3CE165A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Transmission fiche de renseignements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E05D22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305CAA4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6DFDBD9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73AE2269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69E16F59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4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08798E7D" w14:textId="54A256D1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Programmation</w:t>
            </w:r>
            <w:r w:rsidR="00E32785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rendez-vous parties 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A5C0D21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78707BE8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0E4E7A1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77A458E7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7A6B0B7B" w14:textId="7CE9327A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796B79A9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76F3936B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B- TENUE DE LA SEANCE EXPLICATIVE (Durée maximale 45 minutes)</w:t>
            </w:r>
          </w:p>
        </w:tc>
      </w:tr>
      <w:tr w:rsidR="00F1115D" w:rsidRPr="00F828B2" w14:paraId="09A97805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2B274A19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1D5264B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Accueil et installation des usagers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7CEFA7A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shd w:val="clear" w:color="auto" w:fill="auto"/>
            <w:noWrap/>
            <w:vAlign w:val="bottom"/>
            <w:hideMark/>
          </w:tcPr>
          <w:p w14:paraId="1100DC8A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shd w:val="clear" w:color="auto" w:fill="auto"/>
            <w:noWrap/>
            <w:vAlign w:val="bottom"/>
            <w:hideMark/>
          </w:tcPr>
          <w:p w14:paraId="69194643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55F67CBD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456E1F13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2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2CAAEBC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Présentation des parties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423FCE6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 w:val="restart"/>
            <w:shd w:val="clear" w:color="auto" w:fill="auto"/>
            <w:noWrap/>
            <w:vAlign w:val="bottom"/>
            <w:hideMark/>
          </w:tcPr>
          <w:p w14:paraId="63A9C198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vAlign w:val="bottom"/>
            <w:hideMark/>
          </w:tcPr>
          <w:p w14:paraId="0274CD59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4956C86F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6C1C3B59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3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121DAA43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Réception des pièces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17199998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4C261A1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6CC47F5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2C8B9945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21542643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4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344CAD4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Saisir l'historique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7CA188C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5C09861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746A4951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25BDF28E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0283B4D3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5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11BCC471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Explication de la procédure aux parties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11C8E8F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639E01E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3FBBE14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21F1B3CE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030EE6F0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6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6DBE4540" w14:textId="20787A98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Demande</w:t>
            </w:r>
            <w:r w:rsidR="004960A1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– règlement</w:t>
            </w:r>
            <w:r w:rsidR="00E32785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fra</w:t>
            </w: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is d'ouverture de dossier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7738DB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6710210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70D12126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2AAEA4BE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49C521CD" w14:textId="194279DE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680B6F6A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08F2DCC0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ETAPE II : INITIATION DES DILIGENCES PREALABLES</w:t>
            </w:r>
          </w:p>
        </w:tc>
      </w:tr>
      <w:tr w:rsidR="00F1115D" w:rsidRPr="00F1115D" w14:paraId="2E311A8B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19BE2228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A- DOSSIER ZONE URBAINE</w:t>
            </w:r>
          </w:p>
        </w:tc>
      </w:tr>
      <w:tr w:rsidR="00F1115D" w:rsidRPr="00F828B2" w14:paraId="23227268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2CD42150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610EB33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Etat descriptif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0BFECEF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 w:val="restart"/>
            <w:shd w:val="clear" w:color="auto" w:fill="auto"/>
            <w:noWrap/>
            <w:vAlign w:val="bottom"/>
            <w:hideMark/>
          </w:tcPr>
          <w:p w14:paraId="49571FEA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vAlign w:val="bottom"/>
            <w:hideMark/>
          </w:tcPr>
          <w:p w14:paraId="2E703EB5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70DD331B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7B8BD2A6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2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3E1D2676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Attestation IGN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7F5955F4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214370B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33481F1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085DB7C4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70FE81C6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3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6EC58994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Attestation DCOIF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B3BEE53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3532ADD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7444A43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E32785" w:rsidRPr="00FA7C60" w14:paraId="1C334F06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</w:tcPr>
          <w:p w14:paraId="68E6F213" w14:textId="776B5053" w:rsidR="00E32785" w:rsidRPr="00F1115D" w:rsidRDefault="00E32785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4</w:t>
            </w:r>
          </w:p>
        </w:tc>
        <w:tc>
          <w:tcPr>
            <w:tcW w:w="4412" w:type="dxa"/>
            <w:shd w:val="clear" w:color="auto" w:fill="auto"/>
            <w:noWrap/>
            <w:vAlign w:val="bottom"/>
          </w:tcPr>
          <w:p w14:paraId="7EE1A3EE" w14:textId="560FCA10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proofErr w:type="gramStart"/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Purge droit</w:t>
            </w:r>
            <w:proofErr w:type="gramEnd"/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de préemption locataire, s’il y a lieu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315AEA48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Align w:val="center"/>
          </w:tcPr>
          <w:p w14:paraId="07DA99B6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Align w:val="center"/>
          </w:tcPr>
          <w:p w14:paraId="68478E84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A7C60" w14:paraId="76D6DAFF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1F28AF39" w14:textId="007ECF3F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2807AD88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2B9C58CE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B- DOSSIER ZONE RURALE</w:t>
            </w:r>
          </w:p>
        </w:tc>
      </w:tr>
      <w:tr w:rsidR="00F1115D" w:rsidRPr="00F828B2" w14:paraId="489952A7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4998F3F3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0BD39E4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Etat descriptif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506CAE76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 w:val="restart"/>
            <w:shd w:val="clear" w:color="auto" w:fill="auto"/>
            <w:noWrap/>
            <w:vAlign w:val="bottom"/>
            <w:hideMark/>
          </w:tcPr>
          <w:p w14:paraId="746DD16F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vAlign w:val="bottom"/>
            <w:hideMark/>
          </w:tcPr>
          <w:p w14:paraId="34089718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429DD5B7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3D04AFD4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2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77DA25B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Attestation IGN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06E5C52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37CA5E8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69998C0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7AFE4BAA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3C1C99E8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3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30493D9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Attestation DCOIF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04CD6BD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57AE7BE8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5BD44F9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037DBECE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08A9A39C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4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6EF64C0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Purge Droit de préemption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79D040E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4557928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4B9DE59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43BED404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0A0D9C5D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5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47343FC0" w14:textId="70AB35A9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</w:t>
            </w:r>
            <w:r w:rsidR="00F1115D"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utorisations Article 361 du 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CFD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A7E89C8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shd w:val="clear" w:color="auto" w:fill="auto"/>
            <w:noWrap/>
            <w:vAlign w:val="bottom"/>
            <w:hideMark/>
          </w:tcPr>
          <w:p w14:paraId="2378A01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shd w:val="clear" w:color="auto" w:fill="auto"/>
            <w:noWrap/>
            <w:vAlign w:val="bottom"/>
            <w:hideMark/>
          </w:tcPr>
          <w:p w14:paraId="65A345E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1115D" w14:paraId="2C5CD5D1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0AD87067" w14:textId="1BE145FB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50FE5569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008387D3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ETAPE III : FORMALISATION DU TRANSFERT DE PROPRIETE</w:t>
            </w:r>
          </w:p>
        </w:tc>
      </w:tr>
      <w:tr w:rsidR="00F1115D" w:rsidRPr="00F1115D" w14:paraId="7A977982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481F79FB" w14:textId="2C467A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A- DOSSIER TOUTES ZONES</w:t>
            </w:r>
          </w:p>
        </w:tc>
      </w:tr>
      <w:tr w:rsidR="00F1115D" w:rsidRPr="00F828B2" w14:paraId="2B583F60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201D5C93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2175400E" w14:textId="013DA69D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Rédaction acte de vente 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A272BF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 w:val="restart"/>
            <w:shd w:val="clear" w:color="auto" w:fill="auto"/>
            <w:noWrap/>
            <w:vAlign w:val="bottom"/>
            <w:hideMark/>
          </w:tcPr>
          <w:p w14:paraId="3BCE2BCC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vAlign w:val="bottom"/>
            <w:hideMark/>
          </w:tcPr>
          <w:p w14:paraId="6F730A1F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7893857E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7383FFF1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2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29FEB7FD" w14:textId="2C59D81B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Relecture second collaborateur  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BE52D11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11FEBBF2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747CF36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3802C7E5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4E753E5D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3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02E65EEA" w14:textId="674CE306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Collation Me 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5AD3E46A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0DEE9333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1491CA18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00AC8A01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5DBB797A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4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7C301CA0" w14:textId="60B706CD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Programmation signature 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5CC72820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5F5B3328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48C67613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46E68C54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7636E655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lastRenderedPageBreak/>
              <w:t>5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332F3DE5" w14:textId="0F81EAC2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Recueil des signatures</w:t>
            </w:r>
            <w:r w:rsidR="00E32785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- paraphes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66658A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0F64C090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273C1461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0E01D49D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15A24A1C" w14:textId="26D4E2C3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5E0F6B4B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7746469A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ETAPE IV : REALISATION DES FORMALITES D'ENREGISTREMENT</w:t>
            </w:r>
          </w:p>
        </w:tc>
      </w:tr>
      <w:tr w:rsidR="00F1115D" w:rsidRPr="00F1115D" w14:paraId="199361CD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10940513" w14:textId="500C2586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TOUS DOSSIERS TOUTES ZONES</w:t>
            </w:r>
          </w:p>
        </w:tc>
      </w:tr>
      <w:tr w:rsidR="00F1115D" w:rsidRPr="00F828B2" w14:paraId="14433FD6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461BBC48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3112E296" w14:textId="75F08A43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</w:t>
            </w:r>
            <w:r w:rsidR="00F1115D"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emander chèques certifiés </w:t>
            </w: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Si liquidation et provision disponibles,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C8B527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 w:val="restart"/>
            <w:shd w:val="clear" w:color="auto" w:fill="auto"/>
            <w:noWrap/>
            <w:vAlign w:val="bottom"/>
            <w:hideMark/>
          </w:tcPr>
          <w:p w14:paraId="47E734A9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vAlign w:val="bottom"/>
            <w:hideMark/>
          </w:tcPr>
          <w:p w14:paraId="0BDC0F4A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5D502BBB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72F49FD3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2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2DA44C80" w14:textId="35EA27EC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Formalités enregistrement CET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1317A53E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0D2AEDB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42EEC6D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6887D0DC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67AA9327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3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15DC206E" w14:textId="67359224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Suivi CET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8D4C69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55D39C9E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322C4CB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113DDC" w:rsidRPr="00F828B2" w14:paraId="2E1684A0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</w:tcPr>
          <w:p w14:paraId="6BC6A634" w14:textId="58DF3FFC" w:rsidR="00113DDC" w:rsidRPr="00F1115D" w:rsidRDefault="00113DDC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4</w:t>
            </w:r>
          </w:p>
        </w:tc>
        <w:tc>
          <w:tcPr>
            <w:tcW w:w="4412" w:type="dxa"/>
            <w:shd w:val="clear" w:color="auto" w:fill="auto"/>
            <w:noWrap/>
            <w:vAlign w:val="bottom"/>
          </w:tcPr>
          <w:p w14:paraId="3EE308D5" w14:textId="5A41082D" w:rsidR="00113DDC" w:rsidRDefault="00113DDC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Retrait acte enregistré 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26D6BB9B" w14:textId="77777777" w:rsidR="00113DDC" w:rsidRPr="00F1115D" w:rsidRDefault="00113DDC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Align w:val="center"/>
          </w:tcPr>
          <w:p w14:paraId="16E7F630" w14:textId="77777777" w:rsidR="00113DDC" w:rsidRPr="00F1115D" w:rsidRDefault="00113DDC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Align w:val="center"/>
          </w:tcPr>
          <w:p w14:paraId="5BDC50D9" w14:textId="77777777" w:rsidR="00113DDC" w:rsidRPr="00F1115D" w:rsidRDefault="00113DDC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E32785" w:rsidRPr="00F828B2" w14:paraId="0448038A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</w:tcPr>
          <w:p w14:paraId="13AC8131" w14:textId="30E1ECCF" w:rsidR="00E32785" w:rsidRPr="00F1115D" w:rsidRDefault="00113DDC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5</w:t>
            </w:r>
          </w:p>
        </w:tc>
        <w:tc>
          <w:tcPr>
            <w:tcW w:w="4412" w:type="dxa"/>
            <w:shd w:val="clear" w:color="auto" w:fill="auto"/>
            <w:noWrap/>
            <w:vAlign w:val="bottom"/>
          </w:tcPr>
          <w:p w14:paraId="5BE4E534" w14:textId="27CBF65D" w:rsidR="00E32785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Suivi usager (Numéro 1)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7739E2C4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Align w:val="center"/>
          </w:tcPr>
          <w:p w14:paraId="02BD621B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Align w:val="center"/>
          </w:tcPr>
          <w:p w14:paraId="366964AD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1115D" w14:paraId="51B368BB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3D647398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1115D" w14:paraId="3E2F0CAB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6AC5B7F4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ETAPE V : REALISATION DES FORMALITES POST ENREGISTREMENT</w:t>
            </w:r>
          </w:p>
        </w:tc>
      </w:tr>
      <w:tr w:rsidR="00F1115D" w:rsidRPr="00F1115D" w14:paraId="2FB79E02" w14:textId="77777777" w:rsidTr="00E32785">
        <w:trPr>
          <w:trHeight w:val="300"/>
        </w:trPr>
        <w:tc>
          <w:tcPr>
            <w:tcW w:w="9804" w:type="dxa"/>
            <w:gridSpan w:val="5"/>
            <w:shd w:val="clear" w:color="auto" w:fill="auto"/>
            <w:noWrap/>
            <w:vAlign w:val="bottom"/>
            <w:hideMark/>
          </w:tcPr>
          <w:p w14:paraId="2E05CDDF" w14:textId="7D085D3B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A- DOSSIER TOUTES ZONES</w:t>
            </w:r>
          </w:p>
        </w:tc>
      </w:tr>
      <w:tr w:rsidR="00F1115D" w:rsidRPr="00F828B2" w14:paraId="23D4B0E4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32357CD5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4902C381" w14:textId="2654ED44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Etablissement</w:t>
            </w:r>
            <w:r w:rsidR="00F1115D"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copie et expédition 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0A131AB0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 w:val="restart"/>
            <w:shd w:val="clear" w:color="auto" w:fill="auto"/>
            <w:noWrap/>
            <w:vAlign w:val="bottom"/>
            <w:hideMark/>
          </w:tcPr>
          <w:p w14:paraId="19F377DB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vAlign w:val="bottom"/>
            <w:hideMark/>
          </w:tcPr>
          <w:p w14:paraId="2C49BC97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25350C93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3192F1F9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2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6D599A72" w14:textId="2AA111D8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Information et transmission </w:t>
            </w:r>
            <w:r w:rsidR="00E32785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copie et expédition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1870213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536753B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3E0371E4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1E43618A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7F302795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4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756B8A91" w14:textId="32E165F4" w:rsidR="00F1115D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Formalités morcellement en ligne 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9AFDE3A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2AED332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68D0686F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E32785" w:rsidRPr="00F828B2" w14:paraId="00EE0995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</w:tcPr>
          <w:p w14:paraId="0F145DA7" w14:textId="5743D58F" w:rsidR="00E32785" w:rsidRPr="00F1115D" w:rsidRDefault="00E32785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5 </w:t>
            </w:r>
          </w:p>
        </w:tc>
        <w:tc>
          <w:tcPr>
            <w:tcW w:w="4412" w:type="dxa"/>
            <w:shd w:val="clear" w:color="auto" w:fill="auto"/>
            <w:noWrap/>
            <w:vAlign w:val="bottom"/>
          </w:tcPr>
          <w:p w14:paraId="1B597AC1" w14:textId="2AC96E23" w:rsidR="00E32785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Suivi usager (Numéro 2)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52C70299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Align w:val="center"/>
          </w:tcPr>
          <w:p w14:paraId="37BB822C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Align w:val="center"/>
          </w:tcPr>
          <w:p w14:paraId="2F7D9C9D" w14:textId="77777777" w:rsidR="00E32785" w:rsidRPr="00F1115D" w:rsidRDefault="00E32785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215F0CE6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1A019E3D" w14:textId="7C0D6405" w:rsidR="00F1115D" w:rsidRPr="00F1115D" w:rsidRDefault="00E32785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6 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4B2038FD" w14:textId="6896D45F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Information </w:t>
            </w:r>
            <w:r w:rsidR="00E32785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usager</w:t>
            </w: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  <w:r w:rsidR="00E32785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bornage</w:t>
            </w:r>
            <w:r w:rsidR="00113DD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de morcellement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E372FE8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 w:val="restart"/>
            <w:shd w:val="clear" w:color="auto" w:fill="auto"/>
            <w:noWrap/>
            <w:vAlign w:val="bottom"/>
            <w:hideMark/>
          </w:tcPr>
          <w:p w14:paraId="1635A3A3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vAlign w:val="bottom"/>
            <w:hideMark/>
          </w:tcPr>
          <w:p w14:paraId="22D35B37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66B6BD4F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567E84B5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5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4EB5F396" w14:textId="1250E493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Avec le présumé propriétaire ou son représentant, s'assurer de la visibilité des bornes la veille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354EA78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257E687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7D7AAFC9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187B1995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0B897351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6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3319A851" w14:textId="22F6FFE4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Dès tenue du bornage de morcellement, suivi Géomètre toutes les deux (02) semaines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7A5B069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355" w:type="dxa"/>
            <w:vMerge/>
            <w:vAlign w:val="center"/>
            <w:hideMark/>
          </w:tcPr>
          <w:p w14:paraId="1119910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1CDE554D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3C571154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45911BDB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7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6AE67945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S'assurer de la transmission effective des PV de bornage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26C74EA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Merge w:val="restart"/>
            <w:shd w:val="clear" w:color="auto" w:fill="auto"/>
            <w:noWrap/>
            <w:vAlign w:val="bottom"/>
            <w:hideMark/>
          </w:tcPr>
          <w:p w14:paraId="4721C0AD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vAlign w:val="bottom"/>
            <w:hideMark/>
          </w:tcPr>
          <w:p w14:paraId="74E97C6B" w14:textId="77777777" w:rsidR="00F1115D" w:rsidRPr="00F1115D" w:rsidRDefault="00F1115D" w:rsidP="00F1115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 </w:t>
            </w:r>
          </w:p>
        </w:tc>
      </w:tr>
      <w:tr w:rsidR="00F1115D" w:rsidRPr="00F828B2" w14:paraId="26AB4249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7340921D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8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0F325122" w14:textId="68854120" w:rsidR="00F1115D" w:rsidRPr="00F1115D" w:rsidRDefault="00113DDC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Suivi création</w:t>
            </w:r>
            <w:r w:rsidR="00F1115D"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Titre Foncier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185F3CBA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Merge/>
            <w:vAlign w:val="center"/>
            <w:hideMark/>
          </w:tcPr>
          <w:p w14:paraId="18A967F7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360631A4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F1115D" w:rsidRPr="00F828B2" w14:paraId="2B1C7CEA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  <w:hideMark/>
          </w:tcPr>
          <w:p w14:paraId="131ABEF7" w14:textId="77777777" w:rsidR="00F1115D" w:rsidRPr="00F1115D" w:rsidRDefault="00F1115D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9</w:t>
            </w:r>
          </w:p>
        </w:tc>
        <w:tc>
          <w:tcPr>
            <w:tcW w:w="4412" w:type="dxa"/>
            <w:shd w:val="clear" w:color="auto" w:fill="auto"/>
            <w:noWrap/>
            <w:vAlign w:val="bottom"/>
            <w:hideMark/>
          </w:tcPr>
          <w:p w14:paraId="041CD869" w14:textId="4716C366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Retrait </w:t>
            </w:r>
            <w:r w:rsidR="00E32785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– transmission </w:t>
            </w:r>
            <w:r w:rsidRPr="00F1115D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usager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14:paraId="61A6DCFB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Merge/>
            <w:vAlign w:val="center"/>
            <w:hideMark/>
          </w:tcPr>
          <w:p w14:paraId="597862C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Merge/>
            <w:vAlign w:val="center"/>
            <w:hideMark/>
          </w:tcPr>
          <w:p w14:paraId="7A730F3C" w14:textId="77777777" w:rsidR="00F1115D" w:rsidRPr="00F1115D" w:rsidRDefault="00F1115D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8E31D3" w:rsidRPr="00F828B2" w14:paraId="3535D129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</w:tcPr>
          <w:p w14:paraId="2AFF58DB" w14:textId="44196F4F" w:rsidR="008E31D3" w:rsidRPr="00F1115D" w:rsidRDefault="008E31D3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10</w:t>
            </w:r>
          </w:p>
        </w:tc>
        <w:tc>
          <w:tcPr>
            <w:tcW w:w="4412" w:type="dxa"/>
            <w:shd w:val="clear" w:color="auto" w:fill="auto"/>
            <w:noWrap/>
            <w:vAlign w:val="bottom"/>
          </w:tcPr>
          <w:p w14:paraId="210091F1" w14:textId="17808988" w:rsidR="008E31D3" w:rsidRPr="00F1115D" w:rsidRDefault="008E31D3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Mise à jour fiche comptable 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2DEB9B5D" w14:textId="77777777" w:rsidR="008E31D3" w:rsidRPr="00F1115D" w:rsidRDefault="008E31D3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Align w:val="center"/>
          </w:tcPr>
          <w:p w14:paraId="42B40195" w14:textId="77777777" w:rsidR="008E31D3" w:rsidRPr="00F1115D" w:rsidRDefault="008E31D3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Align w:val="center"/>
          </w:tcPr>
          <w:p w14:paraId="0EAD9B91" w14:textId="77777777" w:rsidR="008E31D3" w:rsidRPr="00F1115D" w:rsidRDefault="008E31D3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  <w:tr w:rsidR="008E31D3" w:rsidRPr="00F828B2" w14:paraId="0411719C" w14:textId="77777777" w:rsidTr="00E32785">
        <w:trPr>
          <w:trHeight w:val="300"/>
        </w:trPr>
        <w:tc>
          <w:tcPr>
            <w:tcW w:w="968" w:type="dxa"/>
            <w:shd w:val="clear" w:color="auto" w:fill="auto"/>
            <w:noWrap/>
            <w:vAlign w:val="bottom"/>
          </w:tcPr>
          <w:p w14:paraId="3FA99A5F" w14:textId="6E52AF3F" w:rsidR="008E31D3" w:rsidRPr="00F1115D" w:rsidRDefault="008E31D3" w:rsidP="00F828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11</w:t>
            </w:r>
          </w:p>
        </w:tc>
        <w:tc>
          <w:tcPr>
            <w:tcW w:w="4412" w:type="dxa"/>
            <w:shd w:val="clear" w:color="auto" w:fill="auto"/>
            <w:noWrap/>
            <w:vAlign w:val="bottom"/>
          </w:tcPr>
          <w:p w14:paraId="6893F4F1" w14:textId="62C0F404" w:rsidR="008E31D3" w:rsidRPr="00F1115D" w:rsidRDefault="008E31D3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Archivage numérique et physique 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14:paraId="0F28B7DE" w14:textId="77777777" w:rsidR="008E31D3" w:rsidRPr="00F1115D" w:rsidRDefault="008E31D3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355" w:type="dxa"/>
            <w:vAlign w:val="center"/>
          </w:tcPr>
          <w:p w14:paraId="28226BDC" w14:textId="77777777" w:rsidR="008E31D3" w:rsidRPr="00F1115D" w:rsidRDefault="008E31D3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  <w:tc>
          <w:tcPr>
            <w:tcW w:w="1945" w:type="dxa"/>
            <w:vAlign w:val="center"/>
          </w:tcPr>
          <w:p w14:paraId="4B9090D7" w14:textId="77777777" w:rsidR="008E31D3" w:rsidRPr="00F1115D" w:rsidRDefault="008E31D3" w:rsidP="00F1115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</w:tbl>
    <w:p w14:paraId="6E71E2C3" w14:textId="77777777" w:rsidR="00F1115D" w:rsidRPr="00F828B2" w:rsidRDefault="00F1115D" w:rsidP="00DE4A7C">
      <w:pPr>
        <w:rPr>
          <w:rFonts w:ascii="Trebuchet MS" w:hAnsi="Trebuchet MS"/>
          <w:lang w:val="fr-FR"/>
        </w:rPr>
      </w:pPr>
    </w:p>
    <w:sectPr w:rsidR="00F1115D" w:rsidRPr="00F828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7C"/>
    <w:rsid w:val="00113DDC"/>
    <w:rsid w:val="00196A88"/>
    <w:rsid w:val="002E195C"/>
    <w:rsid w:val="0045005C"/>
    <w:rsid w:val="004960A1"/>
    <w:rsid w:val="00551A9F"/>
    <w:rsid w:val="005D0EF8"/>
    <w:rsid w:val="007E2895"/>
    <w:rsid w:val="00894F91"/>
    <w:rsid w:val="008E31D3"/>
    <w:rsid w:val="00B4399B"/>
    <w:rsid w:val="00DE4A7C"/>
    <w:rsid w:val="00E32785"/>
    <w:rsid w:val="00F1115D"/>
    <w:rsid w:val="00F14725"/>
    <w:rsid w:val="00F75C8B"/>
    <w:rsid w:val="00F828B2"/>
    <w:rsid w:val="00FA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80D68"/>
  <w15:chartTrackingRefBased/>
  <w15:docId w15:val="{D4C19AD6-DEA3-415D-AF13-818B692A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E4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4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4A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4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4A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4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4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4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4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4A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4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4A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4A7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4A7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4A7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4A7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4A7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4A7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4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4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4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E4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4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E4A7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4A7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E4A7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4A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4A7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4A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9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</dc:creator>
  <cp:keywords/>
  <dc:description/>
  <cp:lastModifiedBy>Aline DOSSOU-YOVO</cp:lastModifiedBy>
  <cp:revision>2</cp:revision>
  <dcterms:created xsi:type="dcterms:W3CDTF">2025-03-03T15:45:00Z</dcterms:created>
  <dcterms:modified xsi:type="dcterms:W3CDTF">2025-03-03T15:45:00Z</dcterms:modified>
</cp:coreProperties>
</file>