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 xml:space="preserve">Definition of Done </w:t>
      </w:r>
      <w:r>
        <w:rPr>
          <w:b/>
          <w:bCs/>
        </w:rPr>
        <w:t>d’une tache</w:t>
      </w:r>
      <w:r>
        <w:rPr>
          <w:b/>
          <w:bCs/>
        </w:rPr>
        <w:t xml:space="preserve"> </w:t>
      </w:r>
      <w:r>
        <w:rPr>
          <w:b/>
          <w:bCs/>
        </w:rPr>
        <w:t>Front Web</w:t>
      </w:r>
    </w:p>
    <w:p>
      <w:pPr>
        <w:pStyle w:val="Normal"/>
        <w:rPr/>
      </w:pPr>
      <w:r>
        <w:rPr/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Intégrer les interfaces conformément aux maquettes (80%) ou spécifications fournies.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Utiliser les conventions de nommage et de structuration du code définies par l'équipe.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Mettre à jour les fichiers de configuration et de dépendances si nécessaire.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Présenter un loader pour tous les chargements de données.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Présenter un loader pour les boutons de validation de formulaire.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Assurer un minimum de responsivité pour le format mobile.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Inclure une pagination ou scroll pour les listes de données.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Rendre les menus actifs.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Implémenter la traduire des textes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Indiquer les champs requis d’un formulaire par des marqueurs.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Fournir un label et/ou un placeholder pour les champs d'un formulaire.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Valider les zones et inputs de saisie.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Formater les données suivant la langue. ( montant , date ….)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Utiliser adéquatement les composants.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Garantir le fonctionnement optimal des composants.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Gérer les réponses des appels API ou actions.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Présenter une confirmation sur les actions critiques (suppression, etc.).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Réaliser les tests unitaires pour les composants.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FF0000"/>
          <w:sz w:val="36"/>
          <w:szCs w:val="36"/>
          <w:u w:val="none"/>
          <w:effect w:val="none"/>
          <w:shd w:fill="auto" w:val="clear"/>
        </w:rPr>
        <w:t xml:space="preserve"> (*)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Effectuer les tests d'intégration pour vérifier l'interaction entre les composants.</w:t>
      </w: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FF0000"/>
          <w:sz w:val="36"/>
          <w:szCs w:val="36"/>
          <w:u w:val="none"/>
          <w:effect w:val="none"/>
          <w:shd w:fill="auto" w:val="clear"/>
        </w:rPr>
        <w:t>(*)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Effectuer les tests manuels pour valider le bon fonctionnement de l'interface utilisateur et de la fonctionnalité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Vérifier la compatibilité entre navigateurs (Chrome, Firefox, Safari, Edge, etc.).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Vérifier et corriger les erreurs et les avertissements générés par les outils de linting et de formatage.</w:t>
      </w:r>
    </w:p>
    <w:p>
      <w:pPr>
        <w:pStyle w:val="Contenudetableau"/>
        <w:numPr>
          <w:ilvl w:val="0"/>
          <w:numId w:val="1"/>
        </w:numPr>
        <w:pBdr/>
        <w:bidi w:val="0"/>
        <w:spacing w:lineRule="auto" w:line="288" w:before="0" w:after="0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Obtenir la validation des parties prenantes concernées (designers, product owners, etc.).</w:t>
      </w:r>
    </w:p>
    <w:p>
      <w:pPr>
        <w:pStyle w:val="Contenudetableau"/>
        <w:numPr>
          <w:ilvl w:val="0"/>
          <w:numId w:val="1"/>
        </w:numPr>
        <w:pBdr/>
        <w:tabs>
          <w:tab w:val="clear" w:pos="708"/>
          <w:tab w:val="left" w:pos="0" w:leader="none"/>
        </w:tabs>
        <w:bidi w:val="0"/>
        <w:spacing w:lineRule="auto" w:line="288" w:before="0" w:after="0"/>
        <w:ind w:left="709" w:hanging="283"/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</w:pPr>
      <w:r>
        <w:rPr>
          <w:rFonts w:ascii="Liberation Serif" w:hAnsi="Liberation Serif"/>
          <w:b w:val="false"/>
          <w:i w:val="false"/>
          <w:caps w:val="false"/>
          <w:smallCaps w:val="false"/>
          <w:strike w:val="false"/>
          <w:dstrike w:val="false"/>
          <w:color w:val="000000"/>
          <w:sz w:val="36"/>
          <w:szCs w:val="36"/>
          <w:u w:val="none"/>
          <w:effect w:val="none"/>
          <w:shd w:fill="auto" w:val="clear"/>
        </w:rPr>
        <w:t>Réaliser la revue de code par un autre développeur</w:t>
      </w:r>
    </w:p>
    <w:p>
      <w:pPr>
        <w:pStyle w:val="Normal"/>
        <w:rPr>
          <w:rFonts w:ascii="Liberation Serif" w:hAnsi="Liberation Serif"/>
          <w:sz w:val="36"/>
          <w:szCs w:val="36"/>
        </w:rPr>
      </w:pPr>
      <w:r>
        <w:rPr>
          <w:rFonts w:ascii="Liberation Serif" w:hAnsi="Liberation Serif"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5685" w:leader="none"/>
        </w:tabs>
        <w:rPr/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uiPriority w:val="99"/>
    <w:qFormat/>
    <w:rsid w:val="00cd7a46"/>
    <w:rPr/>
  </w:style>
  <w:style w:type="character" w:styleId="PieddepageCar" w:customStyle="1">
    <w:name w:val="Pied de page Car"/>
    <w:basedOn w:val="DefaultParagraphFont"/>
    <w:uiPriority w:val="99"/>
    <w:qFormat/>
    <w:rsid w:val="00cd7a46"/>
    <w:rPr/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LibreOffice/7.3.7.2$Linux_X86_64 LibreOffice_project/30$Build-2</Application>
  <AppVersion>15.0000</AppVersion>
  <Pages>3</Pages>
  <Words>259</Words>
  <Characters>1448</Characters>
  <CharactersWithSpaces>1659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fr-FR</dc:language>
  <cp:lastModifiedBy/>
  <dcterms:modified xsi:type="dcterms:W3CDTF">2024-07-26T16:54:15Z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