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D47E13F" w14:textId="203A0B30" w:rsidR="00CD3703" w:rsidRDefault="00CD3703">
      <w:r>
        <w:t xml:space="preserve">Compte rendu de la réunion 26 / 7/ 2024  </w:t>
      </w:r>
    </w:p>
    <w:p w14:paraId="2ECA7F5A" w14:textId="00C28B0A" w:rsidR="00867D5E" w:rsidRDefault="00867D5E">
      <w:r>
        <w:t xml:space="preserve">Agnès </w:t>
      </w:r>
    </w:p>
    <w:p w14:paraId="586BEBBF" w14:textId="77777777" w:rsidR="00CF2FC2" w:rsidRPr="00EF2B9C" w:rsidRDefault="00CF2FC2" w:rsidP="00CF2FC2">
      <w:pPr>
        <w:pStyle w:val="Paragraphedeliste"/>
        <w:numPr>
          <w:ilvl w:val="0"/>
          <w:numId w:val="1"/>
        </w:numPr>
        <w:rPr>
          <w:color w:val="ED7D31" w:themeColor="accent2"/>
        </w:rPr>
      </w:pPr>
      <w:r w:rsidRPr="00EF2B9C">
        <w:rPr>
          <w:color w:val="ED7D31" w:themeColor="accent2"/>
        </w:rPr>
        <w:t>S</w:t>
      </w:r>
      <w:r w:rsidR="00CD3703" w:rsidRPr="00EF2B9C">
        <w:rPr>
          <w:color w:val="ED7D31" w:themeColor="accent2"/>
        </w:rPr>
        <w:t xml:space="preserve">i un compte épargne est associé à une transaction et qu’on le modifie en non-épargne elle n’est plus sélectionné à la modification de la transaction sur la liste des transactions </w:t>
      </w:r>
    </w:p>
    <w:p w14:paraId="10CF89CE" w14:textId="650BE58E" w:rsidR="00CF2FC2" w:rsidRPr="00EF2B9C" w:rsidRDefault="00EF2B9C" w:rsidP="00CF2FC2">
      <w:pPr>
        <w:pStyle w:val="Paragraphedeliste"/>
        <w:numPr>
          <w:ilvl w:val="0"/>
          <w:numId w:val="1"/>
        </w:numPr>
        <w:rPr>
          <w:color w:val="ED7D31" w:themeColor="accent2"/>
        </w:rPr>
      </w:pPr>
      <w:r w:rsidRPr="00EF2B9C">
        <w:rPr>
          <w:color w:val="ED7D31" w:themeColor="accent2"/>
        </w:rPr>
        <w:t>Le</w:t>
      </w:r>
      <w:r w:rsidR="00CD3703" w:rsidRPr="00EF2B9C">
        <w:rPr>
          <w:color w:val="ED7D31" w:themeColor="accent2"/>
        </w:rPr>
        <w:t xml:space="preserve"> filtre compte ne marche pas et les filtres comptes,</w:t>
      </w:r>
      <w:r w:rsidR="00CD3703" w:rsidRPr="00EF2B9C">
        <w:rPr>
          <w:color w:val="ED7D31" w:themeColor="accent2"/>
        </w:rPr>
        <w:t xml:space="preserve"> </w:t>
      </w:r>
      <w:r w:rsidR="00CD3703" w:rsidRPr="00EF2B9C">
        <w:rPr>
          <w:color w:val="ED7D31" w:themeColor="accent2"/>
        </w:rPr>
        <w:t xml:space="preserve">catégorie et tags ne s’applique pas </w:t>
      </w:r>
      <w:r w:rsidR="00CF2FC2" w:rsidRPr="00EF2B9C">
        <w:rPr>
          <w:color w:val="ED7D31" w:themeColor="accent2"/>
        </w:rPr>
        <w:t>aux transferts</w:t>
      </w:r>
      <w:r w:rsidR="00CD3703" w:rsidRPr="00EF2B9C">
        <w:rPr>
          <w:color w:val="ED7D31" w:themeColor="accent2"/>
        </w:rPr>
        <w:t xml:space="preserve">, </w:t>
      </w:r>
    </w:p>
    <w:p w14:paraId="445B5841" w14:textId="02A85C10" w:rsidR="00EF2B9C" w:rsidRPr="00EF2B9C" w:rsidRDefault="00EF2B9C" w:rsidP="00EF2B9C">
      <w:pPr>
        <w:pStyle w:val="Paragraphedeliste"/>
        <w:numPr>
          <w:ilvl w:val="0"/>
          <w:numId w:val="1"/>
        </w:numPr>
        <w:rPr>
          <w:color w:val="ED7D31" w:themeColor="accent2"/>
        </w:rPr>
      </w:pPr>
      <w:r w:rsidRPr="00EF2B9C">
        <w:rPr>
          <w:color w:val="ED7D31" w:themeColor="accent2"/>
        </w:rPr>
        <w:t>Le</w:t>
      </w:r>
      <w:r w:rsidR="00CD3703" w:rsidRPr="00EF2B9C">
        <w:rPr>
          <w:color w:val="ED7D31" w:themeColor="accent2"/>
        </w:rPr>
        <w:t xml:space="preserve"> filtre de prix a </w:t>
      </w:r>
      <w:r w:rsidR="00CF2FC2" w:rsidRPr="00EF2B9C">
        <w:rPr>
          <w:color w:val="ED7D31" w:themeColor="accent2"/>
        </w:rPr>
        <w:t>un souci</w:t>
      </w:r>
      <w:r w:rsidR="00CD3703" w:rsidRPr="00EF2B9C">
        <w:rPr>
          <w:color w:val="ED7D31" w:themeColor="accent2"/>
        </w:rPr>
        <w:t xml:space="preserve"> de validation Il n’y a pas de filtre sur la liste des comptes On ne pas geler, classer, archiver un compte</w:t>
      </w:r>
    </w:p>
    <w:p w14:paraId="1826877D" w14:textId="77777777" w:rsidR="00EF2B9C" w:rsidRDefault="00CD3703" w:rsidP="00EF2B9C">
      <w:pPr>
        <w:pStyle w:val="Paragraphedeliste"/>
        <w:numPr>
          <w:ilvl w:val="0"/>
          <w:numId w:val="1"/>
        </w:numPr>
        <w:rPr>
          <w:color w:val="ED7D31" w:themeColor="accent2"/>
        </w:rPr>
      </w:pPr>
      <w:r w:rsidRPr="00EF2B9C">
        <w:rPr>
          <w:color w:val="ED7D31" w:themeColor="accent2"/>
        </w:rPr>
        <w:t>Possibilité de créer plusieurs types de comptes avec le même nom</w:t>
      </w:r>
    </w:p>
    <w:p w14:paraId="3C684CE1" w14:textId="2E2A355E" w:rsidR="00867D5E" w:rsidRDefault="00867D5E" w:rsidP="00867D5E">
      <w:pPr>
        <w:rPr>
          <w:color w:val="ED7D31" w:themeColor="accent2"/>
        </w:rPr>
      </w:pPr>
      <w:r>
        <w:rPr>
          <w:color w:val="ED7D31" w:themeColor="accent2"/>
        </w:rPr>
        <w:t xml:space="preserve">Igor </w:t>
      </w:r>
    </w:p>
    <w:p w14:paraId="3C576DF9" w14:textId="77777777" w:rsidR="00867D5E" w:rsidRPr="00867D5E" w:rsidRDefault="00867D5E" w:rsidP="00867D5E">
      <w:pPr>
        <w:rPr>
          <w:color w:val="ED7D31" w:themeColor="accent2"/>
        </w:rPr>
      </w:pPr>
    </w:p>
    <w:p w14:paraId="06BDF57A" w14:textId="77777777" w:rsidR="00EF2B9C" w:rsidRDefault="00CD3703" w:rsidP="00EF2B9C">
      <w:pPr>
        <w:pStyle w:val="Paragraphedeliste"/>
        <w:numPr>
          <w:ilvl w:val="0"/>
          <w:numId w:val="1"/>
        </w:numPr>
      </w:pPr>
      <w:r w:rsidRPr="00CD3703">
        <w:t xml:space="preserve">Beaucoup d’interrogation dès l’entrer dans l’application </w:t>
      </w:r>
    </w:p>
    <w:p w14:paraId="3312B346" w14:textId="77777777" w:rsidR="00EF2B9C" w:rsidRDefault="00CD3703" w:rsidP="00EF2B9C">
      <w:pPr>
        <w:pStyle w:val="Paragraphedeliste"/>
        <w:numPr>
          <w:ilvl w:val="0"/>
          <w:numId w:val="1"/>
        </w:numPr>
      </w:pPr>
      <w:r w:rsidRPr="00CD3703">
        <w:t>Expliquer à l’initialisation. (</w:t>
      </w:r>
      <w:r w:rsidR="00CF2FC2" w:rsidRPr="00CD3703">
        <w:t>Tutoriel</w:t>
      </w:r>
      <w:r w:rsidRPr="00CD3703">
        <w:t xml:space="preserve">) </w:t>
      </w:r>
    </w:p>
    <w:p w14:paraId="60DE0C29" w14:textId="77777777" w:rsidR="00EF2B9C" w:rsidRDefault="00CD3703" w:rsidP="00EF2B9C">
      <w:pPr>
        <w:pStyle w:val="Paragraphedeliste"/>
        <w:numPr>
          <w:ilvl w:val="0"/>
          <w:numId w:val="1"/>
        </w:numPr>
      </w:pPr>
      <w:r w:rsidRPr="00CD3703">
        <w:t xml:space="preserve">Lors du remplissage du formulaire les informations disparaissent au verrouillage ou en mise veillent du téléphone. </w:t>
      </w:r>
    </w:p>
    <w:p w14:paraId="1C33EB0A" w14:textId="688C80BF" w:rsidR="00EF2B9C" w:rsidRDefault="00CD3703" w:rsidP="00EF2B9C">
      <w:pPr>
        <w:pStyle w:val="Paragraphedeliste"/>
        <w:numPr>
          <w:ilvl w:val="0"/>
          <w:numId w:val="1"/>
        </w:numPr>
      </w:pPr>
      <w:r w:rsidRPr="00CD3703">
        <w:t>Pour une meilleure expérience mettaient des textes d’exemple en griser (modal tag)</w:t>
      </w:r>
    </w:p>
    <w:p w14:paraId="458DBDBC" w14:textId="52623263" w:rsidR="00EF2B9C" w:rsidRDefault="00CD3703" w:rsidP="00EF2B9C">
      <w:pPr>
        <w:pStyle w:val="Paragraphedeliste"/>
        <w:numPr>
          <w:ilvl w:val="0"/>
          <w:numId w:val="1"/>
        </w:numPr>
      </w:pPr>
      <w:r w:rsidRPr="00CD3703">
        <w:t xml:space="preserve">Ajouter un bouton d’ajout dans le modal de tags </w:t>
      </w:r>
    </w:p>
    <w:p w14:paraId="7F7CF9B0" w14:textId="77777777" w:rsidR="00EF2B9C" w:rsidRDefault="00CD3703" w:rsidP="00EF2B9C">
      <w:pPr>
        <w:pStyle w:val="Paragraphedeliste"/>
        <w:numPr>
          <w:ilvl w:val="0"/>
          <w:numId w:val="1"/>
        </w:numPr>
      </w:pPr>
      <w:r w:rsidRPr="00CD3703">
        <w:t>Changer l’</w:t>
      </w:r>
      <w:r w:rsidR="00CF2FC2" w:rsidRPr="00CD3703">
        <w:t>icône</w:t>
      </w:r>
      <w:r w:rsidRPr="00CD3703">
        <w:t xml:space="preserve"> de filtre </w:t>
      </w:r>
    </w:p>
    <w:p w14:paraId="63ADBBC7" w14:textId="77777777" w:rsidR="00EF2B9C" w:rsidRDefault="00CD3703" w:rsidP="00EF2B9C">
      <w:pPr>
        <w:pStyle w:val="Paragraphedeliste"/>
        <w:numPr>
          <w:ilvl w:val="0"/>
          <w:numId w:val="1"/>
        </w:numPr>
      </w:pPr>
      <w:r w:rsidRPr="00CD3703">
        <w:t xml:space="preserve"> Revoir l’ordre de remplissage du formulaire vue le manque de cohérence avec le </w:t>
      </w:r>
      <w:proofErr w:type="spellStart"/>
      <w:r w:rsidRPr="00CD3703">
        <w:t>card</w:t>
      </w:r>
      <w:proofErr w:type="spellEnd"/>
      <w:r w:rsidRPr="00CD3703">
        <w:t xml:space="preserve">. </w:t>
      </w:r>
    </w:p>
    <w:p w14:paraId="6C1799B5" w14:textId="463F0B1D" w:rsidR="00EF2B9C" w:rsidRDefault="00CD3703" w:rsidP="00EF2B9C">
      <w:pPr>
        <w:pStyle w:val="Paragraphedeliste"/>
        <w:numPr>
          <w:ilvl w:val="0"/>
          <w:numId w:val="1"/>
        </w:numPr>
      </w:pPr>
      <w:r w:rsidRPr="00CD3703">
        <w:t xml:space="preserve"> Renvoie vers l’</w:t>
      </w:r>
      <w:r w:rsidR="00CF2FC2" w:rsidRPr="00CD3703">
        <w:t>accueil</w:t>
      </w:r>
      <w:r w:rsidRPr="00CD3703">
        <w:t xml:space="preserve"> de l’application au bout d’une minute exactement</w:t>
      </w:r>
    </w:p>
    <w:p w14:paraId="57C5A4DE" w14:textId="77777777" w:rsidR="00EF2B9C" w:rsidRDefault="00CD3703" w:rsidP="00EF2B9C">
      <w:pPr>
        <w:pStyle w:val="Paragraphedeliste"/>
        <w:numPr>
          <w:ilvl w:val="0"/>
          <w:numId w:val="1"/>
        </w:numPr>
      </w:pPr>
      <w:r w:rsidRPr="00CD3703">
        <w:t xml:space="preserve">Revoir le modal de récurrence (l’accessibilité des boutons) </w:t>
      </w:r>
    </w:p>
    <w:p w14:paraId="77C18624" w14:textId="77777777" w:rsidR="00EF2B9C" w:rsidRDefault="00CD3703" w:rsidP="00EF2B9C">
      <w:pPr>
        <w:pStyle w:val="Paragraphedeliste"/>
        <w:numPr>
          <w:ilvl w:val="0"/>
          <w:numId w:val="1"/>
        </w:numPr>
      </w:pPr>
      <w:r w:rsidRPr="00CD3703">
        <w:t xml:space="preserve">Lorsqu’on désactive la récurrence elle ne change pas le statut du </w:t>
      </w:r>
      <w:proofErr w:type="spellStart"/>
      <w:r w:rsidRPr="00CD3703">
        <w:t>card</w:t>
      </w:r>
      <w:proofErr w:type="spellEnd"/>
      <w:r w:rsidRPr="00CD3703">
        <w:t xml:space="preserve"> </w:t>
      </w:r>
    </w:p>
    <w:p w14:paraId="7B2F6979" w14:textId="77777777" w:rsidR="00EF2B9C" w:rsidRDefault="00CD3703" w:rsidP="00EF2B9C">
      <w:pPr>
        <w:pStyle w:val="Paragraphedeliste"/>
        <w:numPr>
          <w:ilvl w:val="0"/>
          <w:numId w:val="1"/>
        </w:numPr>
      </w:pPr>
      <w:r w:rsidRPr="00CD3703">
        <w:t>Ma liste de dépense se nettoie toute seul.</w:t>
      </w:r>
    </w:p>
    <w:p w14:paraId="12ADBB1E" w14:textId="77777777" w:rsidR="00EF2B9C" w:rsidRDefault="00EF2B9C" w:rsidP="00EF2B9C">
      <w:pPr>
        <w:pStyle w:val="Paragraphedeliste"/>
        <w:numPr>
          <w:ilvl w:val="0"/>
          <w:numId w:val="1"/>
        </w:numPr>
      </w:pPr>
      <w:r>
        <w:t>Transformation</w:t>
      </w:r>
      <w:r w:rsidR="00CD3703">
        <w:t xml:space="preserve"> </w:t>
      </w:r>
      <w:r w:rsidR="00CF2FC2">
        <w:t>d’une dépense récurrente</w:t>
      </w:r>
      <w:r w:rsidR="00CD3703">
        <w:t xml:space="preserve"> en </w:t>
      </w:r>
      <w:r w:rsidR="00CF2FC2">
        <w:t>opérations</w:t>
      </w:r>
      <w:r w:rsidR="00CD3703">
        <w:t xml:space="preserve"> </w:t>
      </w:r>
      <w:r w:rsidR="00CF2FC2">
        <w:t>récurrente</w:t>
      </w:r>
      <w:r w:rsidR="00CD3703">
        <w:t xml:space="preserve">, ne plus supprimer </w:t>
      </w:r>
      <w:r w:rsidR="00CF2FC2">
        <w:t>la dépense</w:t>
      </w:r>
      <w:r w:rsidR="00CD3703">
        <w:t xml:space="preserve"> </w:t>
      </w:r>
    </w:p>
    <w:p w14:paraId="71968C9F" w14:textId="0B11910D" w:rsidR="00EF2B9C" w:rsidRDefault="00EF2B9C" w:rsidP="00EF2B9C">
      <w:pPr>
        <w:pStyle w:val="Paragraphedeliste"/>
        <w:numPr>
          <w:ilvl w:val="0"/>
          <w:numId w:val="1"/>
        </w:numPr>
      </w:pPr>
      <w:r w:rsidRPr="00EF2B9C">
        <w:t>Lorsqu’on modifie la répétition dans la récurrence mais elle ne change pas après modification</w:t>
      </w:r>
    </w:p>
    <w:p w14:paraId="64A383A2" w14:textId="4F6D40B6" w:rsidR="00867D5E" w:rsidRDefault="00867D5E" w:rsidP="00867D5E">
      <w:proofErr w:type="spellStart"/>
      <w:r>
        <w:t>Ezechiel</w:t>
      </w:r>
      <w:proofErr w:type="spellEnd"/>
      <w:r>
        <w:t xml:space="preserve"> </w:t>
      </w:r>
    </w:p>
    <w:p w14:paraId="31BD8FEF" w14:textId="7C2657A2" w:rsidR="00EF2B9C" w:rsidRPr="00EF2B9C" w:rsidRDefault="00CF2FC2" w:rsidP="00EF2B9C">
      <w:pPr>
        <w:pStyle w:val="Paragraphedeliste"/>
        <w:numPr>
          <w:ilvl w:val="0"/>
          <w:numId w:val="1"/>
        </w:numPr>
        <w:rPr>
          <w:color w:val="ED7D31" w:themeColor="accent2"/>
        </w:rPr>
      </w:pPr>
      <w:r w:rsidRPr="00EF2B9C">
        <w:rPr>
          <w:color w:val="ED7D31" w:themeColor="accent2"/>
        </w:rPr>
        <w:t xml:space="preserve">Changement compte simple =&gt; en compte épargne/ compte épargne =&gt; compte simple </w:t>
      </w:r>
      <w:r w:rsidR="00867D5E" w:rsidRPr="00EF2B9C">
        <w:rPr>
          <w:color w:val="ED7D31" w:themeColor="accent2"/>
        </w:rPr>
        <w:t>(Les</w:t>
      </w:r>
      <w:r w:rsidRPr="00EF2B9C">
        <w:rPr>
          <w:color w:val="ED7D31" w:themeColor="accent2"/>
        </w:rPr>
        <w:t xml:space="preserve"> données </w:t>
      </w:r>
      <w:r w:rsidR="00867D5E" w:rsidRPr="00EF2B9C">
        <w:rPr>
          <w:color w:val="ED7D31" w:themeColor="accent2"/>
        </w:rPr>
        <w:t>des transactions liées</w:t>
      </w:r>
      <w:r w:rsidRPr="00EF2B9C">
        <w:rPr>
          <w:color w:val="ED7D31" w:themeColor="accent2"/>
        </w:rPr>
        <w:t xml:space="preserve"> aux sont plus </w:t>
      </w:r>
      <w:r w:rsidR="00867D5E" w:rsidRPr="00EF2B9C">
        <w:rPr>
          <w:color w:val="ED7D31" w:themeColor="accent2"/>
        </w:rPr>
        <w:t>correct)</w:t>
      </w:r>
      <w:r w:rsidRPr="00EF2B9C">
        <w:rPr>
          <w:color w:val="ED7D31" w:themeColor="accent2"/>
        </w:rPr>
        <w:t xml:space="preserve"> </w:t>
      </w:r>
    </w:p>
    <w:p w14:paraId="58EA2504" w14:textId="3D598646" w:rsidR="00EF2B9C" w:rsidRPr="00EF2B9C" w:rsidRDefault="00CF2FC2" w:rsidP="00EF2B9C">
      <w:pPr>
        <w:pStyle w:val="Paragraphedeliste"/>
        <w:numPr>
          <w:ilvl w:val="0"/>
          <w:numId w:val="1"/>
        </w:numPr>
        <w:rPr>
          <w:color w:val="ED7D31" w:themeColor="accent2"/>
        </w:rPr>
      </w:pPr>
      <w:r w:rsidRPr="00EF2B9C">
        <w:rPr>
          <w:color w:val="ED7D31" w:themeColor="accent2"/>
        </w:rPr>
        <w:t xml:space="preserve">On ne </w:t>
      </w:r>
      <w:r w:rsidR="00867D5E" w:rsidRPr="00EF2B9C">
        <w:rPr>
          <w:color w:val="ED7D31" w:themeColor="accent2"/>
        </w:rPr>
        <w:t>dev</w:t>
      </w:r>
      <w:r w:rsidR="00867D5E">
        <w:rPr>
          <w:color w:val="ED7D31" w:themeColor="accent2"/>
        </w:rPr>
        <w:t>r</w:t>
      </w:r>
      <w:r w:rsidR="00867D5E" w:rsidRPr="00EF2B9C">
        <w:rPr>
          <w:color w:val="ED7D31" w:themeColor="accent2"/>
        </w:rPr>
        <w:t>ait</w:t>
      </w:r>
      <w:r w:rsidRPr="00EF2B9C">
        <w:rPr>
          <w:color w:val="ED7D31" w:themeColor="accent2"/>
        </w:rPr>
        <w:t xml:space="preserve"> pas pourvoir modifier le montant d'un compte à tout </w:t>
      </w:r>
      <w:r w:rsidR="00EF2B9C" w:rsidRPr="00EF2B9C">
        <w:rPr>
          <w:color w:val="ED7D31" w:themeColor="accent2"/>
        </w:rPr>
        <w:t>moment (Proposition :</w:t>
      </w:r>
      <w:r w:rsidRPr="00EF2B9C">
        <w:rPr>
          <w:color w:val="ED7D31" w:themeColor="accent2"/>
        </w:rPr>
        <w:t xml:space="preserve"> Crée de compte avec juste un montant initial qui ne change qu'</w:t>
      </w:r>
      <w:r w:rsidR="00867D5E" w:rsidRPr="00EF2B9C">
        <w:rPr>
          <w:color w:val="ED7D31" w:themeColor="accent2"/>
        </w:rPr>
        <w:t>à</w:t>
      </w:r>
      <w:r w:rsidRPr="00EF2B9C">
        <w:rPr>
          <w:color w:val="ED7D31" w:themeColor="accent2"/>
        </w:rPr>
        <w:t xml:space="preserve"> travers des transaction) </w:t>
      </w:r>
    </w:p>
    <w:p w14:paraId="7B1BBA89" w14:textId="683160DE" w:rsidR="00EF2B9C" w:rsidRPr="00EF2B9C" w:rsidRDefault="00CF2FC2" w:rsidP="00EF2B9C">
      <w:pPr>
        <w:pStyle w:val="Paragraphedeliste"/>
        <w:numPr>
          <w:ilvl w:val="0"/>
          <w:numId w:val="1"/>
        </w:numPr>
        <w:rPr>
          <w:color w:val="ED7D31" w:themeColor="accent2"/>
        </w:rPr>
      </w:pPr>
      <w:r w:rsidRPr="00EF2B9C">
        <w:rPr>
          <w:color w:val="ED7D31" w:themeColor="accent2"/>
        </w:rPr>
        <w:t xml:space="preserve"> La liste des comptes disponible ne s'actualise par à tout moment sur les formulaires de transaction surtout quand on utilise </w:t>
      </w:r>
      <w:r w:rsidR="00EF2B9C" w:rsidRPr="00EF2B9C">
        <w:rPr>
          <w:color w:val="ED7D31" w:themeColor="accent2"/>
        </w:rPr>
        <w:t>les raccourcis</w:t>
      </w:r>
      <w:r w:rsidRPr="00EF2B9C">
        <w:rPr>
          <w:color w:val="ED7D31" w:themeColor="accent2"/>
        </w:rPr>
        <w:t xml:space="preserve"> sur le home - Pas de filtre sur la liste des comptes</w:t>
      </w:r>
      <w:r w:rsidR="00EF2B9C" w:rsidRPr="00EF2B9C">
        <w:rPr>
          <w:color w:val="ED7D31" w:themeColor="accent2"/>
        </w:rPr>
        <w:t xml:space="preserve"> (A</w:t>
      </w:r>
      <w:r w:rsidRPr="00EF2B9C">
        <w:rPr>
          <w:color w:val="ED7D31" w:themeColor="accent2"/>
        </w:rPr>
        <w:t xml:space="preserve"> voir si vraiment besoin) </w:t>
      </w:r>
    </w:p>
    <w:p w14:paraId="611E81A9" w14:textId="410F1815" w:rsidR="00CF2FC2" w:rsidRDefault="00CF2FC2" w:rsidP="00EF2B9C">
      <w:pPr>
        <w:pStyle w:val="Paragraphedeliste"/>
        <w:numPr>
          <w:ilvl w:val="0"/>
          <w:numId w:val="1"/>
        </w:numPr>
        <w:rPr>
          <w:color w:val="ED7D31" w:themeColor="accent2"/>
        </w:rPr>
      </w:pPr>
      <w:r w:rsidRPr="00EF2B9C">
        <w:rPr>
          <w:color w:val="ED7D31" w:themeColor="accent2"/>
        </w:rPr>
        <w:t>Pas gèle, classement, archivage de compte (A voir aussi si besoin)</w:t>
      </w:r>
    </w:p>
    <w:p w14:paraId="336E7FC7" w14:textId="52024C1D" w:rsidR="00867D5E" w:rsidRPr="00867D5E" w:rsidRDefault="00867D5E" w:rsidP="00867D5E">
      <w:pPr>
        <w:rPr>
          <w:color w:val="ED7D31" w:themeColor="accent2"/>
        </w:rPr>
      </w:pPr>
      <w:r>
        <w:rPr>
          <w:color w:val="ED7D31" w:themeColor="accent2"/>
        </w:rPr>
        <w:t xml:space="preserve">Nora </w:t>
      </w:r>
    </w:p>
    <w:p w14:paraId="1631DC35" w14:textId="09055B51" w:rsidR="00EF2B9C" w:rsidRDefault="00EF2B9C" w:rsidP="00EF2B9C">
      <w:pPr>
        <w:pStyle w:val="Paragraphedeliste"/>
        <w:numPr>
          <w:ilvl w:val="0"/>
          <w:numId w:val="1"/>
        </w:numPr>
      </w:pPr>
      <w:r w:rsidRPr="00EF2B9C">
        <w:t>La notification ne se déclenche pas lorsque je valide l'opération récurrente.</w:t>
      </w:r>
    </w:p>
    <w:p w14:paraId="6F8D8165" w14:textId="56234F0F" w:rsidR="00EF2B9C" w:rsidRDefault="00EF2B9C" w:rsidP="00EF2B9C">
      <w:pPr>
        <w:pStyle w:val="Paragraphedeliste"/>
        <w:numPr>
          <w:ilvl w:val="0"/>
          <w:numId w:val="1"/>
        </w:numPr>
      </w:pPr>
      <w:r w:rsidRPr="00EF2B9C">
        <w:t>Dans la liste des revenus, je n'arrive pas à différencier les revenus allant sur un compte courant des revenus allant sur un compte épargne.</w:t>
      </w:r>
    </w:p>
    <w:p w14:paraId="47FDA70E" w14:textId="37DDF908" w:rsidR="00867D5E" w:rsidRDefault="00867D5E" w:rsidP="00867D5E">
      <w:proofErr w:type="spellStart"/>
      <w:r>
        <w:t>Papiyo</w:t>
      </w:r>
      <w:proofErr w:type="spellEnd"/>
    </w:p>
    <w:p w14:paraId="6A21385B" w14:textId="77777777" w:rsidR="00867D5E" w:rsidRDefault="00EF2B9C" w:rsidP="00EF2B9C">
      <w:pPr>
        <w:pStyle w:val="Paragraphedeliste"/>
        <w:numPr>
          <w:ilvl w:val="0"/>
          <w:numId w:val="1"/>
        </w:numPr>
        <w:rPr>
          <w:color w:val="ED7D31" w:themeColor="accent2"/>
        </w:rPr>
      </w:pPr>
      <w:r w:rsidRPr="00EF2B9C">
        <w:rPr>
          <w:color w:val="ED7D31" w:themeColor="accent2"/>
        </w:rPr>
        <w:t xml:space="preserve">Rapport d’épargne 1. Je crée un compte Epargne Difficulté a trouvé la création de compte épargne Pourquoi ne pas programmer mes dépôts </w:t>
      </w:r>
      <w:proofErr w:type="spellStart"/>
      <w:proofErr w:type="gramStart"/>
      <w:r w:rsidRPr="00EF2B9C">
        <w:rPr>
          <w:color w:val="ED7D31" w:themeColor="accent2"/>
        </w:rPr>
        <w:t>a</w:t>
      </w:r>
      <w:proofErr w:type="spellEnd"/>
      <w:proofErr w:type="gramEnd"/>
      <w:r w:rsidRPr="00EF2B9C">
        <w:rPr>
          <w:color w:val="ED7D31" w:themeColor="accent2"/>
        </w:rPr>
        <w:t xml:space="preserve"> la création du compte Prévoir un guide </w:t>
      </w:r>
      <w:r w:rsidRPr="00EF2B9C">
        <w:rPr>
          <w:color w:val="ED7D31" w:themeColor="accent2"/>
        </w:rPr>
        <w:lastRenderedPageBreak/>
        <w:t xml:space="preserve">utilisateur Le bouton retour de la vue liste ramène sur paramètre Œil de ‘’Mes comptes’’ à revoir Background ‘’solde de compte’’ à revoir Aligner la devise sur le montant du solde global Mettre action derrière la vue du compte épargne Mettre une action sur le ‘’solde de l’épargne’’ pour rediriger vers une vue gestion d’épargne </w:t>
      </w:r>
    </w:p>
    <w:p w14:paraId="05D6DF64" w14:textId="3BEE26EF" w:rsidR="00867D5E" w:rsidRDefault="00EF2B9C" w:rsidP="00EF2B9C">
      <w:pPr>
        <w:pStyle w:val="Paragraphedeliste"/>
        <w:numPr>
          <w:ilvl w:val="0"/>
          <w:numId w:val="1"/>
        </w:numPr>
        <w:rPr>
          <w:color w:val="ED7D31" w:themeColor="accent2"/>
        </w:rPr>
      </w:pPr>
      <w:r w:rsidRPr="00EF2B9C">
        <w:rPr>
          <w:color w:val="ED7D31" w:themeColor="accent2"/>
        </w:rPr>
        <w:t xml:space="preserve">2. Je rajoute de l'argent à mon compte Epargne Pourquoi aller dans nouveau revenu pour ajouter de l’argent </w:t>
      </w:r>
      <w:r w:rsidR="00867D5E" w:rsidRPr="00EF2B9C">
        <w:rPr>
          <w:color w:val="ED7D31" w:themeColor="accent2"/>
        </w:rPr>
        <w:t>à</w:t>
      </w:r>
      <w:r w:rsidRPr="00EF2B9C">
        <w:rPr>
          <w:color w:val="ED7D31" w:themeColor="accent2"/>
        </w:rPr>
        <w:t xml:space="preserve"> son compte d’épargne ? Difficulté a </w:t>
      </w:r>
      <w:r w:rsidR="00003030" w:rsidRPr="00EF2B9C">
        <w:rPr>
          <w:color w:val="ED7D31" w:themeColor="accent2"/>
        </w:rPr>
        <w:t>précisé</w:t>
      </w:r>
      <w:r w:rsidRPr="00EF2B9C">
        <w:rPr>
          <w:color w:val="ED7D31" w:themeColor="accent2"/>
        </w:rPr>
        <w:t xml:space="preserve"> la </w:t>
      </w:r>
      <w:proofErr w:type="spellStart"/>
      <w:r w:rsidRPr="00EF2B9C">
        <w:rPr>
          <w:color w:val="ED7D31" w:themeColor="accent2"/>
        </w:rPr>
        <w:t>quote</w:t>
      </w:r>
      <w:proofErr w:type="spellEnd"/>
      <w:r w:rsidRPr="00EF2B9C">
        <w:rPr>
          <w:color w:val="ED7D31" w:themeColor="accent2"/>
        </w:rPr>
        <w:t xml:space="preserve"> part </w:t>
      </w:r>
    </w:p>
    <w:p w14:paraId="2C6399CA" w14:textId="77777777" w:rsidR="00867D5E" w:rsidRDefault="00EF2B9C" w:rsidP="00EF2B9C">
      <w:pPr>
        <w:pStyle w:val="Paragraphedeliste"/>
        <w:numPr>
          <w:ilvl w:val="0"/>
          <w:numId w:val="1"/>
        </w:numPr>
        <w:rPr>
          <w:color w:val="ED7D31" w:themeColor="accent2"/>
        </w:rPr>
      </w:pPr>
      <w:r w:rsidRPr="00EF2B9C">
        <w:rPr>
          <w:color w:val="ED7D31" w:themeColor="accent2"/>
        </w:rPr>
        <w:t xml:space="preserve">3. Je crée un objectif d'épargne Pas disponible </w:t>
      </w:r>
    </w:p>
    <w:p w14:paraId="686AECEC" w14:textId="56F86415" w:rsidR="00867D5E" w:rsidRDefault="00EF2B9C" w:rsidP="00EF2B9C">
      <w:pPr>
        <w:pStyle w:val="Paragraphedeliste"/>
        <w:numPr>
          <w:ilvl w:val="0"/>
          <w:numId w:val="1"/>
        </w:numPr>
        <w:rPr>
          <w:color w:val="ED7D31" w:themeColor="accent2"/>
        </w:rPr>
      </w:pPr>
      <w:r w:rsidRPr="00EF2B9C">
        <w:rPr>
          <w:color w:val="ED7D31" w:themeColor="accent2"/>
        </w:rPr>
        <w:t xml:space="preserve">4. Je programme une épargne lier à la </w:t>
      </w:r>
      <w:r w:rsidR="00867D5E" w:rsidRPr="00EF2B9C">
        <w:rPr>
          <w:color w:val="ED7D31" w:themeColor="accent2"/>
        </w:rPr>
        <w:t>création</w:t>
      </w:r>
      <w:r w:rsidRPr="00EF2B9C">
        <w:rPr>
          <w:color w:val="ED7D31" w:themeColor="accent2"/>
        </w:rPr>
        <w:t xml:space="preserve"> dune revenu le rendre </w:t>
      </w:r>
      <w:r w:rsidR="00867D5E" w:rsidRPr="00EF2B9C">
        <w:rPr>
          <w:color w:val="ED7D31" w:themeColor="accent2"/>
        </w:rPr>
        <w:t>indépendant</w:t>
      </w:r>
      <w:r w:rsidRPr="00EF2B9C">
        <w:rPr>
          <w:color w:val="ED7D31" w:themeColor="accent2"/>
        </w:rPr>
        <w:t xml:space="preserve"> </w:t>
      </w:r>
    </w:p>
    <w:p w14:paraId="2658E50C" w14:textId="77777777" w:rsidR="00867D5E" w:rsidRDefault="00EF2B9C" w:rsidP="00EF2B9C">
      <w:pPr>
        <w:pStyle w:val="Paragraphedeliste"/>
        <w:numPr>
          <w:ilvl w:val="0"/>
          <w:numId w:val="1"/>
        </w:numPr>
        <w:rPr>
          <w:color w:val="ED7D31" w:themeColor="accent2"/>
        </w:rPr>
      </w:pPr>
      <w:r w:rsidRPr="00EF2B9C">
        <w:rPr>
          <w:color w:val="ED7D31" w:themeColor="accent2"/>
        </w:rPr>
        <w:t xml:space="preserve">5. Je voie mes statistiques d'épargne Pas disponible </w:t>
      </w:r>
    </w:p>
    <w:p w14:paraId="313E4FDA" w14:textId="19E76EA2" w:rsidR="00867D5E" w:rsidRDefault="00EF2B9C" w:rsidP="00EF2B9C">
      <w:pPr>
        <w:pStyle w:val="Paragraphedeliste"/>
        <w:numPr>
          <w:ilvl w:val="0"/>
          <w:numId w:val="1"/>
        </w:numPr>
        <w:rPr>
          <w:color w:val="ED7D31" w:themeColor="accent2"/>
        </w:rPr>
      </w:pPr>
      <w:r w:rsidRPr="00EF2B9C">
        <w:rPr>
          <w:color w:val="ED7D31" w:themeColor="accent2"/>
        </w:rPr>
        <w:t xml:space="preserve">6. Je voie la liste de mes compte Epargne Pas disponible : mais </w:t>
      </w:r>
      <w:r w:rsidR="00867D5E" w:rsidRPr="00EF2B9C">
        <w:rPr>
          <w:color w:val="ED7D31" w:themeColor="accent2"/>
        </w:rPr>
        <w:t>intégrée</w:t>
      </w:r>
      <w:r w:rsidRPr="00EF2B9C">
        <w:rPr>
          <w:color w:val="ED7D31" w:themeColor="accent2"/>
        </w:rPr>
        <w:t xml:space="preserve"> dans liste des comptes </w:t>
      </w:r>
    </w:p>
    <w:p w14:paraId="5467078A" w14:textId="77777777" w:rsidR="00867D5E" w:rsidRDefault="00EF2B9C" w:rsidP="00EF2B9C">
      <w:pPr>
        <w:pStyle w:val="Paragraphedeliste"/>
        <w:numPr>
          <w:ilvl w:val="0"/>
          <w:numId w:val="1"/>
        </w:numPr>
        <w:rPr>
          <w:color w:val="ED7D31" w:themeColor="accent2"/>
        </w:rPr>
      </w:pPr>
      <w:r w:rsidRPr="00EF2B9C">
        <w:rPr>
          <w:color w:val="ED7D31" w:themeColor="accent2"/>
        </w:rPr>
        <w:t xml:space="preserve">7. Je voie la transaction de mes comptes Epargne Pas disponible </w:t>
      </w:r>
    </w:p>
    <w:p w14:paraId="00B5B266" w14:textId="46F3F436" w:rsidR="00867D5E" w:rsidRDefault="00EF2B9C" w:rsidP="00EF2B9C">
      <w:pPr>
        <w:pStyle w:val="Paragraphedeliste"/>
        <w:numPr>
          <w:ilvl w:val="0"/>
          <w:numId w:val="1"/>
        </w:numPr>
        <w:rPr>
          <w:color w:val="ED7D31" w:themeColor="accent2"/>
        </w:rPr>
      </w:pPr>
      <w:r w:rsidRPr="00EF2B9C">
        <w:rPr>
          <w:color w:val="ED7D31" w:themeColor="accent2"/>
        </w:rPr>
        <w:t xml:space="preserve">8. Je filtre </w:t>
      </w:r>
      <w:r w:rsidR="00867D5E" w:rsidRPr="00EF2B9C">
        <w:rPr>
          <w:color w:val="ED7D31" w:themeColor="accent2"/>
        </w:rPr>
        <w:t>les transactions</w:t>
      </w:r>
      <w:r w:rsidRPr="00EF2B9C">
        <w:rPr>
          <w:color w:val="ED7D31" w:themeColor="accent2"/>
        </w:rPr>
        <w:t xml:space="preserve"> de mes compte Epargne Pas disponible </w:t>
      </w:r>
    </w:p>
    <w:p w14:paraId="1A8A7AD1" w14:textId="6A8A7709" w:rsidR="00867D5E" w:rsidRDefault="00EF2B9C" w:rsidP="00EF2B9C">
      <w:pPr>
        <w:pStyle w:val="Paragraphedeliste"/>
        <w:numPr>
          <w:ilvl w:val="0"/>
          <w:numId w:val="1"/>
        </w:numPr>
        <w:rPr>
          <w:color w:val="ED7D31" w:themeColor="accent2"/>
        </w:rPr>
      </w:pPr>
      <w:r w:rsidRPr="00EF2B9C">
        <w:rPr>
          <w:color w:val="ED7D31" w:themeColor="accent2"/>
        </w:rPr>
        <w:t xml:space="preserve">9. Je retire de l'argent de mon </w:t>
      </w:r>
      <w:r w:rsidR="00867D5E" w:rsidRPr="00EF2B9C">
        <w:rPr>
          <w:color w:val="ED7D31" w:themeColor="accent2"/>
        </w:rPr>
        <w:t>compte</w:t>
      </w:r>
      <w:r w:rsidRPr="00EF2B9C">
        <w:rPr>
          <w:color w:val="ED7D31" w:themeColor="accent2"/>
        </w:rPr>
        <w:t xml:space="preserve"> épargne Revenu / </w:t>
      </w:r>
      <w:r w:rsidR="00867D5E" w:rsidRPr="00EF2B9C">
        <w:rPr>
          <w:color w:val="ED7D31" w:themeColor="accent2"/>
        </w:rPr>
        <w:t>épargne</w:t>
      </w:r>
      <w:r w:rsidRPr="00EF2B9C">
        <w:rPr>
          <w:color w:val="ED7D31" w:themeColor="accent2"/>
        </w:rPr>
        <w:t xml:space="preserve"> : </w:t>
      </w:r>
      <w:proofErr w:type="spellStart"/>
      <w:r w:rsidRPr="00EF2B9C">
        <w:rPr>
          <w:color w:val="ED7D31" w:themeColor="accent2"/>
        </w:rPr>
        <w:t>bugg</w:t>
      </w:r>
      <w:proofErr w:type="spellEnd"/>
      <w:r w:rsidRPr="00EF2B9C">
        <w:rPr>
          <w:color w:val="ED7D31" w:themeColor="accent2"/>
        </w:rPr>
        <w:t xml:space="preserve"> </w:t>
      </w:r>
    </w:p>
    <w:p w14:paraId="1F75301F" w14:textId="37889560" w:rsidR="00867D5E" w:rsidRDefault="00EF2B9C" w:rsidP="00EF2B9C">
      <w:pPr>
        <w:pStyle w:val="Paragraphedeliste"/>
        <w:numPr>
          <w:ilvl w:val="0"/>
          <w:numId w:val="1"/>
        </w:numPr>
        <w:rPr>
          <w:color w:val="ED7D31" w:themeColor="accent2"/>
        </w:rPr>
      </w:pPr>
      <w:r w:rsidRPr="00EF2B9C">
        <w:rPr>
          <w:color w:val="ED7D31" w:themeColor="accent2"/>
        </w:rPr>
        <w:t xml:space="preserve">10. Ps : Notification de </w:t>
      </w:r>
      <w:r w:rsidR="00867D5E" w:rsidRPr="00EF2B9C">
        <w:rPr>
          <w:color w:val="ED7D31" w:themeColor="accent2"/>
        </w:rPr>
        <w:t>confirmation</w:t>
      </w:r>
      <w:r w:rsidRPr="00EF2B9C">
        <w:rPr>
          <w:color w:val="ED7D31" w:themeColor="accent2"/>
        </w:rPr>
        <w:t xml:space="preserve"> </w:t>
      </w:r>
    </w:p>
    <w:p w14:paraId="0DA4ED8E" w14:textId="77777777" w:rsidR="00867D5E" w:rsidRDefault="00EF2B9C" w:rsidP="00EF2B9C">
      <w:pPr>
        <w:pStyle w:val="Paragraphedeliste"/>
        <w:numPr>
          <w:ilvl w:val="0"/>
          <w:numId w:val="1"/>
        </w:numPr>
        <w:rPr>
          <w:color w:val="ED7D31" w:themeColor="accent2"/>
        </w:rPr>
      </w:pPr>
      <w:r w:rsidRPr="00EF2B9C">
        <w:rPr>
          <w:color w:val="ED7D31" w:themeColor="accent2"/>
        </w:rPr>
        <w:t xml:space="preserve">11. Je bloque les retraits et transferts du compte Pas disponible </w:t>
      </w:r>
    </w:p>
    <w:p w14:paraId="508D5F8D" w14:textId="79BD1718" w:rsidR="00867D5E" w:rsidRDefault="00EF2B9C" w:rsidP="00EF2B9C">
      <w:pPr>
        <w:pStyle w:val="Paragraphedeliste"/>
        <w:numPr>
          <w:ilvl w:val="0"/>
          <w:numId w:val="1"/>
        </w:numPr>
        <w:rPr>
          <w:color w:val="ED7D31" w:themeColor="accent2"/>
        </w:rPr>
      </w:pPr>
      <w:r w:rsidRPr="00EF2B9C">
        <w:rPr>
          <w:color w:val="ED7D31" w:themeColor="accent2"/>
        </w:rPr>
        <w:t xml:space="preserve">12. Epargne pour une durée déterminer Pas disponible en tout cas </w:t>
      </w:r>
      <w:r w:rsidR="00867D5E" w:rsidRPr="00EF2B9C">
        <w:rPr>
          <w:color w:val="ED7D31" w:themeColor="accent2"/>
        </w:rPr>
        <w:t>je ne le vois pas</w:t>
      </w:r>
      <w:r w:rsidRPr="00EF2B9C">
        <w:rPr>
          <w:color w:val="ED7D31" w:themeColor="accent2"/>
        </w:rPr>
        <w:t xml:space="preserve"> </w:t>
      </w:r>
    </w:p>
    <w:p w14:paraId="40822479" w14:textId="18729B54" w:rsidR="00EF2B9C" w:rsidRDefault="00EF2B9C" w:rsidP="00EF2B9C">
      <w:pPr>
        <w:pStyle w:val="Paragraphedeliste"/>
        <w:numPr>
          <w:ilvl w:val="0"/>
          <w:numId w:val="1"/>
        </w:numPr>
        <w:rPr>
          <w:color w:val="ED7D31" w:themeColor="accent2"/>
        </w:rPr>
      </w:pPr>
      <w:r w:rsidRPr="00EF2B9C">
        <w:rPr>
          <w:color w:val="ED7D31" w:themeColor="accent2"/>
        </w:rPr>
        <w:t xml:space="preserve">13. Je transfert un solde d'un compte Epargne à un autre </w:t>
      </w:r>
      <w:r w:rsidR="00867D5E" w:rsidRPr="00EF2B9C">
        <w:rPr>
          <w:color w:val="ED7D31" w:themeColor="accent2"/>
        </w:rPr>
        <w:t>Responsivité</w:t>
      </w:r>
      <w:r w:rsidRPr="00EF2B9C">
        <w:rPr>
          <w:color w:val="ED7D31" w:themeColor="accent2"/>
        </w:rPr>
        <w:t xml:space="preserve"> </w:t>
      </w:r>
      <w:r w:rsidR="00867D5E" w:rsidRPr="00EF2B9C">
        <w:rPr>
          <w:color w:val="ED7D31" w:themeColor="accent2"/>
        </w:rPr>
        <w:t>à</w:t>
      </w:r>
      <w:r w:rsidRPr="00EF2B9C">
        <w:rPr>
          <w:color w:val="ED7D31" w:themeColor="accent2"/>
        </w:rPr>
        <w:t xml:space="preserve"> revoir lors de la </w:t>
      </w:r>
      <w:r w:rsidR="00867D5E" w:rsidRPr="00EF2B9C">
        <w:rPr>
          <w:color w:val="ED7D31" w:themeColor="accent2"/>
        </w:rPr>
        <w:t>création</w:t>
      </w:r>
      <w:r w:rsidRPr="00EF2B9C">
        <w:rPr>
          <w:color w:val="ED7D31" w:themeColor="accent2"/>
        </w:rPr>
        <w:t xml:space="preserve"> d’un revenu</w:t>
      </w:r>
    </w:p>
    <w:p w14:paraId="31FA5EF0" w14:textId="7663414A" w:rsidR="00867D5E" w:rsidRDefault="00867D5E" w:rsidP="00EF2B9C">
      <w:pPr>
        <w:pStyle w:val="Paragraphedeliste"/>
        <w:numPr>
          <w:ilvl w:val="0"/>
          <w:numId w:val="1"/>
        </w:numPr>
        <w:rPr>
          <w:color w:val="ED7D31" w:themeColor="accent2"/>
        </w:rPr>
      </w:pPr>
      <w:r>
        <w:rPr>
          <w:color w:val="ED7D31" w:themeColor="accent2"/>
        </w:rPr>
        <w:t xml:space="preserve">Réinitialiser les données de l’application </w:t>
      </w:r>
    </w:p>
    <w:p w14:paraId="0A8DE989" w14:textId="29FF116A" w:rsidR="00867D5E" w:rsidRPr="00867D5E" w:rsidRDefault="00867D5E" w:rsidP="00867D5E">
      <w:pPr>
        <w:rPr>
          <w:color w:val="ED7D31" w:themeColor="accent2"/>
        </w:rPr>
      </w:pPr>
      <w:r>
        <w:rPr>
          <w:color w:val="ED7D31" w:themeColor="accent2"/>
        </w:rPr>
        <w:t xml:space="preserve">Belfrid </w:t>
      </w:r>
    </w:p>
    <w:p w14:paraId="2BED288B" w14:textId="5B73C685" w:rsidR="00867D5E" w:rsidRDefault="00867D5E" w:rsidP="00EF2B9C">
      <w:pPr>
        <w:pStyle w:val="Paragraphedeliste"/>
        <w:numPr>
          <w:ilvl w:val="0"/>
          <w:numId w:val="1"/>
        </w:numPr>
      </w:pPr>
      <w:r w:rsidRPr="00867D5E">
        <w:t xml:space="preserve">Faute d’orthographe Operations récurrente </w:t>
      </w:r>
    </w:p>
    <w:p w14:paraId="78178F46" w14:textId="77777777" w:rsidR="00867D5E" w:rsidRDefault="00867D5E" w:rsidP="00EF2B9C">
      <w:pPr>
        <w:pStyle w:val="Paragraphedeliste"/>
        <w:numPr>
          <w:ilvl w:val="0"/>
          <w:numId w:val="1"/>
        </w:numPr>
      </w:pPr>
      <w:r>
        <w:t>Un loader sur la liste des opérations récurrente</w:t>
      </w:r>
    </w:p>
    <w:p w14:paraId="167CC6B0" w14:textId="5FA3572F" w:rsidR="00867D5E" w:rsidRDefault="00867D5E" w:rsidP="00EF2B9C">
      <w:pPr>
        <w:pStyle w:val="Paragraphedeliste"/>
        <w:numPr>
          <w:ilvl w:val="0"/>
          <w:numId w:val="1"/>
        </w:numPr>
      </w:pPr>
      <w:r>
        <w:t xml:space="preserve">Icone non aligner sur la liste des opérations récurrentes </w:t>
      </w:r>
    </w:p>
    <w:p w14:paraId="2C7DF875" w14:textId="7F888CD5" w:rsidR="00867D5E" w:rsidRDefault="00867D5E" w:rsidP="00EF2B9C">
      <w:pPr>
        <w:pStyle w:val="Paragraphedeliste"/>
        <w:numPr>
          <w:ilvl w:val="0"/>
          <w:numId w:val="1"/>
        </w:numPr>
      </w:pPr>
      <w:r>
        <w:t xml:space="preserve">La dernière interface créer en tête de la liste </w:t>
      </w:r>
    </w:p>
    <w:p w14:paraId="02CD16A6" w14:textId="14241527" w:rsidR="00003030" w:rsidRDefault="00003030" w:rsidP="00003030">
      <w:pPr>
        <w:pStyle w:val="Paragraphedeliste"/>
        <w:numPr>
          <w:ilvl w:val="0"/>
          <w:numId w:val="1"/>
        </w:numPr>
      </w:pPr>
      <w:r>
        <w:t>Texte des opérations récurrentes à revoir (Tous les 1 jour)</w:t>
      </w:r>
    </w:p>
    <w:p w14:paraId="530E4872" w14:textId="1C2EB68E" w:rsidR="00003030" w:rsidRDefault="00003030" w:rsidP="00003030">
      <w:pPr>
        <w:pStyle w:val="Paragraphedeliste"/>
        <w:numPr>
          <w:ilvl w:val="0"/>
          <w:numId w:val="1"/>
        </w:numPr>
      </w:pPr>
      <w:r>
        <w:t>Transferts d’un compte à l’autre (si on peut avoir le solde du compte)</w:t>
      </w:r>
    </w:p>
    <w:p w14:paraId="719B94CB" w14:textId="59639373" w:rsidR="00B26D1C" w:rsidRDefault="00B26D1C" w:rsidP="00003030">
      <w:pPr>
        <w:pStyle w:val="Paragraphedeliste"/>
        <w:numPr>
          <w:ilvl w:val="0"/>
          <w:numId w:val="1"/>
        </w:numPr>
      </w:pPr>
      <w:r>
        <w:t xml:space="preserve">Api non traduite </w:t>
      </w:r>
    </w:p>
    <w:p w14:paraId="17E054D5" w14:textId="597C66A7" w:rsidR="00003030" w:rsidRDefault="00003030" w:rsidP="00003030">
      <w:proofErr w:type="spellStart"/>
      <w:r>
        <w:t>Fawaz</w:t>
      </w:r>
      <w:proofErr w:type="spellEnd"/>
      <w:r>
        <w:t xml:space="preserve"> </w:t>
      </w:r>
    </w:p>
    <w:p w14:paraId="18AA731B" w14:textId="1142433A" w:rsidR="00003030" w:rsidRDefault="00003030" w:rsidP="00003030">
      <w:pPr>
        <w:pStyle w:val="Paragraphedeliste"/>
        <w:numPr>
          <w:ilvl w:val="0"/>
          <w:numId w:val="1"/>
        </w:numPr>
      </w:pPr>
      <w:r w:rsidRPr="00003030">
        <w:t xml:space="preserve">* Lenteur de </w:t>
      </w:r>
      <w:r w:rsidRPr="00003030">
        <w:t>l’application</w:t>
      </w:r>
      <w:r w:rsidRPr="00003030">
        <w:t xml:space="preserve"> </w:t>
      </w:r>
    </w:p>
    <w:p w14:paraId="7F62B4AE" w14:textId="487CA142" w:rsidR="00003030" w:rsidRDefault="00003030" w:rsidP="00003030">
      <w:pPr>
        <w:pStyle w:val="Paragraphedeliste"/>
        <w:numPr>
          <w:ilvl w:val="0"/>
          <w:numId w:val="1"/>
        </w:numPr>
      </w:pPr>
      <w:r w:rsidRPr="00003030">
        <w:t xml:space="preserve">* liaison à 1 compte au budget </w:t>
      </w:r>
    </w:p>
    <w:p w14:paraId="17CBF28A" w14:textId="77777777" w:rsidR="00003030" w:rsidRDefault="00003030" w:rsidP="00003030">
      <w:pPr>
        <w:pStyle w:val="Paragraphedeliste"/>
        <w:numPr>
          <w:ilvl w:val="0"/>
          <w:numId w:val="1"/>
        </w:numPr>
      </w:pPr>
      <w:r w:rsidRPr="00003030">
        <w:t xml:space="preserve">* </w:t>
      </w:r>
      <w:r w:rsidRPr="00003030">
        <w:rPr>
          <w:rFonts w:ascii="Segoe UI Symbol" w:hAnsi="Segoe UI Symbol" w:cs="Segoe UI Symbol"/>
        </w:rPr>
        <w:t>⁠</w:t>
      </w:r>
      <w:r w:rsidRPr="00003030">
        <w:t>Impossibilit</w:t>
      </w:r>
      <w:r w:rsidRPr="00003030">
        <w:rPr>
          <w:rFonts w:ascii="Calibri" w:hAnsi="Calibri" w:cs="Calibri"/>
        </w:rPr>
        <w:t>é</w:t>
      </w:r>
      <w:r w:rsidRPr="00003030">
        <w:t xml:space="preserve"> de vid</w:t>
      </w:r>
      <w:r w:rsidRPr="00003030">
        <w:rPr>
          <w:rFonts w:ascii="Calibri" w:hAnsi="Calibri" w:cs="Calibri"/>
        </w:rPr>
        <w:t>é</w:t>
      </w:r>
      <w:r w:rsidRPr="00003030">
        <w:t xml:space="preserve"> un select </w:t>
      </w:r>
    </w:p>
    <w:p w14:paraId="3916959D" w14:textId="77777777" w:rsidR="00003030" w:rsidRDefault="00003030" w:rsidP="00003030">
      <w:pPr>
        <w:pStyle w:val="Paragraphedeliste"/>
        <w:numPr>
          <w:ilvl w:val="0"/>
          <w:numId w:val="1"/>
        </w:numPr>
      </w:pPr>
      <w:r w:rsidRPr="00003030">
        <w:t xml:space="preserve">* </w:t>
      </w:r>
      <w:r w:rsidRPr="00003030">
        <w:rPr>
          <w:rFonts w:ascii="Segoe UI Symbol" w:hAnsi="Segoe UI Symbol" w:cs="Segoe UI Symbol"/>
        </w:rPr>
        <w:t>⁠</w:t>
      </w:r>
      <w:r w:rsidRPr="00003030">
        <w:t xml:space="preserve">input date </w:t>
      </w:r>
      <w:r w:rsidRPr="00003030">
        <w:rPr>
          <w:rFonts w:ascii="Calibri" w:hAnsi="Calibri" w:cs="Calibri"/>
        </w:rPr>
        <w:t>à</w:t>
      </w:r>
      <w:r w:rsidRPr="00003030">
        <w:t xml:space="preserve"> revoir </w:t>
      </w:r>
    </w:p>
    <w:p w14:paraId="04B23EF6" w14:textId="77777777" w:rsidR="00003030" w:rsidRDefault="00003030" w:rsidP="00003030">
      <w:pPr>
        <w:pStyle w:val="Paragraphedeliste"/>
        <w:numPr>
          <w:ilvl w:val="0"/>
          <w:numId w:val="1"/>
        </w:numPr>
      </w:pPr>
      <w:r w:rsidRPr="00003030">
        <w:t>* Les pr</w:t>
      </w:r>
      <w:r w:rsidRPr="00003030">
        <w:rPr>
          <w:rFonts w:ascii="Calibri" w:hAnsi="Calibri" w:cs="Calibri"/>
        </w:rPr>
        <w:t>é</w:t>
      </w:r>
      <w:r w:rsidRPr="00003030">
        <w:t>visions en total d</w:t>
      </w:r>
      <w:r w:rsidRPr="00003030">
        <w:rPr>
          <w:rFonts w:ascii="Calibri" w:hAnsi="Calibri" w:cs="Calibri"/>
        </w:rPr>
        <w:t>é</w:t>
      </w:r>
      <w:r w:rsidRPr="00003030">
        <w:t xml:space="preserve">passe le budget avant validation </w:t>
      </w:r>
    </w:p>
    <w:p w14:paraId="5F55E483" w14:textId="77777777" w:rsidR="00003030" w:rsidRDefault="00003030" w:rsidP="00003030">
      <w:pPr>
        <w:pStyle w:val="Paragraphedeliste"/>
        <w:numPr>
          <w:ilvl w:val="0"/>
          <w:numId w:val="1"/>
        </w:numPr>
      </w:pPr>
      <w:r w:rsidRPr="00003030">
        <w:t>* Je ne peux pas voir de budget prochain ni pr</w:t>
      </w:r>
      <w:r w:rsidRPr="00003030">
        <w:rPr>
          <w:rFonts w:ascii="Calibri" w:hAnsi="Calibri" w:cs="Calibri"/>
        </w:rPr>
        <w:t>é</w:t>
      </w:r>
      <w:r w:rsidRPr="00003030">
        <w:t>c</w:t>
      </w:r>
      <w:r w:rsidRPr="00003030">
        <w:rPr>
          <w:rFonts w:ascii="Calibri" w:hAnsi="Calibri" w:cs="Calibri"/>
        </w:rPr>
        <w:t>è</w:t>
      </w:r>
      <w:r w:rsidRPr="00003030">
        <w:t xml:space="preserve">dent normalement. </w:t>
      </w:r>
    </w:p>
    <w:p w14:paraId="2B3A3ABE" w14:textId="7C91A76A" w:rsidR="00003030" w:rsidRDefault="00003030" w:rsidP="00003030">
      <w:pPr>
        <w:pStyle w:val="Paragraphedeliste"/>
        <w:numPr>
          <w:ilvl w:val="0"/>
          <w:numId w:val="1"/>
        </w:numPr>
      </w:pPr>
      <w:r w:rsidRPr="00003030">
        <w:t xml:space="preserve">* </w:t>
      </w:r>
      <w:r w:rsidRPr="00003030">
        <w:rPr>
          <w:rFonts w:ascii="Segoe UI Symbol" w:hAnsi="Segoe UI Symbol" w:cs="Segoe UI Symbol"/>
        </w:rPr>
        <w:t>⁠</w:t>
      </w:r>
      <w:r w:rsidRPr="00003030">
        <w:t>Je n</w:t>
      </w:r>
      <w:r w:rsidRPr="00003030">
        <w:rPr>
          <w:rFonts w:ascii="Calibri" w:hAnsi="Calibri" w:cs="Calibri"/>
        </w:rPr>
        <w:t>’</w:t>
      </w:r>
      <w:r w:rsidRPr="00003030">
        <w:t xml:space="preserve">arrive pas </w:t>
      </w:r>
      <w:r w:rsidRPr="00003030">
        <w:rPr>
          <w:rFonts w:ascii="Calibri" w:hAnsi="Calibri" w:cs="Calibri"/>
        </w:rPr>
        <w:t>à</w:t>
      </w:r>
      <w:r w:rsidRPr="00003030">
        <w:t xml:space="preserve"> </w:t>
      </w:r>
      <w:r w:rsidRPr="00003030">
        <w:t>modifi</w:t>
      </w:r>
      <w:r w:rsidRPr="00003030">
        <w:rPr>
          <w:rFonts w:ascii="Calibri" w:hAnsi="Calibri" w:cs="Calibri"/>
        </w:rPr>
        <w:t>er</w:t>
      </w:r>
      <w:r w:rsidRPr="00003030">
        <w:t xml:space="preserve"> le budget </w:t>
      </w:r>
    </w:p>
    <w:p w14:paraId="4C1D6408" w14:textId="4D7DB8B5" w:rsidR="00003030" w:rsidRDefault="00003030" w:rsidP="00003030">
      <w:pPr>
        <w:pStyle w:val="Paragraphedeliste"/>
        <w:numPr>
          <w:ilvl w:val="0"/>
          <w:numId w:val="1"/>
        </w:numPr>
      </w:pPr>
      <w:r w:rsidRPr="00003030">
        <w:t xml:space="preserve">* </w:t>
      </w:r>
      <w:r w:rsidRPr="00003030">
        <w:rPr>
          <w:rFonts w:ascii="Segoe UI Symbol" w:hAnsi="Segoe UI Symbol" w:cs="Segoe UI Symbol"/>
        </w:rPr>
        <w:t>⁠</w:t>
      </w:r>
      <w:r w:rsidR="00B26D1C">
        <w:t>A</w:t>
      </w:r>
      <w:r w:rsidRPr="00003030">
        <w:t>utres ici c</w:t>
      </w:r>
      <w:r w:rsidRPr="00003030">
        <w:rPr>
          <w:rFonts w:ascii="Calibri" w:hAnsi="Calibri" w:cs="Calibri"/>
        </w:rPr>
        <w:t>’</w:t>
      </w:r>
      <w:r w:rsidRPr="00003030">
        <w:t xml:space="preserve">est </w:t>
      </w:r>
      <w:r w:rsidRPr="00003030">
        <w:t>quoi ?</w:t>
      </w:r>
      <w:r w:rsidRPr="00003030">
        <w:t xml:space="preserve"> </w:t>
      </w:r>
    </w:p>
    <w:p w14:paraId="14D6E960" w14:textId="77777777" w:rsidR="00003030" w:rsidRDefault="00003030" w:rsidP="00003030">
      <w:pPr>
        <w:pStyle w:val="Paragraphedeliste"/>
        <w:numPr>
          <w:ilvl w:val="0"/>
          <w:numId w:val="1"/>
        </w:numPr>
      </w:pPr>
      <w:r w:rsidRPr="00003030">
        <w:t xml:space="preserve">* </w:t>
      </w:r>
      <w:r w:rsidRPr="00003030">
        <w:rPr>
          <w:rFonts w:ascii="Segoe UI Symbol" w:hAnsi="Segoe UI Symbol" w:cs="Segoe UI Symbol"/>
        </w:rPr>
        <w:t>⁠</w:t>
      </w:r>
      <w:r w:rsidRPr="00003030">
        <w:t xml:space="preserve">Je ne peux pas filtrer les budgets </w:t>
      </w:r>
    </w:p>
    <w:p w14:paraId="12595FC1" w14:textId="1E9352A9" w:rsidR="00003030" w:rsidRDefault="00003030" w:rsidP="00003030">
      <w:pPr>
        <w:pStyle w:val="Paragraphedeliste"/>
        <w:numPr>
          <w:ilvl w:val="0"/>
          <w:numId w:val="1"/>
        </w:numPr>
      </w:pPr>
      <w:r w:rsidRPr="00003030">
        <w:t xml:space="preserve">* </w:t>
      </w:r>
      <w:r w:rsidRPr="00003030">
        <w:rPr>
          <w:rFonts w:ascii="Segoe UI Symbol" w:hAnsi="Segoe UI Symbol" w:cs="Segoe UI Symbol"/>
        </w:rPr>
        <w:t>⁠</w:t>
      </w:r>
      <w:r w:rsidRPr="00003030">
        <w:t>Enregistrer en bouton flottant.</w:t>
      </w:r>
    </w:p>
    <w:p w14:paraId="34C5A70A" w14:textId="38850455" w:rsidR="00046AD0" w:rsidRDefault="00046AD0" w:rsidP="00046AD0">
      <w:proofErr w:type="spellStart"/>
      <w:r>
        <w:t>Armelio</w:t>
      </w:r>
      <w:proofErr w:type="spellEnd"/>
    </w:p>
    <w:p w14:paraId="39AE188C" w14:textId="77777777" w:rsidR="00046AD0" w:rsidRDefault="00046AD0" w:rsidP="00003030">
      <w:pPr>
        <w:pStyle w:val="Paragraphedeliste"/>
        <w:numPr>
          <w:ilvl w:val="0"/>
          <w:numId w:val="1"/>
        </w:numPr>
      </w:pPr>
      <w:r w:rsidRPr="00046AD0">
        <w:t xml:space="preserve">-Quand on dépasse le budget dans une catégorie une notification (ou modal) serait intéressante </w:t>
      </w:r>
    </w:p>
    <w:p w14:paraId="378CC709" w14:textId="62040745" w:rsidR="00046AD0" w:rsidRDefault="00046AD0" w:rsidP="00003030">
      <w:pPr>
        <w:pStyle w:val="Paragraphedeliste"/>
        <w:numPr>
          <w:ilvl w:val="0"/>
          <w:numId w:val="1"/>
        </w:numPr>
      </w:pPr>
      <w:r w:rsidRPr="00046AD0">
        <w:t xml:space="preserve">Quand le budget global </w:t>
      </w:r>
      <w:proofErr w:type="gramStart"/>
      <w:r w:rsidRPr="00046AD0">
        <w:t>est</w:t>
      </w:r>
      <w:proofErr w:type="gramEnd"/>
      <w:r w:rsidRPr="00046AD0">
        <w:t xml:space="preserve"> dépassé une notification (ou modal) seraient intéressante auss</w:t>
      </w:r>
      <w:r>
        <w:t>i</w:t>
      </w:r>
    </w:p>
    <w:p w14:paraId="531420C4" w14:textId="77777777" w:rsidR="00046AD0" w:rsidRPr="00867D5E" w:rsidRDefault="00046AD0" w:rsidP="00003030"/>
    <w:p w14:paraId="69692720" w14:textId="77777777" w:rsidR="00CD3703" w:rsidRDefault="00CD3703"/>
    <w:p w14:paraId="125C7D7C" w14:textId="77777777" w:rsidR="00CD3703" w:rsidRDefault="00CD3703"/>
    <w:sectPr w:rsidR="00CD370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altName w:val="Times New Roman PSMT"/>
    <w:panose1 w:val="02020603050405020304"/>
    <w:charset w:val="00"/>
    <w:family w:val="roman"/>
    <w:pitch w:val="variable"/>
    <w:sig w:usb0="E0002EFF" w:usb1="C000785B" w:usb2="00000009" w:usb3="00000000" w:csb0="000001FF" w:csb1="00000000"/>
  </w:font>
  <w:font w:name="Calibri">
    <w:altName w:val="Calibri"/>
    <w:panose1 w:val="020F0502020204030204"/>
    <w:charset w:val="00"/>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6D74343"/>
    <w:multiLevelType w:val="hybridMultilevel"/>
    <w:tmpl w:val="94B4248E"/>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1724550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3703"/>
    <w:rsid w:val="00003030"/>
    <w:rsid w:val="00046AD0"/>
    <w:rsid w:val="00614D56"/>
    <w:rsid w:val="00867D5E"/>
    <w:rsid w:val="00B07916"/>
    <w:rsid w:val="00B26D1C"/>
    <w:rsid w:val="00C7496B"/>
    <w:rsid w:val="00CA7AC1"/>
    <w:rsid w:val="00CD3703"/>
    <w:rsid w:val="00CF2FC2"/>
    <w:rsid w:val="00EF2B9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E1810D"/>
  <w15:chartTrackingRefBased/>
  <w15:docId w15:val="{2E61EBF4-B89A-46AA-8229-18F3957547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CF2FC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118</TotalTime>
  <Pages>3</Pages>
  <Words>732</Words>
  <Characters>4026</Characters>
  <Application>Microsoft Office Word</Application>
  <DocSecurity>0</DocSecurity>
  <Lines>33</Lines>
  <Paragraphs>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Cedric MIKE</dc:creator>
  <cp:keywords/>
  <dc:description/>
  <cp:lastModifiedBy>Cedric MIKE</cp:lastModifiedBy>
  <cp:revision>1</cp:revision>
  <dcterms:created xsi:type="dcterms:W3CDTF">2024-07-26T14:34:00Z</dcterms:created>
  <dcterms:modified xsi:type="dcterms:W3CDTF">2024-07-26T16:36:00Z</dcterms:modified>
</cp:coreProperties>
</file>