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sz w:val="34"/>
          <w:szCs w:val="34"/>
        </w:rPr>
      </w:pPr>
      <w:bookmarkStart w:colFirst="0" w:colLast="0" w:name="_fby2z1ld5jsk" w:id="0"/>
      <w:bookmarkEnd w:id="0"/>
      <w:r w:rsidDel="00000000" w:rsidR="00000000" w:rsidRPr="00000000">
        <w:rPr>
          <w:sz w:val="34"/>
          <w:szCs w:val="34"/>
          <w:rtl w:val="0"/>
        </w:rPr>
        <w:t xml:space="preserve">Table Summary sheets (fiche récapitulative):</w:t>
      </w:r>
    </w:p>
    <w:p w:rsidR="00000000" w:rsidDel="00000000" w:rsidP="00000000" w:rsidRDefault="00000000" w:rsidRPr="00000000" w14:paraId="00000002">
      <w:pPr>
        <w:rPr>
          <w:color w:val="3f435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18"/>
        <w:gridCol w:w="3118"/>
        <w:gridCol w:w="3118"/>
        <w:tblGridChange w:id="0">
          <w:tblGrid>
            <w:gridCol w:w="3118"/>
            <w:gridCol w:w="3118"/>
            <w:gridCol w:w="31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Column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other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project_category_id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 (project_categories)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ifu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capital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rccm_number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address_id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 (address)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designation_property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capacity_property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is_warranty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boolean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default(false)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price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decimal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json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project_id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références projects</w:t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dd4c0elmrem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rPr/>
      </w:pPr>
      <w:bookmarkStart w:colFirst="0" w:colLast="0" w:name="_flvz2ak8ri73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hvweqwur6v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/>
      </w:pPr>
      <w:bookmarkStart w:colFirst="0" w:colLast="0" w:name="_6i20fu8tg96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5zbj775egxj9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/>
      </w:pPr>
      <w:bookmarkStart w:colFirst="0" w:colLast="0" w:name="_joj396luyvqa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rPr/>
      </w:pPr>
      <w:bookmarkStart w:colFirst="0" w:colLast="0" w:name="_cqbe5mdnt9wl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>
          <w:color w:val="3f4350"/>
          <w:sz w:val="22"/>
          <w:szCs w:val="22"/>
        </w:rPr>
      </w:pPr>
      <w:bookmarkStart w:colFirst="0" w:colLast="0" w:name="_tv8rj32rfoyk" w:id="8"/>
      <w:bookmarkEnd w:id="8"/>
      <w:r w:rsidDel="00000000" w:rsidR="00000000" w:rsidRPr="00000000">
        <w:rPr>
          <w:sz w:val="34"/>
          <w:szCs w:val="34"/>
          <w:rtl w:val="0"/>
        </w:rPr>
        <w:t xml:space="preserve">Table Real Estate Properties (Fiche de bien immobilier):</w:t>
      </w:r>
      <w:r w:rsidDel="00000000" w:rsidR="00000000" w:rsidRPr="00000000">
        <w:rPr>
          <w:rtl w:val="0"/>
        </w:rPr>
      </w:r>
    </w:p>
    <w:tbl>
      <w:tblPr>
        <w:tblStyle w:val="Table2"/>
        <w:tblW w:w="93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18"/>
        <w:gridCol w:w="3118"/>
        <w:gridCol w:w="3118"/>
        <w:tblGridChange w:id="0">
          <w:tblGrid>
            <w:gridCol w:w="3118"/>
            <w:gridCol w:w="3118"/>
            <w:gridCol w:w="311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Column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Type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other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is_built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boolean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city_id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 (cities)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areas_country_id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 (areas_countries)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disctrict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block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property_condition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text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square_number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plot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house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ownership_presumption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ownership_title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string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project_id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uuid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références projects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other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json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f4350"/>
              </w:rPr>
            </w:pPr>
            <w:r w:rsidDel="00000000" w:rsidR="00000000" w:rsidRPr="00000000">
              <w:rPr>
                <w:color w:val="3f4350"/>
                <w:rtl w:val="0"/>
              </w:rPr>
              <w:t xml:space="preserve">nullable</w:t>
            </w:r>
          </w:p>
        </w:tc>
      </w:tr>
    </w:tbl>
    <w:p w:rsidR="00000000" w:rsidDel="00000000" w:rsidP="00000000" w:rsidRDefault="00000000" w:rsidRPr="00000000" w14:paraId="0000005B">
      <w:pPr>
        <w:rPr>
          <w:color w:val="3f43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color w:val="3f43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115.66929133858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