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F14A" w14:textId="77777777" w:rsidR="00EE1E00" w:rsidRPr="00CD0F07" w:rsidRDefault="00000000">
      <w:pPr>
        <w:pStyle w:val="Titre1"/>
        <w:spacing w:after="200"/>
        <w:jc w:val="center"/>
        <w:rPr>
          <w:lang w:val="en-US"/>
        </w:rPr>
      </w:pPr>
      <w:bookmarkStart w:id="0" w:name="md_anchor_1"/>
      <w:bookmarkEnd w:id="0"/>
      <w:r w:rsidRPr="00CD0F07">
        <w:rPr>
          <w:lang w:val="en-US"/>
        </w:rPr>
        <w:t>ECU — Complete Brand Guidelines</w:t>
      </w:r>
    </w:p>
    <w:p w14:paraId="5697A13D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121176A8" w14:textId="77777777" w:rsidR="00EE1E00" w:rsidRPr="00CD0F07" w:rsidRDefault="00000000">
      <w:pPr>
        <w:spacing w:after="120"/>
        <w:rPr>
          <w:lang w:val="en-US"/>
        </w:rPr>
      </w:pPr>
      <w:r w:rsidRPr="00CD0F07">
        <w:rPr>
          <w:b/>
          <w:bCs/>
          <w:lang w:val="en-US"/>
        </w:rPr>
        <w:t>ART DIRECTION · DESIGN SYSTEM · v0.1 — October 2026</w:t>
      </w:r>
    </w:p>
    <w:p w14:paraId="270D80C2" w14:textId="112DBF70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4C115F5A" w14:textId="77777777" w:rsidR="00EE1E00" w:rsidRDefault="00000000">
      <w:pPr>
        <w:pStyle w:val="Titre2"/>
        <w:spacing w:after="200"/>
      </w:pPr>
      <w:bookmarkStart w:id="1" w:name="md_anchor_2"/>
      <w:bookmarkEnd w:id="1"/>
      <w:r>
        <w:t>0. ECU product sheet</w:t>
      </w:r>
    </w:p>
    <w:p w14:paraId="5183E778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32"/>
        <w:gridCol w:w="6584"/>
      </w:tblGrid>
      <w:tr w:rsidR="00EE1E00" w14:paraId="0D10C8FE" w14:textId="77777777">
        <w:trPr>
          <w:tblHeader/>
        </w:trPr>
        <w:tc>
          <w:tcPr>
            <w:tcW w:w="2520" w:type="dxa"/>
          </w:tcPr>
          <w:p w14:paraId="4C53D663" w14:textId="77777777" w:rsidR="00EE1E00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6840" w:type="dxa"/>
          </w:tcPr>
          <w:p w14:paraId="47546E1A" w14:textId="77777777" w:rsidR="00EE1E00" w:rsidRDefault="00000000">
            <w:r>
              <w:rPr>
                <w:b/>
                <w:bCs/>
              </w:rPr>
              <w:t>Filled in</w:t>
            </w:r>
          </w:p>
        </w:tc>
      </w:tr>
      <w:tr w:rsidR="00EE1E00" w14:paraId="5FB3335A" w14:textId="77777777">
        <w:tc>
          <w:tcPr>
            <w:tcW w:w="2520" w:type="dxa"/>
          </w:tcPr>
          <w:p w14:paraId="57FB812D" w14:textId="77777777" w:rsidR="00EE1E00" w:rsidRDefault="00000000">
            <w:r>
              <w:rPr>
                <w:b/>
                <w:bCs/>
              </w:rPr>
              <w:t>Product name</w:t>
            </w:r>
          </w:p>
        </w:tc>
        <w:tc>
          <w:tcPr>
            <w:tcW w:w="6840" w:type="dxa"/>
          </w:tcPr>
          <w:p w14:paraId="6697916F" w14:textId="77777777" w:rsidR="00EE1E00" w:rsidRDefault="00000000">
            <w:r>
              <w:t>ECU</w:t>
            </w:r>
          </w:p>
        </w:tc>
      </w:tr>
      <w:tr w:rsidR="00EE1E00" w:rsidRPr="00CD0F07" w14:paraId="52FE7512" w14:textId="77777777">
        <w:tc>
          <w:tcPr>
            <w:tcW w:w="2520" w:type="dxa"/>
          </w:tcPr>
          <w:p w14:paraId="78C5F057" w14:textId="77777777" w:rsidR="00EE1E00" w:rsidRDefault="00000000">
            <w:r>
              <w:rPr>
                <w:b/>
                <w:bCs/>
              </w:rPr>
              <w:t>One-sentence description</w:t>
            </w:r>
          </w:p>
        </w:tc>
        <w:tc>
          <w:tcPr>
            <w:tcW w:w="6840" w:type="dxa"/>
          </w:tcPr>
          <w:p w14:paraId="5CA221FB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 mobile app that helps people track their money day to day (cash, mobile money, bank, tontine) and manage it better through personalised advice.</w:t>
            </w:r>
          </w:p>
        </w:tc>
      </w:tr>
      <w:tr w:rsidR="00EE1E00" w:rsidRPr="00CD0F07" w14:paraId="56E8928E" w14:textId="77777777">
        <w:tc>
          <w:tcPr>
            <w:tcW w:w="2520" w:type="dxa"/>
          </w:tcPr>
          <w:p w14:paraId="06DE1A0B" w14:textId="77777777" w:rsidR="00EE1E00" w:rsidRDefault="00000000">
            <w:r>
              <w:rPr>
                <w:b/>
                <w:bCs/>
              </w:rPr>
              <w:t>Main target</w:t>
            </w:r>
          </w:p>
        </w:tc>
        <w:tc>
          <w:tcPr>
            <w:tcW w:w="6840" w:type="dxa"/>
          </w:tcPr>
          <w:p w14:paraId="1199DE0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Three profiles: Amina, 24, novice; Kevin, 32, regular user; Sarah, 40, advanced user. French-speaking Africa first, multi-currency. Language: French. Digital comfort varies from beginner to expert.</w:t>
            </w:r>
          </w:p>
        </w:tc>
      </w:tr>
      <w:tr w:rsidR="00EE1E00" w:rsidRPr="00CD0F07" w14:paraId="4F31BEFE" w14:textId="77777777">
        <w:tc>
          <w:tcPr>
            <w:tcW w:w="2520" w:type="dxa"/>
          </w:tcPr>
          <w:p w14:paraId="334B38C3" w14:textId="77777777" w:rsidR="00EE1E00" w:rsidRDefault="00000000">
            <w:r>
              <w:rPr>
                <w:b/>
                <w:bCs/>
              </w:rPr>
              <w:t>Devices and platforms</w:t>
            </w:r>
          </w:p>
        </w:tc>
        <w:tc>
          <w:tcPr>
            <w:tcW w:w="6840" w:type="dxa"/>
          </w:tcPr>
          <w:p w14:paraId="67CD6F3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Mobile app with PIN lock and fingerprint or Face ID: Android and iOS. CSV and PDF export. Desktop version: </w:t>
            </w:r>
            <w:r w:rsidRPr="00CD0F07">
              <w:rPr>
                <w:b/>
                <w:bCs/>
                <w:lang w:val="en-US"/>
              </w:rPr>
              <w:t>to be confirmed</w:t>
            </w:r>
            <w:r w:rsidRPr="00CD0F07">
              <w:rPr>
                <w:lang w:val="en-US"/>
              </w:rPr>
              <w:t xml:space="preserve"> by the product owner.</w:t>
            </w:r>
          </w:p>
        </w:tc>
      </w:tr>
      <w:tr w:rsidR="00EE1E00" w:rsidRPr="00CD0F07" w14:paraId="1607BA44" w14:textId="77777777">
        <w:tc>
          <w:tcPr>
            <w:tcW w:w="2520" w:type="dxa"/>
          </w:tcPr>
          <w:p w14:paraId="427900D2" w14:textId="77777777" w:rsidR="00EE1E00" w:rsidRDefault="00000000">
            <w:r>
              <w:rPr>
                <w:b/>
                <w:bCs/>
              </w:rPr>
              <w:t>Conditions of use</w:t>
            </w:r>
          </w:p>
        </w:tc>
        <w:tc>
          <w:tcPr>
            <w:tcW w:w="6840" w:type="dxa"/>
          </w:tcPr>
          <w:p w14:paraId="37215D5E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Quick entry on the move (1–2 taps), bright sunlight, entry-level devices and slow connection </w:t>
            </w:r>
            <w:r w:rsidRPr="00CD0F07">
              <w:rPr>
                <w:b/>
                <w:bCs/>
                <w:lang w:val="en-US"/>
              </w:rPr>
              <w:t>[H]</w:t>
            </w:r>
            <w:r w:rsidRPr="00CD0F07">
              <w:rPr>
                <w:lang w:val="en-US"/>
              </w:rPr>
              <w:t>, frequent but short sessions.</w:t>
            </w:r>
          </w:p>
        </w:tc>
      </w:tr>
      <w:tr w:rsidR="00EE1E00" w14:paraId="5971D3FD" w14:textId="77777777">
        <w:tc>
          <w:tcPr>
            <w:tcW w:w="2520" w:type="dxa"/>
          </w:tcPr>
          <w:p w14:paraId="41817162" w14:textId="77777777" w:rsidR="00EE1E00" w:rsidRDefault="00000000">
            <w:r>
              <w:rPr>
                <w:b/>
                <w:bCs/>
              </w:rPr>
              <w:t>Positioning in 3 words</w:t>
            </w:r>
          </w:p>
        </w:tc>
        <w:tc>
          <w:tcPr>
            <w:tcW w:w="6840" w:type="dxa"/>
          </w:tcPr>
          <w:p w14:paraId="1DE79CA9" w14:textId="77777777" w:rsidR="00EE1E00" w:rsidRDefault="00000000">
            <w:r>
              <w:t>Clarity · Kindness · Progress</w:t>
            </w:r>
          </w:p>
        </w:tc>
      </w:tr>
      <w:tr w:rsidR="00EE1E00" w:rsidRPr="00CD0F07" w14:paraId="7CB36BA6" w14:textId="77777777">
        <w:tc>
          <w:tcPr>
            <w:tcW w:w="2520" w:type="dxa"/>
          </w:tcPr>
          <w:p w14:paraId="7EDE6D85" w14:textId="77777777" w:rsidR="00EE1E00" w:rsidRDefault="00000000">
            <w:r>
              <w:rPr>
                <w:b/>
                <w:bCs/>
              </w:rPr>
              <w:t>Competitors and references</w:t>
            </w:r>
          </w:p>
        </w:tc>
        <w:tc>
          <w:tcPr>
            <w:tcW w:w="6840" w:type="dxa"/>
          </w:tcPr>
          <w:p w14:paraId="361C74A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b/>
                <w:bCs/>
                <w:lang w:val="en-US"/>
              </w:rPr>
              <w:t>To be provided</w:t>
            </w:r>
            <w:r w:rsidRPr="00CD0F07">
              <w:rPr>
                <w:lang w:val="en-US"/>
              </w:rPr>
              <w:t>: 3–5 products to analyse (budgeting apps, mobile-money apps, one international benchmark).</w:t>
            </w:r>
          </w:p>
        </w:tc>
      </w:tr>
      <w:tr w:rsidR="00EE1E00" w14:paraId="7043843C" w14:textId="77777777">
        <w:tc>
          <w:tcPr>
            <w:tcW w:w="2520" w:type="dxa"/>
          </w:tcPr>
          <w:p w14:paraId="0A35C8BA" w14:textId="77777777" w:rsidR="00EE1E00" w:rsidRDefault="00000000">
            <w:r>
              <w:rPr>
                <w:b/>
                <w:bCs/>
              </w:rPr>
              <w:t>Existing assets to keep</w:t>
            </w:r>
          </w:p>
        </w:tc>
        <w:tc>
          <w:tcPr>
            <w:tcW w:w="6840" w:type="dxa"/>
          </w:tcPr>
          <w:p w14:paraId="4C624024" w14:textId="77777777" w:rsidR="00EE1E00" w:rsidRDefault="00000000">
            <w:r w:rsidRPr="00CD0F07">
              <w:rPr>
                <w:lang w:val="en-US"/>
              </w:rPr>
              <w:t xml:space="preserve">Logo and monogram, green #2DA333, Poppins, tagline "Gérez. </w:t>
            </w:r>
            <w:r>
              <w:t>Épargnez. Progressez." (Manage. Save. Progress.), the six essence notions (growth, trust, clarity, management, education, responsibility).</w:t>
            </w:r>
          </w:p>
        </w:tc>
      </w:tr>
      <w:tr w:rsidR="00EE1E00" w:rsidRPr="00CD0F07" w14:paraId="4C846C75" w14:textId="77777777">
        <w:tc>
          <w:tcPr>
            <w:tcW w:w="2520" w:type="dxa"/>
          </w:tcPr>
          <w:p w14:paraId="6934E5DC" w14:textId="77777777" w:rsidR="00EE1E00" w:rsidRDefault="00000000">
            <w:r>
              <w:rPr>
                <w:b/>
                <w:bCs/>
              </w:rPr>
              <w:t>Existing assets to drop</w:t>
            </w:r>
          </w:p>
        </w:tc>
        <w:tc>
          <w:tcPr>
            <w:tcW w:w="6840" w:type="dxa"/>
          </w:tcPr>
          <w:p w14:paraId="2D6310B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No guidelines existed. To avoid: foreign inspiration visuals ("$" symbol, third-party brands, AI-generated images of people).</w:t>
            </w:r>
          </w:p>
        </w:tc>
      </w:tr>
      <w:tr w:rsidR="00EE1E00" w:rsidRPr="00CD0F07" w14:paraId="57027F87" w14:textId="77777777">
        <w:tc>
          <w:tcPr>
            <w:tcW w:w="2520" w:type="dxa"/>
          </w:tcPr>
          <w:p w14:paraId="0F419EA5" w14:textId="77777777" w:rsidR="00EE1E00" w:rsidRDefault="00000000">
            <w:r>
              <w:rPr>
                <w:b/>
                <w:bCs/>
              </w:rPr>
              <w:t>Sponsor and decision-maker</w:t>
            </w:r>
          </w:p>
        </w:tc>
        <w:tc>
          <w:tcPr>
            <w:tcW w:w="6840" w:type="dxa"/>
          </w:tcPr>
          <w:p w14:paraId="636FE71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b/>
                <w:bCs/>
                <w:lang w:val="en-US"/>
              </w:rPr>
              <w:t>To be confirmed</w:t>
            </w:r>
            <w:r w:rsidRPr="00CD0F07">
              <w:rPr>
                <w:lang w:val="en-US"/>
              </w:rPr>
              <w:t xml:space="preserve"> (General Management suggested).</w:t>
            </w:r>
          </w:p>
        </w:tc>
      </w:tr>
      <w:tr w:rsidR="00EE1E00" w14:paraId="46CD3819" w14:textId="77777777">
        <w:tc>
          <w:tcPr>
            <w:tcW w:w="2520" w:type="dxa"/>
          </w:tcPr>
          <w:p w14:paraId="15E35422" w14:textId="77777777" w:rsidR="00EE1E00" w:rsidRDefault="00000000">
            <w:r>
              <w:rPr>
                <w:b/>
                <w:bCs/>
              </w:rPr>
              <w:t>Desired delivery date</w:t>
            </w:r>
          </w:p>
        </w:tc>
        <w:tc>
          <w:tcPr>
            <w:tcW w:w="6840" w:type="dxa"/>
          </w:tcPr>
          <w:p w14:paraId="4D1F5A04" w14:textId="77777777" w:rsidR="00EE1E00" w:rsidRDefault="00000000">
            <w:r>
              <w:rPr>
                <w:b/>
                <w:bCs/>
              </w:rPr>
              <w:t>To be set.</w:t>
            </w:r>
          </w:p>
        </w:tc>
      </w:tr>
    </w:tbl>
    <w:p w14:paraId="49EDFF75" w14:textId="77777777" w:rsidR="00EE1E00" w:rsidRDefault="00000000">
      <w:pPr>
        <w:spacing w:before="240"/>
      </w:pPr>
      <w:r>
        <w:t xml:space="preserve"> </w:t>
      </w:r>
    </w:p>
    <w:p w14:paraId="4A6E0651" w14:textId="77777777" w:rsidR="00EE1E00" w:rsidRDefault="00000000">
      <w:pPr>
        <w:spacing w:after="200"/>
      </w:pPr>
      <w:r>
        <w:t xml:space="preserve"> </w:t>
      </w:r>
    </w:p>
    <w:p w14:paraId="79F530F5" w14:textId="77777777" w:rsidR="00EE1E00" w:rsidRDefault="00000000">
      <w:pPr>
        <w:pStyle w:val="Titre2"/>
        <w:spacing w:after="200"/>
      </w:pPr>
      <w:bookmarkStart w:id="2" w:name="md_anchor_3"/>
      <w:bookmarkEnd w:id="2"/>
      <w:r>
        <w:lastRenderedPageBreak/>
        <w:t>1. Brand foundations</w:t>
      </w:r>
    </w:p>
    <w:p w14:paraId="4E64178C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174"/>
        <w:gridCol w:w="6842"/>
      </w:tblGrid>
      <w:tr w:rsidR="00EE1E00" w14:paraId="14B1C131" w14:textId="77777777">
        <w:trPr>
          <w:tblHeader/>
        </w:trPr>
        <w:tc>
          <w:tcPr>
            <w:tcW w:w="2251" w:type="dxa"/>
          </w:tcPr>
          <w:p w14:paraId="70E8291A" w14:textId="77777777" w:rsidR="00EE1E00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7109" w:type="dxa"/>
          </w:tcPr>
          <w:p w14:paraId="157DC315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:rsidRPr="00CD0F07" w14:paraId="6973325C" w14:textId="77777777">
        <w:tc>
          <w:tcPr>
            <w:tcW w:w="2251" w:type="dxa"/>
          </w:tcPr>
          <w:p w14:paraId="024D3000" w14:textId="77777777" w:rsidR="00EE1E00" w:rsidRDefault="00000000">
            <w:r>
              <w:rPr>
                <w:b/>
                <w:bCs/>
              </w:rPr>
              <w:t>Mission</w:t>
            </w:r>
          </w:p>
        </w:tc>
        <w:tc>
          <w:tcPr>
            <w:tcW w:w="7109" w:type="dxa"/>
          </w:tcPr>
          <w:p w14:paraId="66371024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Help everyone see clearly into their money and manage it with peace of mind, every day.</w:t>
            </w:r>
          </w:p>
        </w:tc>
      </w:tr>
      <w:tr w:rsidR="00EE1E00" w:rsidRPr="00CD0F07" w14:paraId="6F364A88" w14:textId="77777777">
        <w:tc>
          <w:tcPr>
            <w:tcW w:w="2251" w:type="dxa"/>
          </w:tcPr>
          <w:p w14:paraId="035FD8E1" w14:textId="77777777" w:rsidR="00EE1E00" w:rsidRDefault="00000000">
            <w:r>
              <w:rPr>
                <w:b/>
                <w:bCs/>
              </w:rPr>
              <w:t>Vision</w:t>
            </w:r>
          </w:p>
        </w:tc>
        <w:tc>
          <w:tcPr>
            <w:tcW w:w="7109" w:type="dxa"/>
          </w:tcPr>
          <w:p w14:paraId="0F0FE0F8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That every person in French-speaking Africa, and then elsewhere, makes financial decisions with clarity and confidence.</w:t>
            </w:r>
          </w:p>
        </w:tc>
      </w:tr>
      <w:tr w:rsidR="00EE1E00" w:rsidRPr="00CD0F07" w14:paraId="34419267" w14:textId="77777777">
        <w:tc>
          <w:tcPr>
            <w:tcW w:w="2251" w:type="dxa"/>
          </w:tcPr>
          <w:p w14:paraId="10D62557" w14:textId="77777777" w:rsidR="00EE1E00" w:rsidRDefault="00000000">
            <w:r>
              <w:rPr>
                <w:b/>
                <w:bCs/>
              </w:rPr>
              <w:t>Promise</w:t>
            </w:r>
          </w:p>
        </w:tc>
        <w:tc>
          <w:tcPr>
            <w:tcW w:w="7109" w:type="dxa"/>
          </w:tcPr>
          <w:p w14:paraId="02633DAC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Manage. Save. Progress. Your ally for a better financial life.</w:t>
            </w:r>
          </w:p>
        </w:tc>
      </w:tr>
      <w:tr w:rsidR="00EE1E00" w:rsidRPr="00CD0F07" w14:paraId="2618D5E4" w14:textId="77777777">
        <w:tc>
          <w:tcPr>
            <w:tcW w:w="2251" w:type="dxa"/>
          </w:tcPr>
          <w:p w14:paraId="529A459F" w14:textId="77777777" w:rsidR="00EE1E00" w:rsidRDefault="00000000">
            <w:r>
              <w:rPr>
                <w:b/>
                <w:bCs/>
              </w:rPr>
              <w:t>Positioning</w:t>
            </w:r>
          </w:p>
        </w:tc>
        <w:tc>
          <w:tcPr>
            <w:tcW w:w="7109" w:type="dxa"/>
          </w:tcPr>
          <w:p w14:paraId="036DCB31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ECU brings together all of a person's money — cash, mobile money, bank, tontine — and supports them without judgement. It doesn't just display figures: it advises, alerts at the right moment and helps people decide.</w:t>
            </w:r>
          </w:p>
        </w:tc>
      </w:tr>
      <w:tr w:rsidR="00EE1E00" w:rsidRPr="00CD0F07" w14:paraId="7E6A366A" w14:textId="77777777">
        <w:tc>
          <w:tcPr>
            <w:tcW w:w="2251" w:type="dxa"/>
          </w:tcPr>
          <w:p w14:paraId="21D2636C" w14:textId="77777777" w:rsidR="00EE1E00" w:rsidRDefault="00000000">
            <w:r>
              <w:rPr>
                <w:b/>
                <w:bCs/>
              </w:rPr>
              <w:t>Values</w:t>
            </w:r>
          </w:p>
        </w:tc>
        <w:tc>
          <w:tcPr>
            <w:tcW w:w="7109" w:type="dxa"/>
          </w:tcPr>
          <w:p w14:paraId="1F3CE6AD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b/>
                <w:bCs/>
                <w:lang w:val="en-US"/>
              </w:rPr>
              <w:t>Growth</w:t>
            </w:r>
            <w:r w:rsidRPr="00CD0F07">
              <w:rPr>
                <w:lang w:val="en-US"/>
              </w:rPr>
              <w:t xml:space="preserve"> (celebrate every step forward) · </w:t>
            </w:r>
            <w:r w:rsidRPr="00CD0F07">
              <w:rPr>
                <w:b/>
                <w:bCs/>
                <w:lang w:val="en-US"/>
              </w:rPr>
              <w:t>Trust</w:t>
            </w:r>
            <w:r w:rsidRPr="00CD0F07">
              <w:rPr>
                <w:lang w:val="en-US"/>
              </w:rPr>
              <w:t xml:space="preserve"> (no unrealistic promises) · </w:t>
            </w:r>
            <w:r w:rsidRPr="00CD0F07">
              <w:rPr>
                <w:b/>
                <w:bCs/>
                <w:lang w:val="en-US"/>
              </w:rPr>
              <w:t>Clarity</w:t>
            </w:r>
            <w:r w:rsidRPr="00CD0F07">
              <w:rPr>
                <w:lang w:val="en-US"/>
              </w:rPr>
              <w:t xml:space="preserve"> (simple words and screens) · </w:t>
            </w:r>
            <w:r w:rsidRPr="00CD0F07">
              <w:rPr>
                <w:b/>
                <w:bCs/>
                <w:lang w:val="en-US"/>
              </w:rPr>
              <w:t>Management</w:t>
            </w:r>
            <w:r w:rsidRPr="00CD0F07">
              <w:rPr>
                <w:lang w:val="en-US"/>
              </w:rPr>
              <w:t xml:space="preserve"> (concrete methods) · </w:t>
            </w:r>
            <w:r w:rsidRPr="00CD0F07">
              <w:rPr>
                <w:b/>
                <w:bCs/>
                <w:lang w:val="en-US"/>
              </w:rPr>
              <w:t>Education</w:t>
            </w:r>
            <w:r w:rsidRPr="00CD0F07">
              <w:rPr>
                <w:lang w:val="en-US"/>
              </w:rPr>
              <w:t xml:space="preserve"> (explain so people decide for themselves) · </w:t>
            </w:r>
            <w:r w:rsidRPr="00CD0F07">
              <w:rPr>
                <w:b/>
                <w:bCs/>
                <w:lang w:val="en-US"/>
              </w:rPr>
              <w:t>Responsibility</w:t>
            </w:r>
            <w:r w:rsidRPr="00CD0F07">
              <w:rPr>
                <w:lang w:val="en-US"/>
              </w:rPr>
              <w:t xml:space="preserve"> (saving and balance, never easy debt).</w:t>
            </w:r>
          </w:p>
        </w:tc>
      </w:tr>
      <w:tr w:rsidR="00EE1E00" w:rsidRPr="00CD0F07" w14:paraId="391190DD" w14:textId="77777777">
        <w:tc>
          <w:tcPr>
            <w:tcW w:w="2251" w:type="dxa"/>
          </w:tcPr>
          <w:p w14:paraId="4BB669DB" w14:textId="77777777" w:rsidR="00EE1E00" w:rsidRDefault="00000000">
            <w:r>
              <w:rPr>
                <w:b/>
                <w:bCs/>
              </w:rPr>
              <w:t>Personality</w:t>
            </w:r>
          </w:p>
        </w:tc>
        <w:tc>
          <w:tcPr>
            <w:tcW w:w="7109" w:type="dxa"/>
          </w:tcPr>
          <w:p w14:paraId="3007DF62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Kind, clear, close to people, encouraging.</w:t>
            </w:r>
          </w:p>
        </w:tc>
      </w:tr>
      <w:tr w:rsidR="00EE1E00" w:rsidRPr="00CD0F07" w14:paraId="78F6BDC4" w14:textId="77777777">
        <w:tc>
          <w:tcPr>
            <w:tcW w:w="2251" w:type="dxa"/>
          </w:tcPr>
          <w:p w14:paraId="71EF3517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b/>
                <w:bCs/>
                <w:lang w:val="en-US"/>
              </w:rPr>
              <w:t>What the brand is not</w:t>
            </w:r>
          </w:p>
        </w:tc>
        <w:tc>
          <w:tcPr>
            <w:tcW w:w="7109" w:type="dxa"/>
          </w:tcPr>
          <w:p w14:paraId="00D4A626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 bank or payment service · a lecturer · a dreary spreadsheet · a trading app · a brand that promises to make you rich · a brand that uses jargon.</w:t>
            </w:r>
          </w:p>
        </w:tc>
      </w:tr>
    </w:tbl>
    <w:p w14:paraId="2CDB10BA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6B1D6CA2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752"/>
        <w:gridCol w:w="7264"/>
      </w:tblGrid>
      <w:tr w:rsidR="00EE1E00" w14:paraId="3C336488" w14:textId="77777777">
        <w:trPr>
          <w:tblHeader/>
        </w:trPr>
        <w:tc>
          <w:tcPr>
            <w:tcW w:w="1812" w:type="dxa"/>
          </w:tcPr>
          <w:p w14:paraId="62DD847A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548" w:type="dxa"/>
          </w:tcPr>
          <w:p w14:paraId="67301F73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:rsidRPr="00CD0F07" w14:paraId="1F0936EE" w14:textId="77777777">
        <w:tc>
          <w:tcPr>
            <w:tcW w:w="1812" w:type="dxa"/>
          </w:tcPr>
          <w:p w14:paraId="1AA48283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548" w:type="dxa"/>
          </w:tcPr>
          <w:p w14:paraId="342F8B8C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The brand supports; it never judges.</w:t>
            </w:r>
          </w:p>
        </w:tc>
      </w:tr>
      <w:tr w:rsidR="00EE1E00" w:rsidRPr="00CD0F07" w14:paraId="28D0683C" w14:textId="77777777">
        <w:tc>
          <w:tcPr>
            <w:tcW w:w="1812" w:type="dxa"/>
          </w:tcPr>
          <w:p w14:paraId="3F8CFD5C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548" w:type="dxa"/>
          </w:tcPr>
          <w:p w14:paraId="1EE09568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No text, colour or animation induces guilt. A negative state (negative balance, overdue instalment) is flagged; it never blocks or punishes.</w:t>
            </w:r>
          </w:p>
        </w:tc>
      </w:tr>
      <w:tr w:rsidR="00EE1E00" w:rsidRPr="00CD0F07" w14:paraId="489C696A" w14:textId="77777777">
        <w:tc>
          <w:tcPr>
            <w:tcW w:w="1812" w:type="dxa"/>
          </w:tcPr>
          <w:p w14:paraId="5E3B9B24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548" w:type="dxa"/>
          </w:tcPr>
          <w:p w14:paraId="2FBB89A6" w14:textId="77777777" w:rsidR="00EE1E00" w:rsidRPr="00CD0F07" w:rsidRDefault="00000000">
            <w:pPr>
              <w:rPr>
                <w:lang w:val="en-US"/>
              </w:rPr>
            </w:pPr>
            <w:r>
              <w:t xml:space="preserve">"Ton budget Nourriture est à 80 %. Un petit ajustement pour finir le mois ?" </w:t>
            </w:r>
            <w:r w:rsidRPr="00CD0F07">
              <w:rPr>
                <w:lang w:val="en-US"/>
              </w:rPr>
              <w:t>(Your Food budget is at 80%. A small adjustment to get through the month?)</w:t>
            </w:r>
          </w:p>
        </w:tc>
      </w:tr>
      <w:tr w:rsidR="00EE1E00" w:rsidRPr="00CD0F07" w14:paraId="4F9CC485" w14:textId="77777777">
        <w:tc>
          <w:tcPr>
            <w:tcW w:w="1812" w:type="dxa"/>
          </w:tcPr>
          <w:p w14:paraId="3384E59E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548" w:type="dxa"/>
          </w:tcPr>
          <w:p w14:paraId="0C69BDA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"Attention : tu dépenses trop !" (Warning: you're spending too much!) in red, on a blocking screen.</w:t>
            </w:r>
          </w:p>
        </w:tc>
      </w:tr>
      <w:tr w:rsidR="00EE1E00" w:rsidRPr="00CD0F07" w14:paraId="0720D612" w14:textId="77777777">
        <w:tc>
          <w:tcPr>
            <w:tcW w:w="1812" w:type="dxa"/>
          </w:tcPr>
          <w:p w14:paraId="4C2C05E5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548" w:type="dxa"/>
          </w:tcPr>
          <w:p w14:paraId="4FEB0B64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Specification: "never reproach", "never block". </w:t>
            </w:r>
            <w:r w:rsidRPr="00CD0F07">
              <w:rPr>
                <w:b/>
                <w:bCs/>
                <w:lang w:val="en-US"/>
              </w:rPr>
              <w:t>[H1]</w:t>
            </w:r>
            <w:r w:rsidRPr="00CD0F07">
              <w:rPr>
                <w:lang w:val="en-US"/>
              </w:rPr>
              <w:t xml:space="preserve"> Novices abandon apps that make them feel guilty: to verify in interviews.</w:t>
            </w:r>
          </w:p>
        </w:tc>
      </w:tr>
    </w:tbl>
    <w:p w14:paraId="11C122BF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395EA153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7E5FBFDF" w14:textId="77777777" w:rsidR="00EE1E00" w:rsidRPr="00CD0F07" w:rsidRDefault="00000000">
      <w:pPr>
        <w:pStyle w:val="Titre2"/>
        <w:spacing w:after="200"/>
        <w:rPr>
          <w:lang w:val="en-US"/>
        </w:rPr>
      </w:pPr>
      <w:bookmarkStart w:id="3" w:name="md_anchor_4"/>
      <w:bookmarkEnd w:id="3"/>
      <w:r w:rsidRPr="00CD0F07">
        <w:rPr>
          <w:lang w:val="en-US"/>
        </w:rPr>
        <w:t>2. Tone of voice and writing</w:t>
      </w:r>
    </w:p>
    <w:p w14:paraId="3A50BC3B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lastRenderedPageBreak/>
        <w:t xml:space="preserve"> </w:t>
      </w:r>
    </w:p>
    <w:p w14:paraId="465204C4" w14:textId="77777777" w:rsidR="00EE1E00" w:rsidRPr="00CD0F07" w:rsidRDefault="00000000">
      <w:pPr>
        <w:pStyle w:val="Titre3"/>
        <w:spacing w:after="200"/>
        <w:rPr>
          <w:lang w:val="en-US"/>
        </w:rPr>
      </w:pPr>
      <w:bookmarkStart w:id="4" w:name="md_anchor_5"/>
      <w:bookmarkEnd w:id="4"/>
      <w:r w:rsidRPr="00CD0F07">
        <w:rPr>
          <w:lang w:val="en-US"/>
        </w:rPr>
        <w:t>2.1  Writing principles</w:t>
      </w:r>
    </w:p>
    <w:p w14:paraId="538DAB2B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7CEC73E6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Start from the situation</w:t>
      </w:r>
      <w:r w:rsidRPr="00CD0F07">
        <w:rPr>
          <w:lang w:val="en-US"/>
        </w:rPr>
        <w:t>, not the feature: "Où est passé ton argent ?" (Where did your money go?) rather than "Expense analysis module".</w:t>
      </w:r>
    </w:p>
    <w:p w14:paraId="1627323F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One idea per sentence</w:t>
      </w:r>
      <w:r w:rsidRPr="00CD0F07">
        <w:rPr>
          <w:lang w:val="en-US"/>
        </w:rPr>
        <w:t>, sentences of 15 words maximum in the interface.</w:t>
      </w:r>
    </w:p>
    <w:p w14:paraId="78BF5FBE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Say what to do next</w:t>
      </w:r>
      <w:r w:rsidRPr="00CD0F07">
        <w:rPr>
          <w:lang w:val="en-US"/>
        </w:rPr>
        <w:t>: every error or alert message suggests a way forward.</w:t>
      </w:r>
    </w:p>
    <w:p w14:paraId="60C8F974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Explain estimated figures</w:t>
      </w:r>
      <w:r w:rsidRPr="00CD0F07">
        <w:rPr>
          <w:lang w:val="en-US"/>
        </w:rPr>
        <w:t>: mixed-currency totals, loan schedules, financial health score.</w:t>
      </w:r>
    </w:p>
    <w:p w14:paraId="1916B3AE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Encourage without overdoing it</w:t>
      </w:r>
      <w:r w:rsidRPr="00CD0F07">
        <w:rPr>
          <w:lang w:val="en-US"/>
        </w:rPr>
        <w:t>: a single exclamation mark, reserved for congratulations.</w:t>
      </w:r>
    </w:p>
    <w:p w14:paraId="16F7DA34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Informal "tu" in the app</w:t>
      </w:r>
      <w:r w:rsidRPr="00CD0F07">
        <w:rPr>
          <w:lang w:val="en-US"/>
        </w:rPr>
        <w:t xml:space="preserve"> </w:t>
      </w:r>
      <w:r w:rsidRPr="00CD0F07">
        <w:rPr>
          <w:b/>
          <w:bCs/>
          <w:lang w:val="en-US"/>
        </w:rPr>
        <w:t>[H2]</w:t>
      </w:r>
      <w:r w:rsidRPr="00CD0F07">
        <w:rPr>
          <w:lang w:val="en-US"/>
        </w:rPr>
        <w:t>, consistent with the tone of a close ally; the formal "vous" remains possible on LinkedIn and in institutional documents.</w:t>
      </w:r>
    </w:p>
    <w:p w14:paraId="3D7AB503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277F0FCE" w14:textId="77777777" w:rsidR="00EE1E00" w:rsidRDefault="00000000">
      <w:pPr>
        <w:pStyle w:val="Titre3"/>
        <w:spacing w:after="200"/>
      </w:pPr>
      <w:bookmarkStart w:id="5" w:name="md_anchor_6"/>
      <w:bookmarkEnd w:id="5"/>
      <w:r>
        <w:t>2.2  Vocabulary</w:t>
      </w:r>
    </w:p>
    <w:p w14:paraId="508E11E6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EE1E00" w14:paraId="281E784E" w14:textId="77777777">
        <w:trPr>
          <w:tblHeader/>
        </w:trPr>
        <w:tc>
          <w:tcPr>
            <w:tcW w:w="4680" w:type="dxa"/>
          </w:tcPr>
          <w:p w14:paraId="75518A01" w14:textId="77777777" w:rsidR="00EE1E00" w:rsidRDefault="00000000">
            <w:r>
              <w:rPr>
                <w:b/>
                <w:bCs/>
              </w:rPr>
              <w:t>Prefer</w:t>
            </w:r>
          </w:p>
        </w:tc>
        <w:tc>
          <w:tcPr>
            <w:tcW w:w="4680" w:type="dxa"/>
          </w:tcPr>
          <w:p w14:paraId="54284651" w14:textId="77777777" w:rsidR="00EE1E00" w:rsidRDefault="00000000">
            <w:r>
              <w:rPr>
                <w:b/>
                <w:bCs/>
              </w:rPr>
              <w:t>Avoid</w:t>
            </w:r>
          </w:p>
        </w:tc>
      </w:tr>
      <w:tr w:rsidR="00EE1E00" w:rsidRPr="00CD0F07" w14:paraId="397CF736" w14:textId="77777777">
        <w:tc>
          <w:tcPr>
            <w:tcW w:w="4680" w:type="dxa"/>
          </w:tcPr>
          <w:p w14:paraId="33FA0AE0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Track, see clearly, set aside, goal, step, landmark, money left to live on</w:t>
            </w:r>
          </w:p>
        </w:tc>
        <w:tc>
          <w:tcPr>
            <w:tcW w:w="4680" w:type="dxa"/>
          </w:tcPr>
          <w:p w14:paraId="1A7FF23E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Manage your assets, optimise, monetise, portfolio, leverage</w:t>
            </w:r>
          </w:p>
        </w:tc>
      </w:tr>
      <w:tr w:rsidR="00EE1E00" w:rsidRPr="00CD0F07" w14:paraId="60615CC3" w14:textId="77777777">
        <w:tc>
          <w:tcPr>
            <w:tcW w:w="4680" w:type="dxa"/>
          </w:tcPr>
          <w:p w14:paraId="0A249F6C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Expense, income, balance, budget, due date</w:t>
            </w:r>
          </w:p>
        </w:tc>
        <w:tc>
          <w:tcPr>
            <w:tcW w:w="4680" w:type="dxa"/>
          </w:tcPr>
          <w:p w14:paraId="3A04ACAE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Debit, credit (in the accounting sense), treasury, liabilities</w:t>
            </w:r>
          </w:p>
        </w:tc>
      </w:tr>
      <w:tr w:rsidR="00EE1E00" w:rsidRPr="00CD0F07" w14:paraId="66FA0F99" w14:textId="77777777">
        <w:tc>
          <w:tcPr>
            <w:tcW w:w="4680" w:type="dxa"/>
          </w:tcPr>
          <w:p w14:paraId="12307E9B" w14:textId="77777777" w:rsidR="00EE1E00" w:rsidRDefault="00000000">
            <w:r>
              <w:t>"Tu peux" (you can), "on te propose" (we suggest), "une piste" (an idea)</w:t>
            </w:r>
          </w:p>
        </w:tc>
        <w:tc>
          <w:tcPr>
            <w:tcW w:w="4680" w:type="dxa"/>
          </w:tcPr>
          <w:p w14:paraId="6975CB0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"Tu dois" (you must), "il faut" (you have to), "tu as échoué" (you failed)</w:t>
            </w:r>
          </w:p>
        </w:tc>
      </w:tr>
      <w:tr w:rsidR="00EE1E00" w:rsidRPr="00CD0F07" w14:paraId="5126C12F" w14:textId="77777777">
        <w:tc>
          <w:tcPr>
            <w:tcW w:w="4680" w:type="dxa"/>
          </w:tcPr>
          <w:p w14:paraId="223554CC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Cash, mobile money, tontine (everyday words)</w:t>
            </w:r>
          </w:p>
        </w:tc>
        <w:tc>
          <w:tcPr>
            <w:tcW w:w="4680" w:type="dxa"/>
          </w:tcPr>
          <w:p w14:paraId="7302E561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Needless English terms: cashflow, savings, tracking</w:t>
            </w:r>
          </w:p>
        </w:tc>
      </w:tr>
    </w:tbl>
    <w:p w14:paraId="56CE0728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38F576A1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3BD4C3F3" w14:textId="77777777" w:rsidR="00EE1E00" w:rsidRPr="00CD0F07" w:rsidRDefault="00000000">
      <w:pPr>
        <w:pStyle w:val="Titre3"/>
        <w:spacing w:after="200"/>
        <w:rPr>
          <w:lang w:val="en-US"/>
        </w:rPr>
      </w:pPr>
      <w:bookmarkStart w:id="6" w:name="md_anchor_7"/>
      <w:bookmarkEnd w:id="6"/>
      <w:r w:rsidRPr="00CD0F07">
        <w:rPr>
          <w:lang w:val="en-US"/>
        </w:rPr>
        <w:t>2.3  Message examples (French copy with English gloss)</w:t>
      </w:r>
    </w:p>
    <w:p w14:paraId="6C6E035D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465"/>
        <w:gridCol w:w="4203"/>
        <w:gridCol w:w="3348"/>
      </w:tblGrid>
      <w:tr w:rsidR="00EE1E00" w14:paraId="6EFD3E1B" w14:textId="77777777">
        <w:trPr>
          <w:tblHeader/>
        </w:trPr>
        <w:tc>
          <w:tcPr>
            <w:tcW w:w="1515" w:type="dxa"/>
          </w:tcPr>
          <w:p w14:paraId="5383E891" w14:textId="77777777" w:rsidR="00EE1E00" w:rsidRDefault="00000000">
            <w:r>
              <w:rPr>
                <w:b/>
                <w:bCs/>
              </w:rPr>
              <w:t>Situation</w:t>
            </w:r>
          </w:p>
        </w:tc>
        <w:tc>
          <w:tcPr>
            <w:tcW w:w="4368" w:type="dxa"/>
          </w:tcPr>
          <w:p w14:paraId="067DDE2B" w14:textId="77777777" w:rsidR="00EE1E00" w:rsidRDefault="00000000">
            <w:r>
              <w:rPr>
                <w:b/>
                <w:bCs/>
              </w:rPr>
              <w:t>Write</w:t>
            </w:r>
          </w:p>
        </w:tc>
        <w:tc>
          <w:tcPr>
            <w:tcW w:w="3477" w:type="dxa"/>
          </w:tcPr>
          <w:p w14:paraId="25C0C2C8" w14:textId="77777777" w:rsidR="00EE1E00" w:rsidRDefault="00000000">
            <w:r>
              <w:rPr>
                <w:b/>
                <w:bCs/>
              </w:rPr>
              <w:t>Avoid</w:t>
            </w:r>
          </w:p>
        </w:tc>
      </w:tr>
      <w:tr w:rsidR="00EE1E00" w14:paraId="42322851" w14:textId="77777777">
        <w:tc>
          <w:tcPr>
            <w:tcW w:w="1515" w:type="dxa"/>
          </w:tcPr>
          <w:p w14:paraId="04448EA5" w14:textId="77777777" w:rsidR="00EE1E00" w:rsidRDefault="00000000">
            <w:r>
              <w:t>First launch</w:t>
            </w:r>
          </w:p>
        </w:tc>
        <w:tc>
          <w:tcPr>
            <w:tcW w:w="4368" w:type="dxa"/>
          </w:tcPr>
          <w:p w14:paraId="5520F4BB" w14:textId="77777777" w:rsidR="00EE1E00" w:rsidRPr="00CD0F07" w:rsidRDefault="00000000">
            <w:pPr>
              <w:rPr>
                <w:lang w:val="en-US"/>
              </w:rPr>
            </w:pPr>
            <w:r>
              <w:t xml:space="preserve">"Bienvenue. Voyons où se trouve ton argent." </w:t>
            </w:r>
            <w:r w:rsidRPr="00CD0F07">
              <w:rPr>
                <w:lang w:val="en-US"/>
              </w:rPr>
              <w:t>(Welcome. Let's see where your money is.)</w:t>
            </w:r>
          </w:p>
        </w:tc>
        <w:tc>
          <w:tcPr>
            <w:tcW w:w="3477" w:type="dxa"/>
          </w:tcPr>
          <w:p w14:paraId="6C598AE3" w14:textId="77777777" w:rsidR="00EE1E00" w:rsidRDefault="00000000">
            <w:r>
              <w:t>"Veuillez compléter votre profil." (Please complete your profile.)</w:t>
            </w:r>
          </w:p>
        </w:tc>
      </w:tr>
      <w:tr w:rsidR="00EE1E00" w14:paraId="20D37FA1" w14:textId="77777777">
        <w:tc>
          <w:tcPr>
            <w:tcW w:w="1515" w:type="dxa"/>
          </w:tcPr>
          <w:p w14:paraId="19417D06" w14:textId="77777777" w:rsidR="00EE1E00" w:rsidRDefault="00000000">
            <w:r>
              <w:t>Expense saved</w:t>
            </w:r>
          </w:p>
        </w:tc>
        <w:tc>
          <w:tcPr>
            <w:tcW w:w="4368" w:type="dxa"/>
          </w:tcPr>
          <w:p w14:paraId="0066219B" w14:textId="77777777" w:rsidR="00EE1E00" w:rsidRDefault="00000000">
            <w:r>
              <w:t>"C'est noté." (Noted.)</w:t>
            </w:r>
          </w:p>
        </w:tc>
        <w:tc>
          <w:tcPr>
            <w:tcW w:w="3477" w:type="dxa"/>
          </w:tcPr>
          <w:p w14:paraId="6923E34A" w14:textId="77777777" w:rsidR="00EE1E00" w:rsidRDefault="00000000">
            <w:r>
              <w:t>"Transaction enregistrée avec succès." (Transaction successfully recorded.)</w:t>
            </w:r>
          </w:p>
        </w:tc>
      </w:tr>
      <w:tr w:rsidR="00EE1E00" w14:paraId="62EFF15F" w14:textId="77777777">
        <w:tc>
          <w:tcPr>
            <w:tcW w:w="1515" w:type="dxa"/>
          </w:tcPr>
          <w:p w14:paraId="6CD3FB02" w14:textId="77777777" w:rsidR="00EE1E00" w:rsidRDefault="00000000">
            <w:r>
              <w:lastRenderedPageBreak/>
              <w:t>Budget at 80%</w:t>
            </w:r>
          </w:p>
        </w:tc>
        <w:tc>
          <w:tcPr>
            <w:tcW w:w="4368" w:type="dxa"/>
          </w:tcPr>
          <w:p w14:paraId="1B516C6C" w14:textId="77777777" w:rsidR="00EE1E00" w:rsidRPr="00CD0F07" w:rsidRDefault="00000000">
            <w:pPr>
              <w:rPr>
                <w:lang w:val="en-US"/>
              </w:rPr>
            </w:pPr>
            <w:r>
              <w:t xml:space="preserve">"Il te reste 20 % de ton budget Nourriture." </w:t>
            </w:r>
            <w:r w:rsidRPr="00CD0F07">
              <w:rPr>
                <w:lang w:val="en-US"/>
              </w:rPr>
              <w:t>(You have 20% of your Food budget left.)</w:t>
            </w:r>
          </w:p>
        </w:tc>
        <w:tc>
          <w:tcPr>
            <w:tcW w:w="3477" w:type="dxa"/>
          </w:tcPr>
          <w:p w14:paraId="1DB925E8" w14:textId="77777777" w:rsidR="00EE1E00" w:rsidRDefault="00000000">
            <w:r>
              <w:t>"Alerte : seuil critique atteint." (Alert: critical threshold reached.)</w:t>
            </w:r>
          </w:p>
        </w:tc>
      </w:tr>
      <w:tr w:rsidR="00EE1E00" w14:paraId="10582285" w14:textId="77777777">
        <w:tc>
          <w:tcPr>
            <w:tcW w:w="1515" w:type="dxa"/>
          </w:tcPr>
          <w:p w14:paraId="2A0BBD47" w14:textId="77777777" w:rsidR="00EE1E00" w:rsidRDefault="00000000">
            <w:r>
              <w:t>Budget at 100%</w:t>
            </w:r>
          </w:p>
        </w:tc>
        <w:tc>
          <w:tcPr>
            <w:tcW w:w="4368" w:type="dxa"/>
          </w:tcPr>
          <w:p w14:paraId="1F69189F" w14:textId="77777777" w:rsidR="00EE1E00" w:rsidRPr="00CD0F07" w:rsidRDefault="00000000">
            <w:pPr>
              <w:rPr>
                <w:lang w:val="en-US"/>
              </w:rPr>
            </w:pPr>
            <w:r>
              <w:t xml:space="preserve">"Ton budget Nourriture est atteint. Tu peux l'ajuster ou continuer." </w:t>
            </w:r>
            <w:r w:rsidRPr="00CD0F07">
              <w:rPr>
                <w:lang w:val="en-US"/>
              </w:rPr>
              <w:t>(Your Food budget is reached. You can adjust it or carry on.)</w:t>
            </w:r>
          </w:p>
        </w:tc>
        <w:tc>
          <w:tcPr>
            <w:tcW w:w="3477" w:type="dxa"/>
          </w:tcPr>
          <w:p w14:paraId="1DE25EB6" w14:textId="77777777" w:rsidR="00EE1E00" w:rsidRDefault="00000000">
            <w:r>
              <w:t>"Budget dépassé !" (Budget exceeded!)</w:t>
            </w:r>
          </w:p>
        </w:tc>
      </w:tr>
      <w:tr w:rsidR="00EE1E00" w14:paraId="6E7D112E" w14:textId="77777777">
        <w:tc>
          <w:tcPr>
            <w:tcW w:w="1515" w:type="dxa"/>
          </w:tcPr>
          <w:p w14:paraId="2030F6D9" w14:textId="77777777" w:rsidR="00EE1E00" w:rsidRDefault="00000000">
            <w:r>
              <w:t>Negative balance</w:t>
            </w:r>
          </w:p>
        </w:tc>
        <w:tc>
          <w:tcPr>
            <w:tcW w:w="4368" w:type="dxa"/>
          </w:tcPr>
          <w:p w14:paraId="117AB4F5" w14:textId="77777777" w:rsidR="00EE1E00" w:rsidRDefault="00000000">
            <w:r>
              <w:t xml:space="preserve">"Ton compte Orange Money est à −2 500 FCFA. </w:t>
            </w:r>
            <w:r w:rsidRPr="00CD0F07">
              <w:rPr>
                <w:lang w:val="en-US"/>
              </w:rPr>
              <w:t xml:space="preserve">On regarde ensemble ?" (Your Orange Money account is at −2,500 FCFA. </w:t>
            </w:r>
            <w:r>
              <w:t>Shall we look at it together?)</w:t>
            </w:r>
          </w:p>
        </w:tc>
        <w:tc>
          <w:tcPr>
            <w:tcW w:w="3477" w:type="dxa"/>
          </w:tcPr>
          <w:p w14:paraId="2B7CD17A" w14:textId="77777777" w:rsidR="00EE1E00" w:rsidRDefault="00000000">
            <w:r>
              <w:t>"Erreur : solde insuffisant." (Error: insufficient balance.)</w:t>
            </w:r>
          </w:p>
        </w:tc>
      </w:tr>
      <w:tr w:rsidR="00EE1E00" w14:paraId="18644F07" w14:textId="77777777">
        <w:tc>
          <w:tcPr>
            <w:tcW w:w="1515" w:type="dxa"/>
          </w:tcPr>
          <w:p w14:paraId="4F090613" w14:textId="77777777" w:rsidR="00EE1E00" w:rsidRDefault="00000000">
            <w:r>
              <w:t>Loan instalment</w:t>
            </w:r>
          </w:p>
        </w:tc>
        <w:tc>
          <w:tcPr>
            <w:tcW w:w="4368" w:type="dxa"/>
          </w:tcPr>
          <w:p w14:paraId="283AE431" w14:textId="77777777" w:rsidR="00EE1E00" w:rsidRPr="00CD0F07" w:rsidRDefault="00000000">
            <w:pPr>
              <w:rPr>
                <w:lang w:val="en-US"/>
              </w:rPr>
            </w:pPr>
            <w:r>
              <w:t xml:space="preserve">"Ton remboursement de 25 000 FCFA est prévu demain." </w:t>
            </w:r>
            <w:r w:rsidRPr="00CD0F07">
              <w:rPr>
                <w:lang w:val="en-US"/>
              </w:rPr>
              <w:t>(Your 25,000 FCFA repayment is due tomorrow.)</w:t>
            </w:r>
          </w:p>
        </w:tc>
        <w:tc>
          <w:tcPr>
            <w:tcW w:w="3477" w:type="dxa"/>
          </w:tcPr>
          <w:p w14:paraId="7650E4BE" w14:textId="77777777" w:rsidR="00EE1E00" w:rsidRDefault="00000000">
            <w:r>
              <w:t>"Paiement imminent !" (Payment imminent!)</w:t>
            </w:r>
          </w:p>
        </w:tc>
      </w:tr>
      <w:tr w:rsidR="00EE1E00" w14:paraId="3BEA321C" w14:textId="77777777">
        <w:tc>
          <w:tcPr>
            <w:tcW w:w="1515" w:type="dxa"/>
          </w:tcPr>
          <w:p w14:paraId="5B3878B6" w14:textId="77777777" w:rsidR="00EE1E00" w:rsidRDefault="00000000">
            <w:r>
              <w:t>Goal at 50%</w:t>
            </w:r>
          </w:p>
        </w:tc>
        <w:tc>
          <w:tcPr>
            <w:tcW w:w="4368" w:type="dxa"/>
          </w:tcPr>
          <w:p w14:paraId="207BCEA9" w14:textId="77777777" w:rsidR="00EE1E00" w:rsidRDefault="00000000">
            <w:r>
              <w:t xml:space="preserve">"Déjà la moitié de ton objectif Voyage. </w:t>
            </w:r>
            <w:r w:rsidRPr="00CD0F07">
              <w:rPr>
                <w:lang w:val="en-US"/>
              </w:rPr>
              <w:t xml:space="preserve">Bravo !" (Already half of your Travel goal. </w:t>
            </w:r>
            <w:r>
              <w:t>Well done!)</w:t>
            </w:r>
          </w:p>
        </w:tc>
        <w:tc>
          <w:tcPr>
            <w:tcW w:w="3477" w:type="dxa"/>
          </w:tcPr>
          <w:p w14:paraId="48B3FC7D" w14:textId="77777777" w:rsidR="00EE1E00" w:rsidRDefault="00000000">
            <w:r>
              <w:t>"50 % atteints." (50% reached.)</w:t>
            </w:r>
          </w:p>
        </w:tc>
      </w:tr>
      <w:tr w:rsidR="00EE1E00" w14:paraId="59377DF8" w14:textId="77777777">
        <w:tc>
          <w:tcPr>
            <w:tcW w:w="1515" w:type="dxa"/>
          </w:tcPr>
          <w:p w14:paraId="229128D3" w14:textId="77777777" w:rsidR="00EE1E00" w:rsidRDefault="00000000">
            <w:r>
              <w:t>Lost connection</w:t>
            </w:r>
          </w:p>
        </w:tc>
        <w:tc>
          <w:tcPr>
            <w:tcW w:w="4368" w:type="dxa"/>
          </w:tcPr>
          <w:p w14:paraId="35D7F986" w14:textId="77777777" w:rsidR="00EE1E00" w:rsidRPr="00CD0F07" w:rsidRDefault="00000000">
            <w:pPr>
              <w:rPr>
                <w:lang w:val="en-US"/>
              </w:rPr>
            </w:pPr>
            <w:r>
              <w:t xml:space="preserve">"Pas de réseau. Ta dépense est gardée, on l'enverra plus tard." </w:t>
            </w:r>
            <w:r w:rsidRPr="00CD0F07">
              <w:rPr>
                <w:lang w:val="en-US"/>
              </w:rPr>
              <w:t>(No network. Your expense is saved; we'll send it later.)</w:t>
            </w:r>
          </w:p>
        </w:tc>
        <w:tc>
          <w:tcPr>
            <w:tcW w:w="3477" w:type="dxa"/>
          </w:tcPr>
          <w:p w14:paraId="398C5F79" w14:textId="77777777" w:rsidR="00EE1E00" w:rsidRDefault="00000000">
            <w:r>
              <w:t>"Erreur réseau 503." (Network error 503.)</w:t>
            </w:r>
          </w:p>
        </w:tc>
      </w:tr>
      <w:tr w:rsidR="00EE1E00" w:rsidRPr="00CD0F07" w14:paraId="613DA62F" w14:textId="77777777">
        <w:tc>
          <w:tcPr>
            <w:tcW w:w="1515" w:type="dxa"/>
          </w:tcPr>
          <w:p w14:paraId="40E88B34" w14:textId="77777777" w:rsidR="00EE1E00" w:rsidRDefault="00000000">
            <w:r>
              <w:t>Account deletion</w:t>
            </w:r>
          </w:p>
        </w:tc>
        <w:tc>
          <w:tcPr>
            <w:tcW w:w="4368" w:type="dxa"/>
          </w:tcPr>
          <w:p w14:paraId="34312A40" w14:textId="77777777" w:rsidR="00EE1E00" w:rsidRDefault="00000000">
            <w:r>
              <w:t>"Cette action supprime définitivement ton compte et tes données." (This permanently deletes your account and data.)</w:t>
            </w:r>
          </w:p>
        </w:tc>
        <w:tc>
          <w:tcPr>
            <w:tcW w:w="3477" w:type="dxa"/>
          </w:tcPr>
          <w:p w14:paraId="5D2EA35A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"Voulez-vous vraiment continuer ? OK / Annuler" (Do you really want to continue? OK / Cancel)</w:t>
            </w:r>
          </w:p>
        </w:tc>
      </w:tr>
      <w:tr w:rsidR="00EE1E00" w14:paraId="19DBC2F3" w14:textId="77777777">
        <w:tc>
          <w:tcPr>
            <w:tcW w:w="1515" w:type="dxa"/>
          </w:tcPr>
          <w:p w14:paraId="151D47E5" w14:textId="77777777" w:rsidR="00EE1E00" w:rsidRDefault="00000000">
            <w:r>
              <w:t>"Can I afford it?"</w:t>
            </w:r>
          </w:p>
        </w:tc>
        <w:tc>
          <w:tcPr>
            <w:tcW w:w="4368" w:type="dxa"/>
          </w:tcPr>
          <w:p w14:paraId="1F5BE879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Oui · Prudence · Non recommandé (Yes · Caution · Not recommended), with one explanatory sentence</w:t>
            </w:r>
          </w:p>
        </w:tc>
        <w:tc>
          <w:tcPr>
            <w:tcW w:w="3477" w:type="dxa"/>
          </w:tcPr>
          <w:p w14:paraId="23F219FD" w14:textId="77777777" w:rsidR="00EE1E00" w:rsidRDefault="00000000">
            <w:r>
              <w:t>"Achat refusé" (Purchase refused)</w:t>
            </w:r>
          </w:p>
        </w:tc>
      </w:tr>
    </w:tbl>
    <w:p w14:paraId="1ED2950F" w14:textId="77777777" w:rsidR="00EE1E00" w:rsidRDefault="00000000">
      <w:pPr>
        <w:spacing w:before="240"/>
      </w:pPr>
      <w:r>
        <w:t xml:space="preserve"> </w:t>
      </w:r>
    </w:p>
    <w:p w14:paraId="0FAD1D72" w14:textId="77777777" w:rsidR="00EE1E00" w:rsidRDefault="00000000">
      <w:pPr>
        <w:spacing w:after="200"/>
      </w:pPr>
      <w:r>
        <w:t xml:space="preserve"> </w:t>
      </w:r>
    </w:p>
    <w:p w14:paraId="7F4F4C57" w14:textId="77777777" w:rsidR="00EE1E00" w:rsidRDefault="00000000">
      <w:pPr>
        <w:pStyle w:val="Titre3"/>
        <w:spacing w:after="200"/>
      </w:pPr>
      <w:bookmarkStart w:id="7" w:name="md_anchor_8"/>
      <w:bookmarkEnd w:id="7"/>
      <w:r>
        <w:t>2.4  Punctuation, formats and languages</w:t>
      </w:r>
    </w:p>
    <w:p w14:paraId="2030B313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228"/>
        <w:gridCol w:w="6788"/>
      </w:tblGrid>
      <w:tr w:rsidR="00EE1E00" w14:paraId="1E0AA489" w14:textId="77777777">
        <w:trPr>
          <w:tblHeader/>
        </w:trPr>
        <w:tc>
          <w:tcPr>
            <w:tcW w:w="2308" w:type="dxa"/>
          </w:tcPr>
          <w:p w14:paraId="075290FC" w14:textId="77777777" w:rsidR="00EE1E00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7052" w:type="dxa"/>
          </w:tcPr>
          <w:p w14:paraId="0590C60D" w14:textId="77777777" w:rsidR="00EE1E00" w:rsidRDefault="00000000">
            <w:r>
              <w:rPr>
                <w:b/>
                <w:bCs/>
              </w:rPr>
              <w:t>Rule</w:t>
            </w:r>
          </w:p>
        </w:tc>
      </w:tr>
      <w:tr w:rsidR="00EE1E00" w:rsidRPr="00CD0F07" w14:paraId="092F44CE" w14:textId="77777777">
        <w:tc>
          <w:tcPr>
            <w:tcW w:w="2308" w:type="dxa"/>
          </w:tcPr>
          <w:p w14:paraId="1956DE02" w14:textId="77777777" w:rsidR="00EE1E00" w:rsidRDefault="00000000">
            <w:r>
              <w:rPr>
                <w:b/>
                <w:bCs/>
              </w:rPr>
              <w:t>Spaces</w:t>
            </w:r>
          </w:p>
        </w:tc>
        <w:tc>
          <w:tcPr>
            <w:tcW w:w="7052" w:type="dxa"/>
          </w:tcPr>
          <w:p w14:paraId="348FBC15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Non-breaking space before ; : ! ? % and inside French guillemets « … ».</w:t>
            </w:r>
          </w:p>
        </w:tc>
      </w:tr>
      <w:tr w:rsidR="00EE1E00" w:rsidRPr="00CD0F07" w14:paraId="256F92E6" w14:textId="77777777">
        <w:tc>
          <w:tcPr>
            <w:tcW w:w="2308" w:type="dxa"/>
          </w:tcPr>
          <w:p w14:paraId="756F37C6" w14:textId="77777777" w:rsidR="00EE1E00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7052" w:type="dxa"/>
          </w:tcPr>
          <w:p w14:paraId="46BB95D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Long: 18 octobre 2026. Short: 18/10/2026. List: lun. 18 oct.</w:t>
            </w:r>
          </w:p>
        </w:tc>
      </w:tr>
      <w:tr w:rsidR="00EE1E00" w14:paraId="09E41939" w14:textId="77777777">
        <w:tc>
          <w:tcPr>
            <w:tcW w:w="2308" w:type="dxa"/>
          </w:tcPr>
          <w:p w14:paraId="446353D3" w14:textId="77777777" w:rsidR="00EE1E00" w:rsidRDefault="00000000">
            <w:r>
              <w:rPr>
                <w:b/>
                <w:bCs/>
              </w:rPr>
              <w:t>Time</w:t>
            </w:r>
          </w:p>
        </w:tc>
        <w:tc>
          <w:tcPr>
            <w:tcW w:w="7052" w:type="dxa"/>
          </w:tcPr>
          <w:p w14:paraId="3193B06D" w14:textId="77777777" w:rsidR="00EE1E00" w:rsidRDefault="00000000">
            <w:r>
              <w:t>24-hour clock: 14 h 30.</w:t>
            </w:r>
          </w:p>
        </w:tc>
      </w:tr>
      <w:tr w:rsidR="00EE1E00" w14:paraId="57C357F5" w14:textId="77777777">
        <w:tc>
          <w:tcPr>
            <w:tcW w:w="2308" w:type="dxa"/>
          </w:tcPr>
          <w:p w14:paraId="0EA84819" w14:textId="77777777" w:rsidR="00EE1E00" w:rsidRDefault="00000000">
            <w:r>
              <w:rPr>
                <w:b/>
                <w:bCs/>
              </w:rPr>
              <w:lastRenderedPageBreak/>
              <w:t>Currency</w:t>
            </w:r>
          </w:p>
        </w:tc>
        <w:tc>
          <w:tcPr>
            <w:tcW w:w="7052" w:type="dxa"/>
          </w:tcPr>
          <w:p w14:paraId="68E296E2" w14:textId="77777777" w:rsidR="00EE1E00" w:rsidRDefault="00000000">
            <w:r w:rsidRPr="00CD0F07">
              <w:rPr>
                <w:lang w:val="en-US"/>
              </w:rPr>
              <w:t xml:space="preserve">Non-breaking space for thousands, comma for decimals, code after the amount: 15 000 FCFA (no decimals) · 1 250,50 EUR · 80,00 USD. </w:t>
            </w:r>
            <w:r>
              <w:t>The bare "$" symbol is forbidden: it is ambiguous.</w:t>
            </w:r>
          </w:p>
        </w:tc>
      </w:tr>
      <w:tr w:rsidR="00EE1E00" w:rsidRPr="00CD0F07" w14:paraId="2A1ACD71" w14:textId="77777777">
        <w:tc>
          <w:tcPr>
            <w:tcW w:w="2308" w:type="dxa"/>
          </w:tcPr>
          <w:p w14:paraId="7C123581" w14:textId="77777777" w:rsidR="00EE1E00" w:rsidRDefault="00000000">
            <w:r>
              <w:rPr>
                <w:b/>
                <w:bCs/>
              </w:rPr>
              <w:t>Negatives and signs</w:t>
            </w:r>
          </w:p>
        </w:tc>
        <w:tc>
          <w:tcPr>
            <w:tcW w:w="7052" w:type="dxa"/>
          </w:tcPr>
          <w:p w14:paraId="619B9E75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Typographic minus "−"; income with +, expenses with −.</w:t>
            </w:r>
          </w:p>
        </w:tc>
      </w:tr>
      <w:tr w:rsidR="00EE1E00" w14:paraId="3605331C" w14:textId="77777777">
        <w:tc>
          <w:tcPr>
            <w:tcW w:w="2308" w:type="dxa"/>
          </w:tcPr>
          <w:p w14:paraId="614820D8" w14:textId="77777777" w:rsidR="00EE1E00" w:rsidRDefault="00000000">
            <w:r>
              <w:rPr>
                <w:b/>
                <w:bCs/>
              </w:rPr>
              <w:t>Percentage</w:t>
            </w:r>
          </w:p>
        </w:tc>
        <w:tc>
          <w:tcPr>
            <w:tcW w:w="7052" w:type="dxa"/>
          </w:tcPr>
          <w:p w14:paraId="2720F289" w14:textId="77777777" w:rsidR="00EE1E00" w:rsidRDefault="00000000">
            <w:r>
              <w:t>80 %</w:t>
            </w:r>
          </w:p>
        </w:tc>
      </w:tr>
      <w:tr w:rsidR="00EE1E00" w:rsidRPr="00CD0F07" w14:paraId="72732357" w14:textId="77777777">
        <w:tc>
          <w:tcPr>
            <w:tcW w:w="2308" w:type="dxa"/>
          </w:tcPr>
          <w:p w14:paraId="00867BA3" w14:textId="77777777" w:rsidR="00EE1E00" w:rsidRDefault="00000000">
            <w:r>
              <w:rPr>
                <w:b/>
                <w:bCs/>
              </w:rPr>
              <w:t>Languages</w:t>
            </w:r>
          </w:p>
        </w:tc>
        <w:tc>
          <w:tcPr>
            <w:tcW w:w="7052" w:type="dxa"/>
          </w:tcPr>
          <w:p w14:paraId="4241D41D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French in the first version. All strings are externalised and designed for 30% text expansion so other languages can be added.</w:t>
            </w:r>
          </w:p>
        </w:tc>
      </w:tr>
      <w:tr w:rsidR="00EE1E00" w:rsidRPr="00CD0F07" w14:paraId="0868E11E" w14:textId="77777777">
        <w:tc>
          <w:tcPr>
            <w:tcW w:w="2308" w:type="dxa"/>
          </w:tcPr>
          <w:p w14:paraId="461FBEDC" w14:textId="77777777" w:rsidR="00EE1E00" w:rsidRDefault="00000000">
            <w:r>
              <w:rPr>
                <w:b/>
                <w:bCs/>
              </w:rPr>
              <w:t>Capitals and emoji</w:t>
            </w:r>
          </w:p>
        </w:tc>
        <w:tc>
          <w:tcPr>
            <w:tcW w:w="7052" w:type="dxa"/>
          </w:tcPr>
          <w:p w14:paraId="4AE9DA4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Sentence case. No shouting capitals. No emoji in errors, loans or sensitive topics.</w:t>
            </w:r>
          </w:p>
        </w:tc>
      </w:tr>
    </w:tbl>
    <w:p w14:paraId="3A90FC43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672A714D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72"/>
        <w:gridCol w:w="7144"/>
      </w:tblGrid>
      <w:tr w:rsidR="00EE1E00" w14:paraId="51080F8A" w14:textId="77777777">
        <w:trPr>
          <w:tblHeader/>
        </w:trPr>
        <w:tc>
          <w:tcPr>
            <w:tcW w:w="1937" w:type="dxa"/>
          </w:tcPr>
          <w:p w14:paraId="62498471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423" w:type="dxa"/>
          </w:tcPr>
          <w:p w14:paraId="396ACB5A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:rsidRPr="00CD0F07" w14:paraId="603A9F0E" w14:textId="77777777">
        <w:tc>
          <w:tcPr>
            <w:tcW w:w="1937" w:type="dxa"/>
          </w:tcPr>
          <w:p w14:paraId="3D4904CA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423" w:type="dxa"/>
          </w:tcPr>
          <w:p w14:paraId="35498330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 message says what is happening, why, and what can be done.</w:t>
            </w:r>
          </w:p>
        </w:tc>
      </w:tr>
      <w:tr w:rsidR="00EE1E00" w14:paraId="0CCD6645" w14:textId="77777777">
        <w:tc>
          <w:tcPr>
            <w:tcW w:w="1937" w:type="dxa"/>
          </w:tcPr>
          <w:p w14:paraId="43F4B507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423" w:type="dxa"/>
          </w:tcPr>
          <w:p w14:paraId="1DD19853" w14:textId="77777777" w:rsidR="00EE1E00" w:rsidRDefault="00000000">
            <w:r w:rsidRPr="00CD0F07">
              <w:rPr>
                <w:lang w:val="en-US"/>
              </w:rPr>
              <w:t xml:space="preserve">Three parts at most: statement, short explanation, action. </w:t>
            </w:r>
            <w:r>
              <w:t>No visible error code.</w:t>
            </w:r>
          </w:p>
        </w:tc>
      </w:tr>
      <w:tr w:rsidR="00EE1E00" w:rsidRPr="00CD0F07" w14:paraId="6BCD4A89" w14:textId="77777777">
        <w:tc>
          <w:tcPr>
            <w:tcW w:w="1937" w:type="dxa"/>
          </w:tcPr>
          <w:p w14:paraId="3ED92ECC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423" w:type="dxa"/>
          </w:tcPr>
          <w:p w14:paraId="2CE517C2" w14:textId="77777777" w:rsidR="00EE1E00" w:rsidRPr="00CD0F07" w:rsidRDefault="00000000">
            <w:pPr>
              <w:rPr>
                <w:lang w:val="en-US"/>
              </w:rPr>
            </w:pPr>
            <w:r>
              <w:t xml:space="preserve">"Pas de réseau. Ta dépense est gardée, on l'enverra plus tard." </w:t>
            </w:r>
            <w:r w:rsidRPr="00CD0F07">
              <w:rPr>
                <w:lang w:val="en-US"/>
              </w:rPr>
              <w:t>(No network. Your expense is saved; we'll send it later.)</w:t>
            </w:r>
          </w:p>
        </w:tc>
      </w:tr>
      <w:tr w:rsidR="00EE1E00" w14:paraId="727E40C5" w14:textId="77777777">
        <w:tc>
          <w:tcPr>
            <w:tcW w:w="1937" w:type="dxa"/>
          </w:tcPr>
          <w:p w14:paraId="3DB15A89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423" w:type="dxa"/>
          </w:tcPr>
          <w:p w14:paraId="57EB21D8" w14:textId="77777777" w:rsidR="00EE1E00" w:rsidRDefault="00000000">
            <w:r>
              <w:t>"Erreur 503." (Error 503.)</w:t>
            </w:r>
          </w:p>
        </w:tc>
      </w:tr>
      <w:tr w:rsidR="00EE1E00" w:rsidRPr="00CD0F07" w14:paraId="4905CD1D" w14:textId="77777777">
        <w:tc>
          <w:tcPr>
            <w:tcW w:w="1937" w:type="dxa"/>
          </w:tcPr>
          <w:p w14:paraId="7087B595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423" w:type="dxa"/>
          </w:tcPr>
          <w:p w14:paraId="214E0440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Specification: the app flags, it never forbids. </w:t>
            </w:r>
            <w:r w:rsidRPr="00CD0F07">
              <w:rPr>
                <w:b/>
                <w:bCs/>
                <w:lang w:val="en-US"/>
              </w:rPr>
              <w:t>[H3]</w:t>
            </w:r>
            <w:r w:rsidRPr="00CD0F07">
              <w:rPr>
                <w:lang w:val="en-US"/>
              </w:rPr>
              <w:t xml:space="preserve"> Technical error messages cause beginners to drop off: to observe in testing.</w:t>
            </w:r>
          </w:p>
        </w:tc>
      </w:tr>
    </w:tbl>
    <w:p w14:paraId="7E9A9E68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0CBC09EC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24D56C3E" w14:textId="77777777" w:rsidR="00EE1E00" w:rsidRDefault="00000000">
      <w:pPr>
        <w:pStyle w:val="Titre2"/>
        <w:spacing w:after="200"/>
      </w:pPr>
      <w:bookmarkStart w:id="8" w:name="md_anchor_9"/>
      <w:bookmarkEnd w:id="8"/>
      <w:r>
        <w:t>3. Logo</w:t>
      </w:r>
    </w:p>
    <w:p w14:paraId="2AA64145" w14:textId="77777777" w:rsidR="00EE1E00" w:rsidRDefault="00000000">
      <w:pPr>
        <w:spacing w:after="200"/>
      </w:pPr>
      <w:r>
        <w:t xml:space="preserve"> </w:t>
      </w:r>
    </w:p>
    <w:p w14:paraId="4722B721" w14:textId="77777777" w:rsidR="00EE1E00" w:rsidRDefault="00000000">
      <w:pPr>
        <w:pStyle w:val="Titre3"/>
        <w:spacing w:after="200"/>
      </w:pPr>
      <w:bookmarkStart w:id="9" w:name="md_anchor_10"/>
      <w:bookmarkEnd w:id="9"/>
      <w:r>
        <w:t>3.1  Versions</w:t>
      </w:r>
    </w:p>
    <w:p w14:paraId="19D83645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005"/>
        <w:gridCol w:w="3879"/>
        <w:gridCol w:w="2132"/>
      </w:tblGrid>
      <w:tr w:rsidR="00EE1E00" w14:paraId="2A0B813B" w14:textId="77777777">
        <w:trPr>
          <w:tblHeader/>
        </w:trPr>
        <w:tc>
          <w:tcPr>
            <w:tcW w:w="3120" w:type="dxa"/>
          </w:tcPr>
          <w:p w14:paraId="16A6C145" w14:textId="77777777" w:rsidR="00EE1E00" w:rsidRDefault="00000000">
            <w:r>
              <w:rPr>
                <w:b/>
                <w:bCs/>
              </w:rPr>
              <w:t>Version</w:t>
            </w:r>
          </w:p>
        </w:tc>
        <w:tc>
          <w:tcPr>
            <w:tcW w:w="4030" w:type="dxa"/>
          </w:tcPr>
          <w:p w14:paraId="1651437E" w14:textId="77777777" w:rsidR="00EE1E00" w:rsidRDefault="00000000">
            <w:r>
              <w:rPr>
                <w:b/>
                <w:bCs/>
              </w:rPr>
              <w:t>Use</w:t>
            </w:r>
          </w:p>
        </w:tc>
        <w:tc>
          <w:tcPr>
            <w:tcW w:w="2210" w:type="dxa"/>
          </w:tcPr>
          <w:p w14:paraId="469700EE" w14:textId="77777777" w:rsidR="00EE1E00" w:rsidRDefault="00000000">
            <w:r>
              <w:rPr>
                <w:b/>
                <w:bCs/>
              </w:rPr>
              <w:t>Status</w:t>
            </w:r>
          </w:p>
        </w:tc>
      </w:tr>
      <w:tr w:rsidR="00EE1E00" w14:paraId="6E53CE6E" w14:textId="77777777">
        <w:tc>
          <w:tcPr>
            <w:tcW w:w="3120" w:type="dxa"/>
          </w:tcPr>
          <w:p w14:paraId="166974F3" w14:textId="77777777" w:rsidR="00EE1E00" w:rsidRDefault="00000000">
            <w:r>
              <w:rPr>
                <w:b/>
                <w:bCs/>
              </w:rPr>
              <w:t>Horizontal</w:t>
            </w:r>
            <w:r>
              <w:t xml:space="preserve"> (symbol + ECU + tagline)</w:t>
            </w:r>
          </w:p>
        </w:tc>
        <w:tc>
          <w:tcPr>
            <w:tcW w:w="4030" w:type="dxa"/>
          </w:tcPr>
          <w:p w14:paraId="66B850D0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Primary version: headers, documents, website, social media</w:t>
            </w:r>
          </w:p>
        </w:tc>
        <w:tc>
          <w:tcPr>
            <w:tcW w:w="2210" w:type="dxa"/>
          </w:tcPr>
          <w:p w14:paraId="480120CA" w14:textId="77777777" w:rsidR="00EE1E00" w:rsidRDefault="00000000">
            <w:r>
              <w:t>Exists (raster)</w:t>
            </w:r>
          </w:p>
        </w:tc>
      </w:tr>
      <w:tr w:rsidR="00EE1E00" w14:paraId="70148D07" w14:textId="77777777">
        <w:tc>
          <w:tcPr>
            <w:tcW w:w="3120" w:type="dxa"/>
          </w:tcPr>
          <w:p w14:paraId="20234521" w14:textId="77777777" w:rsidR="00EE1E00" w:rsidRDefault="00000000">
            <w:r>
              <w:rPr>
                <w:b/>
                <w:bCs/>
              </w:rPr>
              <w:t>Vertical</w:t>
            </w:r>
            <w:r>
              <w:t xml:space="preserve"> (symbol above wordmark)</w:t>
            </w:r>
          </w:p>
        </w:tc>
        <w:tc>
          <w:tcPr>
            <w:tcW w:w="4030" w:type="dxa"/>
          </w:tcPr>
          <w:p w14:paraId="041FBD8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Square formats, splash screens, posters</w:t>
            </w:r>
          </w:p>
        </w:tc>
        <w:tc>
          <w:tcPr>
            <w:tcW w:w="2210" w:type="dxa"/>
          </w:tcPr>
          <w:p w14:paraId="50B5F8BF" w14:textId="77777777" w:rsidR="00EE1E00" w:rsidRDefault="00000000">
            <w:r>
              <w:t>To create</w:t>
            </w:r>
          </w:p>
        </w:tc>
      </w:tr>
      <w:tr w:rsidR="00EE1E00" w14:paraId="052AEC2C" w14:textId="77777777">
        <w:tc>
          <w:tcPr>
            <w:tcW w:w="3120" w:type="dxa"/>
          </w:tcPr>
          <w:p w14:paraId="5F7336FC" w14:textId="77777777" w:rsidR="00EE1E00" w:rsidRDefault="00000000">
            <w:r>
              <w:rPr>
                <w:b/>
                <w:bCs/>
              </w:rPr>
              <w:lastRenderedPageBreak/>
              <w:t>Symbol only</w:t>
            </w:r>
          </w:p>
        </w:tc>
        <w:tc>
          <w:tcPr>
            <w:tcW w:w="4030" w:type="dxa"/>
          </w:tcPr>
          <w:p w14:paraId="62113BA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App icon, profile picture, favicon, small spaces</w:t>
            </w:r>
          </w:p>
        </w:tc>
        <w:tc>
          <w:tcPr>
            <w:tcW w:w="2210" w:type="dxa"/>
          </w:tcPr>
          <w:p w14:paraId="4A2B961E" w14:textId="77777777" w:rsidR="00EE1E00" w:rsidRDefault="00000000">
            <w:r>
              <w:t>Exists (raster)</w:t>
            </w:r>
          </w:p>
        </w:tc>
      </w:tr>
      <w:tr w:rsidR="00EE1E00" w14:paraId="6A844587" w14:textId="77777777">
        <w:tc>
          <w:tcPr>
            <w:tcW w:w="3120" w:type="dxa"/>
          </w:tcPr>
          <w:p w14:paraId="5AB2FD58" w14:textId="77777777" w:rsidR="00EE1E00" w:rsidRDefault="00000000">
            <w:r>
              <w:rPr>
                <w:b/>
                <w:bCs/>
              </w:rPr>
              <w:t>Without tagline</w:t>
            </w:r>
          </w:p>
        </w:tc>
        <w:tc>
          <w:tcPr>
            <w:tcW w:w="4030" w:type="dxa"/>
          </w:tcPr>
          <w:p w14:paraId="1FADFD00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Whenever the logo is under 160 px wide</w:t>
            </w:r>
          </w:p>
        </w:tc>
        <w:tc>
          <w:tcPr>
            <w:tcW w:w="2210" w:type="dxa"/>
          </w:tcPr>
          <w:p w14:paraId="70CFAF48" w14:textId="77777777" w:rsidR="00EE1E00" w:rsidRDefault="00000000">
            <w:r>
              <w:t>To create</w:t>
            </w:r>
          </w:p>
        </w:tc>
      </w:tr>
      <w:tr w:rsidR="00EE1E00" w14:paraId="18F553AC" w14:textId="77777777">
        <w:tc>
          <w:tcPr>
            <w:tcW w:w="3120" w:type="dxa"/>
          </w:tcPr>
          <w:p w14:paraId="6F6C4D4B" w14:textId="77777777" w:rsidR="00EE1E00" w:rsidRDefault="00000000">
            <w:r>
              <w:rPr>
                <w:b/>
                <w:bCs/>
              </w:rPr>
              <w:t>Light</w:t>
            </w:r>
          </w:p>
        </w:tc>
        <w:tc>
          <w:tcPr>
            <w:tcW w:w="4030" w:type="dxa"/>
          </w:tcPr>
          <w:p w14:paraId="28DE1CC0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Colour on white, #F2F2F2 or #E8F6E9</w:t>
            </w:r>
          </w:p>
        </w:tc>
        <w:tc>
          <w:tcPr>
            <w:tcW w:w="2210" w:type="dxa"/>
          </w:tcPr>
          <w:p w14:paraId="6C01B7CE" w14:textId="77777777" w:rsidR="00EE1E00" w:rsidRDefault="00000000">
            <w:r>
              <w:t>Exists</w:t>
            </w:r>
          </w:p>
        </w:tc>
      </w:tr>
      <w:tr w:rsidR="00EE1E00" w14:paraId="414DF4E7" w14:textId="77777777">
        <w:tc>
          <w:tcPr>
            <w:tcW w:w="3120" w:type="dxa"/>
          </w:tcPr>
          <w:p w14:paraId="1697AE73" w14:textId="77777777" w:rsidR="00EE1E00" w:rsidRDefault="00000000">
            <w:r>
              <w:rPr>
                <w:b/>
                <w:bCs/>
              </w:rPr>
              <w:t>Dark</w:t>
            </w:r>
          </w:p>
        </w:tc>
        <w:tc>
          <w:tcPr>
            <w:tcW w:w="4030" w:type="dxa"/>
          </w:tcPr>
          <w:p w14:paraId="540C37C2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All white on #121412, #1C201C or #1B6B22</w:t>
            </w:r>
          </w:p>
        </w:tc>
        <w:tc>
          <w:tcPr>
            <w:tcW w:w="2210" w:type="dxa"/>
          </w:tcPr>
          <w:p w14:paraId="73C40057" w14:textId="77777777" w:rsidR="00EE1E00" w:rsidRDefault="00000000">
            <w:r>
              <w:t>To create</w:t>
            </w:r>
          </w:p>
        </w:tc>
      </w:tr>
      <w:tr w:rsidR="00EE1E00" w14:paraId="2711E1BF" w14:textId="77777777">
        <w:tc>
          <w:tcPr>
            <w:tcW w:w="3120" w:type="dxa"/>
          </w:tcPr>
          <w:p w14:paraId="66B91FF3" w14:textId="77777777" w:rsidR="00EE1E00" w:rsidRDefault="00000000">
            <w:r>
              <w:rPr>
                <w:b/>
                <w:bCs/>
              </w:rPr>
              <w:t>Monochrome</w:t>
            </w:r>
          </w:p>
        </w:tc>
        <w:tc>
          <w:tcPr>
            <w:tcW w:w="4030" w:type="dxa"/>
          </w:tcPr>
          <w:p w14:paraId="670BABE7" w14:textId="77777777" w:rsidR="00EE1E00" w:rsidRDefault="00000000">
            <w:r>
              <w:t>Black #1E1E1E; white</w:t>
            </w:r>
          </w:p>
        </w:tc>
        <w:tc>
          <w:tcPr>
            <w:tcW w:w="2210" w:type="dxa"/>
          </w:tcPr>
          <w:p w14:paraId="45CEBC12" w14:textId="77777777" w:rsidR="00EE1E00" w:rsidRDefault="00000000">
            <w:r>
              <w:t>To create (vector)</w:t>
            </w:r>
          </w:p>
        </w:tc>
      </w:tr>
    </w:tbl>
    <w:p w14:paraId="740E22BE" w14:textId="77777777" w:rsidR="00EE1E00" w:rsidRDefault="00000000">
      <w:pPr>
        <w:spacing w:before="240"/>
      </w:pPr>
      <w:r>
        <w:t xml:space="preserve"> </w:t>
      </w:r>
    </w:p>
    <w:p w14:paraId="5D57C25E" w14:textId="77777777" w:rsidR="00EE1E00" w:rsidRDefault="00000000">
      <w:pPr>
        <w:spacing w:after="200"/>
      </w:pPr>
      <w:r>
        <w:t xml:space="preserve"> </w:t>
      </w:r>
    </w:p>
    <w:p w14:paraId="0AC866FE" w14:textId="77777777" w:rsidR="00EE1E00" w:rsidRDefault="00000000">
      <w:pPr>
        <w:pStyle w:val="Titre3"/>
        <w:spacing w:after="200"/>
      </w:pPr>
      <w:bookmarkStart w:id="10" w:name="md_anchor_11"/>
      <w:bookmarkEnd w:id="10"/>
      <w:r>
        <w:t>3.2  Clear space, sizes and media</w:t>
      </w:r>
    </w:p>
    <w:p w14:paraId="4523E5C1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938"/>
        <w:gridCol w:w="7078"/>
      </w:tblGrid>
      <w:tr w:rsidR="00EE1E00" w14:paraId="7D95FA7C" w14:textId="77777777">
        <w:trPr>
          <w:tblHeader/>
        </w:trPr>
        <w:tc>
          <w:tcPr>
            <w:tcW w:w="2006" w:type="dxa"/>
          </w:tcPr>
          <w:p w14:paraId="0D3201E5" w14:textId="77777777" w:rsidR="00EE1E00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7354" w:type="dxa"/>
          </w:tcPr>
          <w:p w14:paraId="527F6D6E" w14:textId="77777777" w:rsidR="00EE1E00" w:rsidRDefault="00000000">
            <w:r>
              <w:rPr>
                <w:b/>
                <w:bCs/>
              </w:rPr>
              <w:t>Specification</w:t>
            </w:r>
          </w:p>
        </w:tc>
      </w:tr>
      <w:tr w:rsidR="00EE1E00" w:rsidRPr="00CD0F07" w14:paraId="5E28AD0D" w14:textId="77777777">
        <w:tc>
          <w:tcPr>
            <w:tcW w:w="2006" w:type="dxa"/>
          </w:tcPr>
          <w:p w14:paraId="7DB76BF7" w14:textId="77777777" w:rsidR="00EE1E00" w:rsidRDefault="00000000">
            <w:r>
              <w:rPr>
                <w:b/>
                <w:bCs/>
              </w:rPr>
              <w:t>Clear space</w:t>
            </w:r>
          </w:p>
        </w:tc>
        <w:tc>
          <w:tcPr>
            <w:tcW w:w="7354" w:type="dxa"/>
          </w:tcPr>
          <w:p w14:paraId="00B5EBEE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Free space equal to the height of the letter "E" of the wordmark, on all four sides.</w:t>
            </w:r>
          </w:p>
        </w:tc>
      </w:tr>
      <w:tr w:rsidR="00EE1E00" w14:paraId="40E9CD84" w14:textId="77777777">
        <w:tc>
          <w:tcPr>
            <w:tcW w:w="2006" w:type="dxa"/>
          </w:tcPr>
          <w:p w14:paraId="5983B047" w14:textId="77777777" w:rsidR="00EE1E00" w:rsidRDefault="00000000">
            <w:r>
              <w:rPr>
                <w:b/>
                <w:bCs/>
              </w:rPr>
              <w:t>Minimum sizes</w:t>
            </w:r>
          </w:p>
        </w:tc>
        <w:tc>
          <w:tcPr>
            <w:tcW w:w="7354" w:type="dxa"/>
          </w:tcPr>
          <w:p w14:paraId="2C0E6FF5" w14:textId="77777777" w:rsidR="00EE1E00" w:rsidRDefault="00000000">
            <w:r w:rsidRPr="00CD0F07">
              <w:rPr>
                <w:lang w:val="en-US"/>
              </w:rPr>
              <w:t xml:space="preserve">Symbol: 24 px (16 px for the favicon, simplified drawing). Horizontal logo: 120 px wide. Vertical logo: 72 px wide. </w:t>
            </w:r>
            <w:r>
              <w:t>Print: 20 mm wide.</w:t>
            </w:r>
          </w:p>
        </w:tc>
      </w:tr>
      <w:tr w:rsidR="00EE1E00" w:rsidRPr="00CD0F07" w14:paraId="68F21264" w14:textId="77777777">
        <w:tc>
          <w:tcPr>
            <w:tcW w:w="2006" w:type="dxa"/>
          </w:tcPr>
          <w:p w14:paraId="647E0DAE" w14:textId="77777777" w:rsidR="00EE1E00" w:rsidRDefault="00000000">
            <w:r>
              <w:rPr>
                <w:b/>
                <w:bCs/>
              </w:rPr>
              <w:t>Favicon</w:t>
            </w:r>
          </w:p>
        </w:tc>
        <w:tc>
          <w:tcPr>
            <w:tcW w:w="7354" w:type="dxa"/>
          </w:tcPr>
          <w:p w14:paraId="52DFA60D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Symbol only, transparent background; SVG, 32 × 32 and 48 × 48 px, plus 180 × 180 px for the iOS home screen.</w:t>
            </w:r>
          </w:p>
        </w:tc>
      </w:tr>
      <w:tr w:rsidR="00EE1E00" w:rsidRPr="00CD0F07" w14:paraId="44DA1A50" w14:textId="77777777">
        <w:tc>
          <w:tcPr>
            <w:tcW w:w="2006" w:type="dxa"/>
          </w:tcPr>
          <w:p w14:paraId="29B88615" w14:textId="77777777" w:rsidR="00EE1E00" w:rsidRDefault="00000000">
            <w:r>
              <w:rPr>
                <w:b/>
                <w:bCs/>
              </w:rPr>
              <w:t>iOS icon</w:t>
            </w:r>
          </w:p>
        </w:tc>
        <w:tc>
          <w:tcPr>
            <w:tcW w:w="7354" w:type="dxa"/>
          </w:tcPr>
          <w:p w14:paraId="26FCA1DB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1024 × 1024 px, square with no rounded corners (the system applies them), white symbol on green gradient.</w:t>
            </w:r>
          </w:p>
        </w:tc>
      </w:tr>
      <w:tr w:rsidR="00EE1E00" w14:paraId="4606CF8C" w14:textId="77777777">
        <w:tc>
          <w:tcPr>
            <w:tcW w:w="2006" w:type="dxa"/>
          </w:tcPr>
          <w:p w14:paraId="7E303B09" w14:textId="77777777" w:rsidR="00EE1E00" w:rsidRDefault="00000000">
            <w:r>
              <w:rPr>
                <w:b/>
                <w:bCs/>
              </w:rPr>
              <w:t>Android icon</w:t>
            </w:r>
          </w:p>
        </w:tc>
        <w:tc>
          <w:tcPr>
            <w:tcW w:w="7354" w:type="dxa"/>
          </w:tcPr>
          <w:p w14:paraId="1B55CF85" w14:textId="77777777" w:rsidR="00EE1E00" w:rsidRDefault="00000000">
            <w:r w:rsidRPr="00CD0F07">
              <w:rPr>
                <w:lang w:val="en-US"/>
              </w:rPr>
              <w:t xml:space="preserve">Adaptive icon: green background 432 × 432 px, symbol within the central 288 px area. </w:t>
            </w:r>
            <w:r>
              <w:t>Notification icon: monochrome white symbol.</w:t>
            </w:r>
          </w:p>
        </w:tc>
      </w:tr>
      <w:tr w:rsidR="00EE1E00" w:rsidRPr="00CD0F07" w14:paraId="0B010D60" w14:textId="77777777">
        <w:tc>
          <w:tcPr>
            <w:tcW w:w="2006" w:type="dxa"/>
          </w:tcPr>
          <w:p w14:paraId="0E550A79" w14:textId="77777777" w:rsidR="00EE1E00" w:rsidRDefault="00000000">
            <w:r>
              <w:rPr>
                <w:b/>
                <w:bCs/>
              </w:rPr>
              <w:t>Misuse</w:t>
            </w:r>
          </w:p>
        </w:tc>
        <w:tc>
          <w:tcPr>
            <w:tcW w:w="7354" w:type="dxa"/>
          </w:tcPr>
          <w:p w14:paraId="6F7F8AE9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Distorting, rotating, recolouring outside the versions, adding shadow or outline, separating the symbol from the wordmark, rewriting the tagline, placing on a busy photo, green on green.</w:t>
            </w:r>
          </w:p>
        </w:tc>
      </w:tr>
    </w:tbl>
    <w:p w14:paraId="426AD1C0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16FD7D3B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752"/>
        <w:gridCol w:w="7264"/>
      </w:tblGrid>
      <w:tr w:rsidR="00EE1E00" w14:paraId="2F4FB8FC" w14:textId="77777777">
        <w:trPr>
          <w:tblHeader/>
        </w:trPr>
        <w:tc>
          <w:tcPr>
            <w:tcW w:w="1812" w:type="dxa"/>
          </w:tcPr>
          <w:p w14:paraId="15BA090B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548" w:type="dxa"/>
          </w:tcPr>
          <w:p w14:paraId="1CF99ED9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:rsidRPr="00CD0F07" w14:paraId="3BA59354" w14:textId="77777777">
        <w:tc>
          <w:tcPr>
            <w:tcW w:w="1812" w:type="dxa"/>
          </w:tcPr>
          <w:p w14:paraId="20786055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548" w:type="dxa"/>
          </w:tcPr>
          <w:p w14:paraId="45146CFA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The symbol must be recognised on its own, at every size.</w:t>
            </w:r>
          </w:p>
        </w:tc>
      </w:tr>
      <w:tr w:rsidR="00EE1E00" w:rsidRPr="00CD0F07" w14:paraId="571FE4F2" w14:textId="77777777">
        <w:tc>
          <w:tcPr>
            <w:tcW w:w="1812" w:type="dxa"/>
          </w:tcPr>
          <w:p w14:paraId="5A11D58E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548" w:type="dxa"/>
          </w:tcPr>
          <w:p w14:paraId="793A92D5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Respect the clear space, minimum sizes and versions listed above.</w:t>
            </w:r>
          </w:p>
        </w:tc>
      </w:tr>
      <w:tr w:rsidR="00EE1E00" w:rsidRPr="00CD0F07" w14:paraId="79914C62" w14:textId="77777777">
        <w:tc>
          <w:tcPr>
            <w:tcW w:w="1812" w:type="dxa"/>
          </w:tcPr>
          <w:p w14:paraId="7D9F0395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548" w:type="dxa"/>
          </w:tcPr>
          <w:p w14:paraId="58596C01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Colour logo on a white background, readable tagline; 32 px symbol as favicon.</w:t>
            </w:r>
          </w:p>
        </w:tc>
      </w:tr>
      <w:tr w:rsidR="00EE1E00" w:rsidRPr="00CD0F07" w14:paraId="04517429" w14:textId="77777777">
        <w:tc>
          <w:tcPr>
            <w:tcW w:w="1812" w:type="dxa"/>
          </w:tcPr>
          <w:p w14:paraId="562C4CA1" w14:textId="77777777" w:rsidR="00EE1E00" w:rsidRDefault="00000000">
            <w:r>
              <w:rPr>
                <w:b/>
                <w:bCs/>
              </w:rPr>
              <w:lastRenderedPageBreak/>
              <w:t>Incorrect</w:t>
            </w:r>
          </w:p>
        </w:tc>
        <w:tc>
          <w:tcPr>
            <w:tcW w:w="7548" w:type="dxa"/>
          </w:tcPr>
          <w:p w14:paraId="7C848E3B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Green logo on a #2DA333 background, or a logo stretched to fill a banner.</w:t>
            </w:r>
          </w:p>
        </w:tc>
      </w:tr>
      <w:tr w:rsidR="00EE1E00" w:rsidRPr="00CD0F07" w14:paraId="0640CD36" w14:textId="77777777">
        <w:tc>
          <w:tcPr>
            <w:tcW w:w="1812" w:type="dxa"/>
          </w:tcPr>
          <w:p w14:paraId="43E1ECC9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548" w:type="dxa"/>
          </w:tcPr>
          <w:p w14:paraId="4D45B515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Logo sheet: legibility tested from 24 to 256 px, "works alone or with the name". </w:t>
            </w:r>
            <w:r w:rsidRPr="00CD0F07">
              <w:rPr>
                <w:b/>
                <w:bCs/>
                <w:lang w:val="en-US"/>
              </w:rPr>
              <w:t>[H4]</w:t>
            </w:r>
            <w:r w:rsidRPr="00CD0F07">
              <w:rPr>
                <w:lang w:val="en-US"/>
              </w:rPr>
              <w:t xml:space="preserve"> The symbol is recognisable without the name: to test with 5 users.</w:t>
            </w:r>
          </w:p>
        </w:tc>
      </w:tr>
    </w:tbl>
    <w:p w14:paraId="7F0D3747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390E9482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7F64007C" w14:textId="77777777" w:rsidR="00EE1E00" w:rsidRDefault="00000000">
      <w:pPr>
        <w:pStyle w:val="Titre2"/>
        <w:spacing w:after="200"/>
      </w:pPr>
      <w:bookmarkStart w:id="11" w:name="md_anchor_12"/>
      <w:bookmarkEnd w:id="11"/>
      <w:r>
        <w:t>4. Colours</w:t>
      </w:r>
    </w:p>
    <w:p w14:paraId="3A739D44" w14:textId="77777777" w:rsidR="00EE1E00" w:rsidRDefault="00000000">
      <w:pPr>
        <w:spacing w:after="200"/>
      </w:pPr>
      <w:r>
        <w:t xml:space="preserve"> </w:t>
      </w:r>
    </w:p>
    <w:p w14:paraId="00651C3D" w14:textId="77777777" w:rsidR="00EE1E00" w:rsidRDefault="00000000">
      <w:pPr>
        <w:pStyle w:val="Titre3"/>
        <w:spacing w:after="200"/>
      </w:pPr>
      <w:bookmarkStart w:id="12" w:name="md_anchor_13"/>
      <w:bookmarkEnd w:id="12"/>
      <w:r>
        <w:t>4.1  Palette</w:t>
      </w:r>
    </w:p>
    <w:p w14:paraId="41F8FE2B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78"/>
        <w:gridCol w:w="1290"/>
        <w:gridCol w:w="1290"/>
        <w:gridCol w:w="1093"/>
        <w:gridCol w:w="1683"/>
        <w:gridCol w:w="1782"/>
      </w:tblGrid>
      <w:tr w:rsidR="00EE1E00" w14:paraId="7082F5B4" w14:textId="77777777">
        <w:trPr>
          <w:tblHeader/>
        </w:trPr>
        <w:tc>
          <w:tcPr>
            <w:tcW w:w="1954" w:type="dxa"/>
          </w:tcPr>
          <w:p w14:paraId="083B7F55" w14:textId="77777777" w:rsidR="00EE1E00" w:rsidRDefault="00000000">
            <w:r>
              <w:rPr>
                <w:b/>
                <w:bCs/>
              </w:rPr>
              <w:t>Role</w:t>
            </w:r>
          </w:p>
        </w:tc>
        <w:tc>
          <w:tcPr>
            <w:tcW w:w="1337" w:type="dxa"/>
          </w:tcPr>
          <w:p w14:paraId="6D909B38" w14:textId="77777777" w:rsidR="00EE1E00" w:rsidRDefault="00000000">
            <w:r>
              <w:rPr>
                <w:b/>
                <w:bCs/>
              </w:rPr>
              <w:t>Token name</w:t>
            </w:r>
          </w:p>
        </w:tc>
        <w:tc>
          <w:tcPr>
            <w:tcW w:w="1337" w:type="dxa"/>
          </w:tcPr>
          <w:p w14:paraId="5F9FAE26" w14:textId="77777777" w:rsidR="00EE1E00" w:rsidRDefault="00000000">
            <w:r>
              <w:rPr>
                <w:b/>
                <w:bCs/>
              </w:rPr>
              <w:t>Colour</w:t>
            </w:r>
          </w:p>
        </w:tc>
        <w:tc>
          <w:tcPr>
            <w:tcW w:w="1131" w:type="dxa"/>
          </w:tcPr>
          <w:p w14:paraId="0BE8DCEC" w14:textId="77777777" w:rsidR="00EE1E00" w:rsidRDefault="00000000">
            <w:r>
              <w:rPr>
                <w:b/>
                <w:bCs/>
              </w:rPr>
              <w:t>HEX</w:t>
            </w:r>
          </w:p>
        </w:tc>
        <w:tc>
          <w:tcPr>
            <w:tcW w:w="1749" w:type="dxa"/>
          </w:tcPr>
          <w:p w14:paraId="7F6FF989" w14:textId="77777777" w:rsidR="00EE1E00" w:rsidRDefault="00000000">
            <w:r>
              <w:rPr>
                <w:b/>
                <w:bCs/>
              </w:rPr>
              <w:t>RGB</w:t>
            </w:r>
          </w:p>
        </w:tc>
        <w:tc>
          <w:tcPr>
            <w:tcW w:w="1852" w:type="dxa"/>
          </w:tcPr>
          <w:p w14:paraId="05C4F8A1" w14:textId="77777777" w:rsidR="00EE1E00" w:rsidRDefault="00000000">
            <w:r>
              <w:rPr>
                <w:b/>
                <w:bCs/>
              </w:rPr>
              <w:t>HSL</w:t>
            </w:r>
          </w:p>
        </w:tc>
      </w:tr>
      <w:tr w:rsidR="00EE1E00" w14:paraId="2A95690B" w14:textId="77777777">
        <w:tc>
          <w:tcPr>
            <w:tcW w:w="1954" w:type="dxa"/>
          </w:tcPr>
          <w:p w14:paraId="6B18E396" w14:textId="77777777" w:rsidR="00EE1E00" w:rsidRDefault="00000000">
            <w:r>
              <w:rPr>
                <w:b/>
                <w:bCs/>
              </w:rPr>
              <w:t>Primary</w:t>
            </w:r>
          </w:p>
        </w:tc>
        <w:tc>
          <w:tcPr>
            <w:tcW w:w="1337" w:type="dxa"/>
          </w:tcPr>
          <w:p w14:paraId="34DFF298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green-500</w:t>
            </w:r>
          </w:p>
        </w:tc>
        <w:tc>
          <w:tcPr>
            <w:tcW w:w="1337" w:type="dxa"/>
          </w:tcPr>
          <w:p w14:paraId="0E6A89DD" w14:textId="77777777" w:rsidR="00EE1E00" w:rsidRDefault="00000000">
            <w:r>
              <w:t>ECU green</w:t>
            </w:r>
          </w:p>
        </w:tc>
        <w:tc>
          <w:tcPr>
            <w:tcW w:w="1131" w:type="dxa"/>
          </w:tcPr>
          <w:p w14:paraId="28379231" w14:textId="77777777" w:rsidR="00EE1E00" w:rsidRDefault="00000000">
            <w:r>
              <w:t>#2DA333</w:t>
            </w:r>
          </w:p>
        </w:tc>
        <w:tc>
          <w:tcPr>
            <w:tcW w:w="1749" w:type="dxa"/>
          </w:tcPr>
          <w:p w14:paraId="76F03066" w14:textId="77777777" w:rsidR="00EE1E00" w:rsidRDefault="00000000">
            <w:r>
              <w:t>45 · 163 · 51</w:t>
            </w:r>
          </w:p>
        </w:tc>
        <w:tc>
          <w:tcPr>
            <w:tcW w:w="1852" w:type="dxa"/>
          </w:tcPr>
          <w:p w14:paraId="777DA7A5" w14:textId="77777777" w:rsidR="00EE1E00" w:rsidRDefault="00000000">
            <w:r>
              <w:t>123° · 57% · 41%</w:t>
            </w:r>
          </w:p>
        </w:tc>
      </w:tr>
      <w:tr w:rsidR="00EE1E00" w14:paraId="2C2BC499" w14:textId="77777777">
        <w:tc>
          <w:tcPr>
            <w:tcW w:w="1954" w:type="dxa"/>
          </w:tcPr>
          <w:p w14:paraId="40EB8777" w14:textId="77777777" w:rsidR="00EE1E00" w:rsidRDefault="00000000">
            <w:r>
              <w:rPr>
                <w:b/>
                <w:bCs/>
              </w:rPr>
              <w:t>Primary (text)</w:t>
            </w:r>
          </w:p>
        </w:tc>
        <w:tc>
          <w:tcPr>
            <w:tcW w:w="1337" w:type="dxa"/>
          </w:tcPr>
          <w:p w14:paraId="26B8AA1D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green-700</w:t>
            </w:r>
          </w:p>
        </w:tc>
        <w:tc>
          <w:tcPr>
            <w:tcW w:w="1337" w:type="dxa"/>
          </w:tcPr>
          <w:p w14:paraId="1562D1C3" w14:textId="77777777" w:rsidR="00EE1E00" w:rsidRDefault="00000000">
            <w:r>
              <w:t>Deep green</w:t>
            </w:r>
          </w:p>
        </w:tc>
        <w:tc>
          <w:tcPr>
            <w:tcW w:w="1131" w:type="dxa"/>
          </w:tcPr>
          <w:p w14:paraId="0B15D44D" w14:textId="77777777" w:rsidR="00EE1E00" w:rsidRDefault="00000000">
            <w:r>
              <w:t>#1B6B22</w:t>
            </w:r>
          </w:p>
        </w:tc>
        <w:tc>
          <w:tcPr>
            <w:tcW w:w="1749" w:type="dxa"/>
          </w:tcPr>
          <w:p w14:paraId="5F7E32C3" w14:textId="77777777" w:rsidR="00EE1E00" w:rsidRDefault="00000000">
            <w:r>
              <w:t>27 · 107 · 34</w:t>
            </w:r>
          </w:p>
        </w:tc>
        <w:tc>
          <w:tcPr>
            <w:tcW w:w="1852" w:type="dxa"/>
          </w:tcPr>
          <w:p w14:paraId="076E43CD" w14:textId="77777777" w:rsidR="00EE1E00" w:rsidRDefault="00000000">
            <w:r>
              <w:t>125° · 60% · 26%</w:t>
            </w:r>
          </w:p>
        </w:tc>
      </w:tr>
      <w:tr w:rsidR="00EE1E00" w14:paraId="592764CB" w14:textId="77777777">
        <w:tc>
          <w:tcPr>
            <w:tcW w:w="1954" w:type="dxa"/>
          </w:tcPr>
          <w:p w14:paraId="2621F31B" w14:textId="77777777" w:rsidR="00EE1E00" w:rsidRDefault="00000000">
            <w:r>
              <w:rPr>
                <w:b/>
                <w:bCs/>
              </w:rPr>
              <w:t>Secondary</w:t>
            </w:r>
          </w:p>
        </w:tc>
        <w:tc>
          <w:tcPr>
            <w:tcW w:w="1337" w:type="dxa"/>
          </w:tcPr>
          <w:p w14:paraId="7F781E42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green-300</w:t>
            </w:r>
          </w:p>
        </w:tc>
        <w:tc>
          <w:tcPr>
            <w:tcW w:w="1337" w:type="dxa"/>
          </w:tcPr>
          <w:p w14:paraId="3E2DC6CF" w14:textId="77777777" w:rsidR="00EE1E00" w:rsidRDefault="00000000">
            <w:r>
              <w:t>Soft green</w:t>
            </w:r>
          </w:p>
        </w:tc>
        <w:tc>
          <w:tcPr>
            <w:tcW w:w="1131" w:type="dxa"/>
          </w:tcPr>
          <w:p w14:paraId="7D30BE59" w14:textId="77777777" w:rsidR="00EE1E00" w:rsidRDefault="00000000">
            <w:r>
              <w:t>#BFE3C2</w:t>
            </w:r>
          </w:p>
        </w:tc>
        <w:tc>
          <w:tcPr>
            <w:tcW w:w="1749" w:type="dxa"/>
          </w:tcPr>
          <w:p w14:paraId="520363A7" w14:textId="77777777" w:rsidR="00EE1E00" w:rsidRDefault="00000000">
            <w:r>
              <w:t>191 · 227 · 194</w:t>
            </w:r>
          </w:p>
        </w:tc>
        <w:tc>
          <w:tcPr>
            <w:tcW w:w="1852" w:type="dxa"/>
          </w:tcPr>
          <w:p w14:paraId="6712D94E" w14:textId="77777777" w:rsidR="00EE1E00" w:rsidRDefault="00000000">
            <w:r>
              <w:t>125° · 39% · 82%</w:t>
            </w:r>
          </w:p>
        </w:tc>
      </w:tr>
      <w:tr w:rsidR="00EE1E00" w14:paraId="19A18855" w14:textId="77777777">
        <w:tc>
          <w:tcPr>
            <w:tcW w:w="1954" w:type="dxa"/>
          </w:tcPr>
          <w:p w14:paraId="5752A952" w14:textId="77777777" w:rsidR="00EE1E00" w:rsidRDefault="00000000">
            <w:r>
              <w:rPr>
                <w:b/>
                <w:bCs/>
              </w:rPr>
              <w:t>Secondary (background)</w:t>
            </w:r>
          </w:p>
        </w:tc>
        <w:tc>
          <w:tcPr>
            <w:tcW w:w="1337" w:type="dxa"/>
          </w:tcPr>
          <w:p w14:paraId="19368602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green-50</w:t>
            </w:r>
          </w:p>
        </w:tc>
        <w:tc>
          <w:tcPr>
            <w:tcW w:w="1337" w:type="dxa"/>
          </w:tcPr>
          <w:p w14:paraId="5BBFBEAF" w14:textId="77777777" w:rsidR="00EE1E00" w:rsidRDefault="00000000">
            <w:r>
              <w:t>Mint green</w:t>
            </w:r>
          </w:p>
        </w:tc>
        <w:tc>
          <w:tcPr>
            <w:tcW w:w="1131" w:type="dxa"/>
          </w:tcPr>
          <w:p w14:paraId="6603361C" w14:textId="77777777" w:rsidR="00EE1E00" w:rsidRDefault="00000000">
            <w:r>
              <w:t>#E8F6E9</w:t>
            </w:r>
          </w:p>
        </w:tc>
        <w:tc>
          <w:tcPr>
            <w:tcW w:w="1749" w:type="dxa"/>
          </w:tcPr>
          <w:p w14:paraId="243FB7A6" w14:textId="77777777" w:rsidR="00EE1E00" w:rsidRDefault="00000000">
            <w:r>
              <w:t>232 · 246 · 233</w:t>
            </w:r>
          </w:p>
        </w:tc>
        <w:tc>
          <w:tcPr>
            <w:tcW w:w="1852" w:type="dxa"/>
          </w:tcPr>
          <w:p w14:paraId="3B752F3A" w14:textId="77777777" w:rsidR="00EE1E00" w:rsidRDefault="00000000">
            <w:r>
              <w:t>124° · 44% · 94%</w:t>
            </w:r>
          </w:p>
        </w:tc>
      </w:tr>
      <w:tr w:rsidR="00EE1E00" w14:paraId="1610E88F" w14:textId="77777777">
        <w:tc>
          <w:tcPr>
            <w:tcW w:w="1954" w:type="dxa"/>
          </w:tcPr>
          <w:p w14:paraId="64F7EA8F" w14:textId="77777777" w:rsidR="00EE1E00" w:rsidRDefault="00000000">
            <w:r>
              <w:rPr>
                <w:b/>
                <w:bCs/>
              </w:rPr>
              <w:t>Neutral</w:t>
            </w:r>
          </w:p>
        </w:tc>
        <w:tc>
          <w:tcPr>
            <w:tcW w:w="1337" w:type="dxa"/>
          </w:tcPr>
          <w:p w14:paraId="15EE6D4F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ink</w:t>
            </w:r>
          </w:p>
        </w:tc>
        <w:tc>
          <w:tcPr>
            <w:tcW w:w="1337" w:type="dxa"/>
          </w:tcPr>
          <w:p w14:paraId="76E41EC0" w14:textId="77777777" w:rsidR="00EE1E00" w:rsidRDefault="00000000">
            <w:r>
              <w:t>Dark grey</w:t>
            </w:r>
          </w:p>
        </w:tc>
        <w:tc>
          <w:tcPr>
            <w:tcW w:w="1131" w:type="dxa"/>
          </w:tcPr>
          <w:p w14:paraId="287CAEA7" w14:textId="77777777" w:rsidR="00EE1E00" w:rsidRDefault="00000000">
            <w:r>
              <w:t>#1E1E1E</w:t>
            </w:r>
          </w:p>
        </w:tc>
        <w:tc>
          <w:tcPr>
            <w:tcW w:w="1749" w:type="dxa"/>
          </w:tcPr>
          <w:p w14:paraId="5244FCBB" w14:textId="77777777" w:rsidR="00EE1E00" w:rsidRDefault="00000000">
            <w:r>
              <w:t>30 · 30 · 30</w:t>
            </w:r>
          </w:p>
        </w:tc>
        <w:tc>
          <w:tcPr>
            <w:tcW w:w="1852" w:type="dxa"/>
          </w:tcPr>
          <w:p w14:paraId="3BA07763" w14:textId="77777777" w:rsidR="00EE1E00" w:rsidRDefault="00000000">
            <w:r>
              <w:t>0° · 0% · 12%</w:t>
            </w:r>
          </w:p>
        </w:tc>
      </w:tr>
      <w:tr w:rsidR="00EE1E00" w14:paraId="018B5F05" w14:textId="77777777">
        <w:tc>
          <w:tcPr>
            <w:tcW w:w="1954" w:type="dxa"/>
          </w:tcPr>
          <w:p w14:paraId="21B67664" w14:textId="77777777" w:rsidR="00EE1E00" w:rsidRDefault="00000000">
            <w:r>
              <w:rPr>
                <w:b/>
                <w:bCs/>
              </w:rPr>
              <w:t>Neutral</w:t>
            </w:r>
          </w:p>
        </w:tc>
        <w:tc>
          <w:tcPr>
            <w:tcW w:w="1337" w:type="dxa"/>
          </w:tcPr>
          <w:p w14:paraId="6FE895E5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grey-600</w:t>
            </w:r>
          </w:p>
        </w:tc>
        <w:tc>
          <w:tcPr>
            <w:tcW w:w="1337" w:type="dxa"/>
          </w:tcPr>
          <w:p w14:paraId="48CB5B8A" w14:textId="77777777" w:rsidR="00EE1E00" w:rsidRDefault="00000000">
            <w:r>
              <w:t>Mid grey</w:t>
            </w:r>
          </w:p>
        </w:tc>
        <w:tc>
          <w:tcPr>
            <w:tcW w:w="1131" w:type="dxa"/>
          </w:tcPr>
          <w:p w14:paraId="3C83A5F5" w14:textId="77777777" w:rsidR="00EE1E00" w:rsidRDefault="00000000">
            <w:r>
              <w:t>#6B6B6B</w:t>
            </w:r>
          </w:p>
        </w:tc>
        <w:tc>
          <w:tcPr>
            <w:tcW w:w="1749" w:type="dxa"/>
          </w:tcPr>
          <w:p w14:paraId="21828644" w14:textId="77777777" w:rsidR="00EE1E00" w:rsidRDefault="00000000">
            <w:r>
              <w:t>107 · 107 · 107</w:t>
            </w:r>
          </w:p>
        </w:tc>
        <w:tc>
          <w:tcPr>
            <w:tcW w:w="1852" w:type="dxa"/>
          </w:tcPr>
          <w:p w14:paraId="2765A583" w14:textId="77777777" w:rsidR="00EE1E00" w:rsidRDefault="00000000">
            <w:r>
              <w:t>0° · 0% · 42%</w:t>
            </w:r>
          </w:p>
        </w:tc>
      </w:tr>
      <w:tr w:rsidR="00EE1E00" w14:paraId="5A0ECB39" w14:textId="77777777">
        <w:tc>
          <w:tcPr>
            <w:tcW w:w="1954" w:type="dxa"/>
          </w:tcPr>
          <w:p w14:paraId="5AC900C8" w14:textId="77777777" w:rsidR="00EE1E00" w:rsidRDefault="00000000">
            <w:r>
              <w:rPr>
                <w:b/>
                <w:bCs/>
              </w:rPr>
              <w:t>Neutral</w:t>
            </w:r>
          </w:p>
        </w:tc>
        <w:tc>
          <w:tcPr>
            <w:tcW w:w="1337" w:type="dxa"/>
          </w:tcPr>
          <w:p w14:paraId="6C2FDAD0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grey-100</w:t>
            </w:r>
          </w:p>
        </w:tc>
        <w:tc>
          <w:tcPr>
            <w:tcW w:w="1337" w:type="dxa"/>
          </w:tcPr>
          <w:p w14:paraId="02EA40EC" w14:textId="77777777" w:rsidR="00EE1E00" w:rsidRDefault="00000000">
            <w:r>
              <w:t>Light grey</w:t>
            </w:r>
          </w:p>
        </w:tc>
        <w:tc>
          <w:tcPr>
            <w:tcW w:w="1131" w:type="dxa"/>
          </w:tcPr>
          <w:p w14:paraId="6FC94BD0" w14:textId="77777777" w:rsidR="00EE1E00" w:rsidRDefault="00000000">
            <w:r>
              <w:t>#F2F2F2</w:t>
            </w:r>
          </w:p>
        </w:tc>
        <w:tc>
          <w:tcPr>
            <w:tcW w:w="1749" w:type="dxa"/>
          </w:tcPr>
          <w:p w14:paraId="186E5F9B" w14:textId="77777777" w:rsidR="00EE1E00" w:rsidRDefault="00000000">
            <w:r>
              <w:t>242 · 242 · 242</w:t>
            </w:r>
          </w:p>
        </w:tc>
        <w:tc>
          <w:tcPr>
            <w:tcW w:w="1852" w:type="dxa"/>
          </w:tcPr>
          <w:p w14:paraId="5D567D39" w14:textId="77777777" w:rsidR="00EE1E00" w:rsidRDefault="00000000">
            <w:r>
              <w:t>0° · 0% · 95%</w:t>
            </w:r>
          </w:p>
        </w:tc>
      </w:tr>
      <w:tr w:rsidR="00EE1E00" w14:paraId="69AF4D46" w14:textId="77777777">
        <w:tc>
          <w:tcPr>
            <w:tcW w:w="1954" w:type="dxa"/>
          </w:tcPr>
          <w:p w14:paraId="0497298B" w14:textId="77777777" w:rsidR="00EE1E00" w:rsidRDefault="00000000">
            <w:r>
              <w:rPr>
                <w:b/>
                <w:bCs/>
              </w:rPr>
              <w:t>Neutral</w:t>
            </w:r>
          </w:p>
        </w:tc>
        <w:tc>
          <w:tcPr>
            <w:tcW w:w="1337" w:type="dxa"/>
          </w:tcPr>
          <w:p w14:paraId="36217930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white</w:t>
            </w:r>
          </w:p>
        </w:tc>
        <w:tc>
          <w:tcPr>
            <w:tcW w:w="1337" w:type="dxa"/>
          </w:tcPr>
          <w:p w14:paraId="3D32E90D" w14:textId="77777777" w:rsidR="00EE1E00" w:rsidRDefault="00000000">
            <w:r>
              <w:t>White</w:t>
            </w:r>
          </w:p>
        </w:tc>
        <w:tc>
          <w:tcPr>
            <w:tcW w:w="1131" w:type="dxa"/>
          </w:tcPr>
          <w:p w14:paraId="65235D8E" w14:textId="77777777" w:rsidR="00EE1E00" w:rsidRDefault="00000000">
            <w:r>
              <w:t>#FFFFFF</w:t>
            </w:r>
          </w:p>
        </w:tc>
        <w:tc>
          <w:tcPr>
            <w:tcW w:w="1749" w:type="dxa"/>
          </w:tcPr>
          <w:p w14:paraId="18C8F584" w14:textId="77777777" w:rsidR="00EE1E00" w:rsidRDefault="00000000">
            <w:r>
              <w:t>255 · 255 · 255</w:t>
            </w:r>
          </w:p>
        </w:tc>
        <w:tc>
          <w:tcPr>
            <w:tcW w:w="1852" w:type="dxa"/>
          </w:tcPr>
          <w:p w14:paraId="707F9620" w14:textId="77777777" w:rsidR="00EE1E00" w:rsidRDefault="00000000">
            <w:r>
              <w:t>0° · 0% · 100%</w:t>
            </w:r>
          </w:p>
        </w:tc>
      </w:tr>
    </w:tbl>
    <w:p w14:paraId="053455D1" w14:textId="77777777" w:rsidR="00EE1E00" w:rsidRDefault="00000000">
      <w:pPr>
        <w:spacing w:before="240"/>
      </w:pPr>
      <w:r>
        <w:t xml:space="preserve"> </w:t>
      </w:r>
    </w:p>
    <w:p w14:paraId="43CCEF2B" w14:textId="77777777" w:rsidR="00EE1E00" w:rsidRDefault="00000000">
      <w:pPr>
        <w:spacing w:after="200"/>
      </w:pPr>
      <w:r>
        <w:t xml:space="preserve"> </w:t>
      </w:r>
    </w:p>
    <w:p w14:paraId="28001FF6" w14:textId="77777777" w:rsidR="00EE1E00" w:rsidRDefault="00000000">
      <w:pPr>
        <w:spacing w:after="120"/>
      </w:pPr>
      <w:r w:rsidRPr="00CD0F07">
        <w:rPr>
          <w:lang w:val="en-US"/>
        </w:rPr>
        <w:t xml:space="preserve">The values #2DA333, #1E1E1E and #F2F2F2 come from the logo sheet; the others are proposals in these guidelines. </w:t>
      </w:r>
      <w:r>
        <w:t xml:space="preserve">Brand gradient: 45°, from </w:t>
      </w:r>
      <w:r>
        <w:rPr>
          <w:rFonts w:ascii="Courier New" w:eastAsia="Courier New" w:hAnsi="Courier New" w:cs="Courier New"/>
          <w:shd w:val="clear" w:color="auto" w:fill="F1F5F9"/>
        </w:rPr>
        <w:t>green-700</w:t>
      </w:r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green-500</w:t>
      </w:r>
      <w:r>
        <w:t>.</w:t>
      </w:r>
    </w:p>
    <w:p w14:paraId="27D6E3F4" w14:textId="77777777" w:rsidR="00EE1E00" w:rsidRDefault="00000000">
      <w:pPr>
        <w:spacing w:after="200"/>
      </w:pPr>
      <w:r>
        <w:t xml:space="preserve"> </w:t>
      </w:r>
    </w:p>
    <w:p w14:paraId="79F3DB55" w14:textId="77777777" w:rsidR="00EE1E00" w:rsidRDefault="00000000">
      <w:pPr>
        <w:pStyle w:val="Titre3"/>
        <w:spacing w:after="200"/>
      </w:pPr>
      <w:bookmarkStart w:id="13" w:name="md_anchor_14"/>
      <w:bookmarkEnd w:id="13"/>
      <w:r>
        <w:lastRenderedPageBreak/>
        <w:t>4.2  State colours</w:t>
      </w:r>
    </w:p>
    <w:p w14:paraId="1B3247F6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685"/>
        <w:gridCol w:w="2882"/>
        <w:gridCol w:w="2404"/>
        <w:gridCol w:w="2045"/>
      </w:tblGrid>
      <w:tr w:rsidR="00EE1E00" w14:paraId="54A6445F" w14:textId="77777777">
        <w:trPr>
          <w:tblHeader/>
        </w:trPr>
        <w:tc>
          <w:tcPr>
            <w:tcW w:w="1747" w:type="dxa"/>
          </w:tcPr>
          <w:p w14:paraId="72FF7A69" w14:textId="77777777" w:rsidR="00EE1E00" w:rsidRDefault="00000000">
            <w:r>
              <w:rPr>
                <w:b/>
                <w:bCs/>
              </w:rPr>
              <w:t>State</w:t>
            </w:r>
          </w:p>
        </w:tc>
        <w:tc>
          <w:tcPr>
            <w:tcW w:w="2995" w:type="dxa"/>
          </w:tcPr>
          <w:p w14:paraId="4E080A60" w14:textId="77777777" w:rsidR="00EE1E00" w:rsidRDefault="00000000">
            <w:r>
              <w:rPr>
                <w:b/>
                <w:bCs/>
              </w:rPr>
              <w:t>Icon and solid fill</w:t>
            </w:r>
          </w:p>
        </w:tc>
        <w:tc>
          <w:tcPr>
            <w:tcW w:w="2496" w:type="dxa"/>
          </w:tcPr>
          <w:p w14:paraId="2582E503" w14:textId="77777777" w:rsidR="00EE1E00" w:rsidRDefault="00000000">
            <w:r>
              <w:rPr>
                <w:b/>
                <w:bCs/>
              </w:rPr>
              <w:t>Text on tinted background</w:t>
            </w:r>
          </w:p>
        </w:tc>
        <w:tc>
          <w:tcPr>
            <w:tcW w:w="2122" w:type="dxa"/>
          </w:tcPr>
          <w:p w14:paraId="2998594A" w14:textId="77777777" w:rsidR="00EE1E00" w:rsidRDefault="00000000">
            <w:r>
              <w:rPr>
                <w:b/>
                <w:bCs/>
              </w:rPr>
              <w:t>Tinted background</w:t>
            </w:r>
          </w:p>
        </w:tc>
      </w:tr>
      <w:tr w:rsidR="00EE1E00" w14:paraId="1C1168B4" w14:textId="77777777">
        <w:tc>
          <w:tcPr>
            <w:tcW w:w="1747" w:type="dxa"/>
          </w:tcPr>
          <w:p w14:paraId="0999DE36" w14:textId="77777777" w:rsidR="00EE1E00" w:rsidRDefault="00000000">
            <w:r>
              <w:rPr>
                <w:b/>
                <w:bCs/>
              </w:rPr>
              <w:t>Success</w:t>
            </w:r>
          </w:p>
        </w:tc>
        <w:tc>
          <w:tcPr>
            <w:tcW w:w="2995" w:type="dxa"/>
          </w:tcPr>
          <w:p w14:paraId="6EEE6E18" w14:textId="77777777" w:rsidR="00EE1E00" w:rsidRDefault="00000000">
            <w:r>
              <w:t>#1B6B22</w:t>
            </w:r>
          </w:p>
        </w:tc>
        <w:tc>
          <w:tcPr>
            <w:tcW w:w="2496" w:type="dxa"/>
          </w:tcPr>
          <w:p w14:paraId="4C027C90" w14:textId="77777777" w:rsidR="00EE1E00" w:rsidRDefault="00000000">
            <w:r>
              <w:t>#1B6B22</w:t>
            </w:r>
          </w:p>
        </w:tc>
        <w:tc>
          <w:tcPr>
            <w:tcW w:w="2122" w:type="dxa"/>
          </w:tcPr>
          <w:p w14:paraId="1671853E" w14:textId="77777777" w:rsidR="00EE1E00" w:rsidRDefault="00000000">
            <w:r>
              <w:t>#E8F6E9</w:t>
            </w:r>
          </w:p>
        </w:tc>
      </w:tr>
      <w:tr w:rsidR="00EE1E00" w14:paraId="4269BD10" w14:textId="77777777">
        <w:tc>
          <w:tcPr>
            <w:tcW w:w="1747" w:type="dxa"/>
          </w:tcPr>
          <w:p w14:paraId="62EA7850" w14:textId="77777777" w:rsidR="00EE1E00" w:rsidRDefault="00000000">
            <w:r>
              <w:rPr>
                <w:b/>
                <w:bCs/>
              </w:rPr>
              <w:t>Warning</w:t>
            </w:r>
          </w:p>
        </w:tc>
        <w:tc>
          <w:tcPr>
            <w:tcW w:w="2995" w:type="dxa"/>
          </w:tcPr>
          <w:p w14:paraId="5816745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#E8A317 (black #1E1E1E text on it)</w:t>
            </w:r>
          </w:p>
        </w:tc>
        <w:tc>
          <w:tcPr>
            <w:tcW w:w="2496" w:type="dxa"/>
          </w:tcPr>
          <w:p w14:paraId="707B3C25" w14:textId="77777777" w:rsidR="00EE1E00" w:rsidRDefault="00000000">
            <w:r>
              <w:t>#8A5A00</w:t>
            </w:r>
          </w:p>
        </w:tc>
        <w:tc>
          <w:tcPr>
            <w:tcW w:w="2122" w:type="dxa"/>
          </w:tcPr>
          <w:p w14:paraId="42BF5D43" w14:textId="77777777" w:rsidR="00EE1E00" w:rsidRDefault="00000000">
            <w:r>
              <w:t>#FFF4DB</w:t>
            </w:r>
          </w:p>
        </w:tc>
      </w:tr>
      <w:tr w:rsidR="00EE1E00" w14:paraId="3A9BC285" w14:textId="77777777">
        <w:tc>
          <w:tcPr>
            <w:tcW w:w="1747" w:type="dxa"/>
          </w:tcPr>
          <w:p w14:paraId="6D86F3F7" w14:textId="77777777" w:rsidR="00EE1E00" w:rsidRDefault="00000000">
            <w:r>
              <w:rPr>
                <w:b/>
                <w:bCs/>
              </w:rPr>
              <w:t>Error</w:t>
            </w:r>
          </w:p>
        </w:tc>
        <w:tc>
          <w:tcPr>
            <w:tcW w:w="2995" w:type="dxa"/>
          </w:tcPr>
          <w:p w14:paraId="6D4A2CCF" w14:textId="77777777" w:rsidR="00EE1E00" w:rsidRDefault="00000000">
            <w:r>
              <w:t>#B93A2C</w:t>
            </w:r>
          </w:p>
        </w:tc>
        <w:tc>
          <w:tcPr>
            <w:tcW w:w="2496" w:type="dxa"/>
          </w:tcPr>
          <w:p w14:paraId="51A5F88F" w14:textId="77777777" w:rsidR="00EE1E00" w:rsidRDefault="00000000">
            <w:r>
              <w:t>#B93A2C</w:t>
            </w:r>
          </w:p>
        </w:tc>
        <w:tc>
          <w:tcPr>
            <w:tcW w:w="2122" w:type="dxa"/>
          </w:tcPr>
          <w:p w14:paraId="673D6D6C" w14:textId="77777777" w:rsidR="00EE1E00" w:rsidRDefault="00000000">
            <w:r>
              <w:t>#FDECEA</w:t>
            </w:r>
          </w:p>
        </w:tc>
      </w:tr>
      <w:tr w:rsidR="00EE1E00" w14:paraId="5B581F15" w14:textId="77777777">
        <w:tc>
          <w:tcPr>
            <w:tcW w:w="1747" w:type="dxa"/>
          </w:tcPr>
          <w:p w14:paraId="04822C94" w14:textId="77777777" w:rsidR="00EE1E00" w:rsidRDefault="00000000">
            <w:r>
              <w:rPr>
                <w:b/>
                <w:bCs/>
              </w:rPr>
              <w:t>Information</w:t>
            </w:r>
          </w:p>
        </w:tc>
        <w:tc>
          <w:tcPr>
            <w:tcW w:w="2995" w:type="dxa"/>
          </w:tcPr>
          <w:p w14:paraId="10F4EF74" w14:textId="77777777" w:rsidR="00EE1E00" w:rsidRDefault="00000000">
            <w:r>
              <w:t>#2563A8</w:t>
            </w:r>
          </w:p>
        </w:tc>
        <w:tc>
          <w:tcPr>
            <w:tcW w:w="2496" w:type="dxa"/>
          </w:tcPr>
          <w:p w14:paraId="1F92E5C5" w14:textId="77777777" w:rsidR="00EE1E00" w:rsidRDefault="00000000">
            <w:r>
              <w:t>#1D4E89</w:t>
            </w:r>
          </w:p>
        </w:tc>
        <w:tc>
          <w:tcPr>
            <w:tcW w:w="2122" w:type="dxa"/>
          </w:tcPr>
          <w:p w14:paraId="61858BFC" w14:textId="77777777" w:rsidR="00EE1E00" w:rsidRDefault="00000000">
            <w:r>
              <w:t>#E8F0FB</w:t>
            </w:r>
          </w:p>
        </w:tc>
      </w:tr>
    </w:tbl>
    <w:p w14:paraId="5EAD4EFB" w14:textId="77777777" w:rsidR="00EE1E00" w:rsidRDefault="00000000">
      <w:pPr>
        <w:spacing w:before="240"/>
      </w:pPr>
      <w:r>
        <w:t xml:space="preserve"> </w:t>
      </w:r>
    </w:p>
    <w:p w14:paraId="39BBD1AB" w14:textId="77777777" w:rsidR="00EE1E00" w:rsidRDefault="00000000">
      <w:pPr>
        <w:spacing w:after="200"/>
      </w:pPr>
      <w:r>
        <w:t xml:space="preserve"> </w:t>
      </w:r>
    </w:p>
    <w:p w14:paraId="756768D5" w14:textId="77777777" w:rsidR="00EE1E00" w:rsidRPr="00CD0F07" w:rsidRDefault="00000000">
      <w:pPr>
        <w:spacing w:after="120"/>
        <w:rPr>
          <w:lang w:val="en-US"/>
        </w:rPr>
      </w:pPr>
      <w:r w:rsidRPr="00CD0F07">
        <w:rPr>
          <w:lang w:val="en-US"/>
        </w:rPr>
        <w:t>Information is never carried by colour alone: every state has an icon and a text.</w:t>
      </w:r>
    </w:p>
    <w:p w14:paraId="1B2D99CF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3F72595D" w14:textId="77777777" w:rsidR="00EE1E00" w:rsidRDefault="00000000">
      <w:pPr>
        <w:pStyle w:val="Titre3"/>
        <w:spacing w:after="200"/>
      </w:pPr>
      <w:bookmarkStart w:id="14" w:name="md_anchor_15"/>
      <w:bookmarkEnd w:id="14"/>
      <w:r>
        <w:t>4.3  Role and proportions</w:t>
      </w:r>
    </w:p>
    <w:p w14:paraId="20DB2359" w14:textId="77777777" w:rsidR="00EE1E00" w:rsidRDefault="00000000">
      <w:pPr>
        <w:spacing w:after="200"/>
      </w:pPr>
      <w:r>
        <w:t xml:space="preserve"> </w:t>
      </w:r>
    </w:p>
    <w:p w14:paraId="11E7C9A7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ECU green #2DA333</w:t>
      </w:r>
      <w:r w:rsidRPr="00CD0F07">
        <w:rPr>
          <w:lang w:val="en-US"/>
        </w:rPr>
        <w:t>: the brand signature, primary buttons, progress elements, large headings of 24 px and above.</w:t>
      </w:r>
    </w:p>
    <w:p w14:paraId="042FC79D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Deep green #1B6B22</w:t>
      </w:r>
      <w:r w:rsidRPr="00CD0F07">
        <w:rPr>
          <w:lang w:val="en-US"/>
        </w:rPr>
        <w:t>: green text, links, dark brand backgrounds, success state.</w:t>
      </w:r>
    </w:p>
    <w:p w14:paraId="38099180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Soft and mint green</w:t>
      </w:r>
      <w:r w:rsidRPr="00CD0F07">
        <w:rPr>
          <w:lang w:val="en-US"/>
        </w:rPr>
        <w:t>: card backgrounds, pills, illustrations.</w:t>
      </w:r>
    </w:p>
    <w:p w14:paraId="621FAF91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b/>
          <w:bCs/>
          <w:lang w:val="en-US"/>
        </w:rPr>
        <w:t>Neutrals</w:t>
      </w:r>
      <w:r w:rsidRPr="00CD0F07">
        <w:rPr>
          <w:lang w:val="en-US"/>
        </w:rPr>
        <w:t xml:space="preserve">: 60% of a screen's surface (white and light grey); </w:t>
      </w:r>
      <w:r w:rsidRPr="00CD0F07">
        <w:rPr>
          <w:b/>
          <w:bCs/>
          <w:lang w:val="en-US"/>
        </w:rPr>
        <w:t>green</w:t>
      </w:r>
      <w:r w:rsidRPr="00CD0F07">
        <w:rPr>
          <w:lang w:val="en-US"/>
        </w:rPr>
        <w:t xml:space="preserve">: 25–30%; </w:t>
      </w:r>
      <w:r w:rsidRPr="00CD0F07">
        <w:rPr>
          <w:b/>
          <w:bCs/>
          <w:lang w:val="en-US"/>
        </w:rPr>
        <w:t>states</w:t>
      </w:r>
      <w:r w:rsidRPr="00CD0F07">
        <w:rPr>
          <w:lang w:val="en-US"/>
        </w:rPr>
        <w:t>: under 5%.</w:t>
      </w:r>
    </w:p>
    <w:p w14:paraId="749F463C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1D564F9B" w14:textId="77777777" w:rsidR="00EE1E00" w:rsidRDefault="00000000">
      <w:pPr>
        <w:pStyle w:val="Titre3"/>
        <w:spacing w:after="200"/>
      </w:pPr>
      <w:bookmarkStart w:id="15" w:name="md_anchor_16"/>
      <w:bookmarkEnd w:id="15"/>
      <w:r>
        <w:t>4.4  Dark mode</w:t>
      </w:r>
    </w:p>
    <w:p w14:paraId="13389EB0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514"/>
        <w:gridCol w:w="2142"/>
        <w:gridCol w:w="3360"/>
      </w:tblGrid>
      <w:tr w:rsidR="00EE1E00" w14:paraId="364BC356" w14:textId="77777777">
        <w:trPr>
          <w:tblHeader/>
        </w:trPr>
        <w:tc>
          <w:tcPr>
            <w:tcW w:w="3649" w:type="dxa"/>
          </w:tcPr>
          <w:p w14:paraId="7E2C944F" w14:textId="77777777" w:rsidR="00EE1E00" w:rsidRDefault="00000000">
            <w:r>
              <w:rPr>
                <w:b/>
                <w:bCs/>
              </w:rPr>
              <w:t>Role</w:t>
            </w:r>
          </w:p>
        </w:tc>
        <w:tc>
          <w:tcPr>
            <w:tcW w:w="2221" w:type="dxa"/>
          </w:tcPr>
          <w:p w14:paraId="0F429AC1" w14:textId="77777777" w:rsidR="00EE1E00" w:rsidRDefault="00000000">
            <w:r>
              <w:rPr>
                <w:b/>
                <w:bCs/>
              </w:rPr>
              <w:t>Token</w:t>
            </w:r>
          </w:p>
        </w:tc>
        <w:tc>
          <w:tcPr>
            <w:tcW w:w="3490" w:type="dxa"/>
          </w:tcPr>
          <w:p w14:paraId="0937A1ED" w14:textId="77777777" w:rsidR="00EE1E00" w:rsidRDefault="00000000">
            <w:r>
              <w:rPr>
                <w:b/>
                <w:bCs/>
              </w:rPr>
              <w:t>HEX</w:t>
            </w:r>
          </w:p>
        </w:tc>
      </w:tr>
      <w:tr w:rsidR="00EE1E00" w14:paraId="276F9B67" w14:textId="77777777">
        <w:tc>
          <w:tcPr>
            <w:tcW w:w="3649" w:type="dxa"/>
          </w:tcPr>
          <w:p w14:paraId="1391839A" w14:textId="77777777" w:rsidR="00EE1E00" w:rsidRDefault="00000000">
            <w:r>
              <w:t>Background</w:t>
            </w:r>
          </w:p>
        </w:tc>
        <w:tc>
          <w:tcPr>
            <w:tcW w:w="2221" w:type="dxa"/>
          </w:tcPr>
          <w:p w14:paraId="507257C0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dark-bg</w:t>
            </w:r>
          </w:p>
        </w:tc>
        <w:tc>
          <w:tcPr>
            <w:tcW w:w="3490" w:type="dxa"/>
          </w:tcPr>
          <w:p w14:paraId="4D9D526A" w14:textId="77777777" w:rsidR="00EE1E00" w:rsidRDefault="00000000">
            <w:r>
              <w:t>#121412</w:t>
            </w:r>
          </w:p>
        </w:tc>
      </w:tr>
      <w:tr w:rsidR="00EE1E00" w14:paraId="47A0F2C9" w14:textId="77777777">
        <w:tc>
          <w:tcPr>
            <w:tcW w:w="3649" w:type="dxa"/>
          </w:tcPr>
          <w:p w14:paraId="7FA991A9" w14:textId="77777777" w:rsidR="00EE1E00" w:rsidRDefault="00000000">
            <w:r>
              <w:t>Surface (cards)</w:t>
            </w:r>
          </w:p>
        </w:tc>
        <w:tc>
          <w:tcPr>
            <w:tcW w:w="2221" w:type="dxa"/>
          </w:tcPr>
          <w:p w14:paraId="2745F908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dark-surface</w:t>
            </w:r>
          </w:p>
        </w:tc>
        <w:tc>
          <w:tcPr>
            <w:tcW w:w="3490" w:type="dxa"/>
          </w:tcPr>
          <w:p w14:paraId="426F6C77" w14:textId="77777777" w:rsidR="00EE1E00" w:rsidRDefault="00000000">
            <w:r>
              <w:t>#1C201C</w:t>
            </w:r>
          </w:p>
        </w:tc>
      </w:tr>
      <w:tr w:rsidR="00EE1E00" w14:paraId="1F3F1D7A" w14:textId="77777777">
        <w:tc>
          <w:tcPr>
            <w:tcW w:w="3649" w:type="dxa"/>
          </w:tcPr>
          <w:p w14:paraId="048EF5E5" w14:textId="77777777" w:rsidR="00EE1E00" w:rsidRDefault="00000000">
            <w:r>
              <w:t>Text</w:t>
            </w:r>
          </w:p>
        </w:tc>
        <w:tc>
          <w:tcPr>
            <w:tcW w:w="2221" w:type="dxa"/>
          </w:tcPr>
          <w:p w14:paraId="7B7C02BE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dark-text</w:t>
            </w:r>
          </w:p>
        </w:tc>
        <w:tc>
          <w:tcPr>
            <w:tcW w:w="3490" w:type="dxa"/>
          </w:tcPr>
          <w:p w14:paraId="5F8227D6" w14:textId="77777777" w:rsidR="00EE1E00" w:rsidRDefault="00000000">
            <w:r>
              <w:t>#F2F2F2</w:t>
            </w:r>
          </w:p>
        </w:tc>
      </w:tr>
      <w:tr w:rsidR="00EE1E00" w14:paraId="7BD91749" w14:textId="77777777">
        <w:tc>
          <w:tcPr>
            <w:tcW w:w="3649" w:type="dxa"/>
          </w:tcPr>
          <w:p w14:paraId="535A97E7" w14:textId="77777777" w:rsidR="00EE1E00" w:rsidRDefault="00000000">
            <w:r>
              <w:t>Secondary text</w:t>
            </w:r>
          </w:p>
        </w:tc>
        <w:tc>
          <w:tcPr>
            <w:tcW w:w="2221" w:type="dxa"/>
          </w:tcPr>
          <w:p w14:paraId="558256CD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dark-muted</w:t>
            </w:r>
          </w:p>
        </w:tc>
        <w:tc>
          <w:tcPr>
            <w:tcW w:w="3490" w:type="dxa"/>
          </w:tcPr>
          <w:p w14:paraId="0448E72B" w14:textId="77777777" w:rsidR="00EE1E00" w:rsidRDefault="00000000">
            <w:r>
              <w:t>#A8A8A8</w:t>
            </w:r>
          </w:p>
        </w:tc>
      </w:tr>
      <w:tr w:rsidR="00EE1E00" w14:paraId="52821950" w14:textId="77777777">
        <w:tc>
          <w:tcPr>
            <w:tcW w:w="3649" w:type="dxa"/>
          </w:tcPr>
          <w:p w14:paraId="525F5456" w14:textId="77777777" w:rsidR="00EE1E00" w:rsidRDefault="00000000">
            <w:r>
              <w:t>Primary</w:t>
            </w:r>
          </w:p>
        </w:tc>
        <w:tc>
          <w:tcPr>
            <w:tcW w:w="2221" w:type="dxa"/>
          </w:tcPr>
          <w:p w14:paraId="2E335B28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green-400</w:t>
            </w:r>
          </w:p>
        </w:tc>
        <w:tc>
          <w:tcPr>
            <w:tcW w:w="3490" w:type="dxa"/>
          </w:tcPr>
          <w:p w14:paraId="033CE74D" w14:textId="77777777" w:rsidR="00EE1E00" w:rsidRDefault="00000000">
            <w:r>
              <w:t>#4CC253 (text on it: #121412)</w:t>
            </w:r>
          </w:p>
        </w:tc>
      </w:tr>
      <w:tr w:rsidR="00EE1E00" w14:paraId="6E44A57A" w14:textId="77777777">
        <w:tc>
          <w:tcPr>
            <w:tcW w:w="3649" w:type="dxa"/>
          </w:tcPr>
          <w:p w14:paraId="6411EF93" w14:textId="77777777" w:rsidR="00EE1E00" w:rsidRDefault="00000000">
            <w:r>
              <w:t>Error · Warning · Information</w:t>
            </w:r>
          </w:p>
        </w:tc>
        <w:tc>
          <w:tcPr>
            <w:tcW w:w="2221" w:type="dxa"/>
          </w:tcPr>
          <w:p w14:paraId="1F20BF42" w14:textId="77777777" w:rsidR="00EE1E00" w:rsidRDefault="00EE1E00"/>
        </w:tc>
        <w:tc>
          <w:tcPr>
            <w:tcW w:w="3490" w:type="dxa"/>
          </w:tcPr>
          <w:p w14:paraId="46560D2F" w14:textId="77777777" w:rsidR="00EE1E00" w:rsidRDefault="00000000">
            <w:r>
              <w:t>#F0786A · #E8A317 · #6FA8F0</w:t>
            </w:r>
          </w:p>
        </w:tc>
      </w:tr>
    </w:tbl>
    <w:p w14:paraId="5A8D3E9E" w14:textId="77777777" w:rsidR="00EE1E00" w:rsidRDefault="00000000">
      <w:pPr>
        <w:spacing w:before="240"/>
      </w:pPr>
      <w:r>
        <w:lastRenderedPageBreak/>
        <w:t xml:space="preserve"> </w:t>
      </w:r>
    </w:p>
    <w:p w14:paraId="77A812A1" w14:textId="77777777" w:rsidR="00EE1E00" w:rsidRDefault="00000000">
      <w:pPr>
        <w:spacing w:after="200"/>
      </w:pPr>
      <w:r>
        <w:t xml:space="preserve"> </w:t>
      </w:r>
    </w:p>
    <w:p w14:paraId="05DFA586" w14:textId="77777777" w:rsidR="00EE1E00" w:rsidRPr="00CD0F07" w:rsidRDefault="00000000">
      <w:pPr>
        <w:spacing w:after="120"/>
        <w:rPr>
          <w:lang w:val="en-US"/>
        </w:rPr>
      </w:pPr>
      <w:r w:rsidRPr="00CD0F07">
        <w:rPr>
          <w:lang w:val="en-US"/>
        </w:rPr>
        <w:t xml:space="preserve">#2DA333 is not used as the background of large surfaces in dark mode: use </w:t>
      </w:r>
      <w:r w:rsidRPr="00CD0F07">
        <w:rPr>
          <w:rFonts w:ascii="Courier New" w:eastAsia="Courier New" w:hAnsi="Courier New" w:cs="Courier New"/>
          <w:shd w:val="clear" w:color="auto" w:fill="F1F5F9"/>
          <w:lang w:val="en-US"/>
        </w:rPr>
        <w:t>green-400</w:t>
      </w:r>
      <w:r w:rsidRPr="00CD0F07">
        <w:rPr>
          <w:lang w:val="en-US"/>
        </w:rPr>
        <w:t xml:space="preserve"> for brightness and </w:t>
      </w:r>
      <w:r w:rsidRPr="00CD0F07">
        <w:rPr>
          <w:rFonts w:ascii="Courier New" w:eastAsia="Courier New" w:hAnsi="Courier New" w:cs="Courier New"/>
          <w:shd w:val="clear" w:color="auto" w:fill="F1F5F9"/>
          <w:lang w:val="en-US"/>
        </w:rPr>
        <w:t>green-700</w:t>
      </w:r>
      <w:r w:rsidRPr="00CD0F07">
        <w:rPr>
          <w:lang w:val="en-US"/>
        </w:rPr>
        <w:t xml:space="preserve"> for brand flat areas.</w:t>
      </w:r>
    </w:p>
    <w:p w14:paraId="6FDDC30B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531"/>
        <w:gridCol w:w="7485"/>
      </w:tblGrid>
      <w:tr w:rsidR="00EE1E00" w14:paraId="6D8033E3" w14:textId="77777777">
        <w:trPr>
          <w:tblHeader/>
        </w:trPr>
        <w:tc>
          <w:tcPr>
            <w:tcW w:w="1582" w:type="dxa"/>
          </w:tcPr>
          <w:p w14:paraId="29907422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778" w:type="dxa"/>
          </w:tcPr>
          <w:p w14:paraId="25C40F00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:rsidRPr="00CD0F07" w14:paraId="54AA4026" w14:textId="77777777">
        <w:tc>
          <w:tcPr>
            <w:tcW w:w="1582" w:type="dxa"/>
          </w:tcPr>
          <w:p w14:paraId="6A5370D7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778" w:type="dxa"/>
          </w:tcPr>
          <w:p w14:paraId="1E1CDF2B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One frank green, calm neutrals; colour serves a role, never decoration.</w:t>
            </w:r>
          </w:p>
        </w:tc>
      </w:tr>
      <w:tr w:rsidR="00EE1E00" w:rsidRPr="00CD0F07" w14:paraId="481F1D2D" w14:textId="77777777">
        <w:tc>
          <w:tcPr>
            <w:tcW w:w="1582" w:type="dxa"/>
          </w:tcPr>
          <w:p w14:paraId="226BCF3E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778" w:type="dxa"/>
          </w:tcPr>
          <w:p w14:paraId="1CFA4468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All text reaches 4.5:1 (3:1 from 24 px, or 18.7 px bold). ECU green #2DA333 never carries body text.</w:t>
            </w:r>
          </w:p>
        </w:tc>
      </w:tr>
      <w:tr w:rsidR="00EE1E00" w:rsidRPr="00CD0F07" w14:paraId="47073458" w14:textId="77777777">
        <w:tc>
          <w:tcPr>
            <w:tcW w:w="1582" w:type="dxa"/>
          </w:tcPr>
          <w:p w14:paraId="6CAF278E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778" w:type="dxa"/>
          </w:tcPr>
          <w:p w14:paraId="168D551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#1E1E1E text on a #2DA333 button (5.1:1); #1B6B22 text on #E8F6E9 (5.9:1).</w:t>
            </w:r>
          </w:p>
        </w:tc>
      </w:tr>
      <w:tr w:rsidR="00EE1E00" w:rsidRPr="00CD0F07" w14:paraId="63BD75C4" w14:textId="77777777">
        <w:tc>
          <w:tcPr>
            <w:tcW w:w="1582" w:type="dxa"/>
          </w:tcPr>
          <w:p w14:paraId="7A6FE2A4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778" w:type="dxa"/>
          </w:tcPr>
          <w:p w14:paraId="3156A324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White text on #2DA333 (3.3:1) for a 16 px label; #2DA333 text on #F2F2F2 (2.9:1, fails even when large).</w:t>
            </w:r>
          </w:p>
        </w:tc>
      </w:tr>
      <w:tr w:rsidR="00EE1E00" w:rsidRPr="00CD0F07" w14:paraId="7B1880DB" w14:textId="77777777">
        <w:tc>
          <w:tcPr>
            <w:tcW w:w="1582" w:type="dxa"/>
          </w:tcPr>
          <w:p w14:paraId="765BCA4C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778" w:type="dxa"/>
          </w:tcPr>
          <w:p w14:paraId="3A6CCD9B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Contrast ratios calculated according to WCAG 2.2. The coral #D64B3C from the first board (white on it: 4.3:1) is replaced by #B93A2C (5.7:1). The specification requires use in sunlight and on varied devices </w:t>
            </w:r>
            <w:r w:rsidRPr="00CD0F07">
              <w:rPr>
                <w:b/>
                <w:bCs/>
                <w:lang w:val="en-US"/>
              </w:rPr>
              <w:t>[H5]</w:t>
            </w:r>
            <w:r w:rsidRPr="00CD0F07">
              <w:rPr>
                <w:lang w:val="en-US"/>
              </w:rPr>
              <w:t>.</w:t>
            </w:r>
          </w:p>
        </w:tc>
      </w:tr>
    </w:tbl>
    <w:p w14:paraId="761451AF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048E97CB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6D620BE7" w14:textId="77777777" w:rsidR="00EE1E00" w:rsidRPr="00CD0F07" w:rsidRDefault="00000000">
      <w:pPr>
        <w:pStyle w:val="Titre2"/>
        <w:spacing w:after="200"/>
        <w:rPr>
          <w:lang w:val="en-US"/>
        </w:rPr>
      </w:pPr>
      <w:bookmarkStart w:id="16" w:name="md_anchor_17"/>
      <w:bookmarkEnd w:id="16"/>
      <w:r w:rsidRPr="00CD0F07">
        <w:rPr>
          <w:lang w:val="en-US"/>
        </w:rPr>
        <w:t>5. Typography</w:t>
      </w:r>
    </w:p>
    <w:p w14:paraId="656F8FDB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03EEB6FA" w14:textId="77777777" w:rsidR="00EE1E00" w:rsidRPr="00CD0F07" w:rsidRDefault="00000000">
      <w:pPr>
        <w:spacing w:after="120"/>
        <w:rPr>
          <w:lang w:val="en-US"/>
        </w:rPr>
      </w:pPr>
      <w:r w:rsidRPr="00CD0F07">
        <w:rPr>
          <w:b/>
          <w:bCs/>
          <w:lang w:val="en-US"/>
        </w:rPr>
        <w:t>Single family: Poppins</w:t>
      </w:r>
      <w:r w:rsidRPr="00CD0F07">
        <w:rPr>
          <w:lang w:val="en-US"/>
        </w:rPr>
        <w:t xml:space="preserve"> (Google Fonts, SIL Open Font License 1.1, commercial use allowed; licence recorded in the resource kit). Allowed weights: Regular 400, Medium 500, SemiBold 600, Bold 700. No other typeface, including handwriting fonts.</w:t>
      </w:r>
    </w:p>
    <w:p w14:paraId="77EE564E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0D71E51A" w14:textId="77777777" w:rsidR="00EE1E00" w:rsidRPr="00CD0F07" w:rsidRDefault="00000000">
      <w:pPr>
        <w:spacing w:after="120"/>
        <w:rPr>
          <w:lang w:val="en-US"/>
        </w:rPr>
      </w:pPr>
      <w:r w:rsidRPr="00CD0F07">
        <w:rPr>
          <w:b/>
          <w:bCs/>
          <w:lang w:val="en-US"/>
        </w:rPr>
        <w:t>Fallback stack:</w:t>
      </w:r>
      <w:r w:rsidRPr="00CD0F07">
        <w:rPr>
          <w:lang w:val="en-US"/>
        </w:rPr>
        <w:t xml:space="preserve"> </w:t>
      </w:r>
      <w:r w:rsidRPr="00CD0F07">
        <w:rPr>
          <w:rFonts w:ascii="Courier New" w:eastAsia="Courier New" w:hAnsi="Courier New" w:cs="Courier New"/>
          <w:shd w:val="clear" w:color="auto" w:fill="F1F5F9"/>
          <w:lang w:val="en-US"/>
        </w:rPr>
        <w:t>Poppins, system-ui, -apple-system, "Segoe UI", Roboto, "Helvetica Neue", Arial, sans-serif</w:t>
      </w:r>
      <w:r w:rsidRPr="00CD0F07">
        <w:rPr>
          <w:lang w:val="en-US"/>
        </w:rPr>
        <w:t xml:space="preserve">. The font is bundled in the app (woff2, Latin and Latin Extended subset, four weights) with </w:t>
      </w:r>
      <w:r w:rsidRPr="00CD0F07">
        <w:rPr>
          <w:rFonts w:ascii="Courier New" w:eastAsia="Courier New" w:hAnsi="Courier New" w:cs="Courier New"/>
          <w:shd w:val="clear" w:color="auto" w:fill="F1F5F9"/>
          <w:lang w:val="en-US"/>
        </w:rPr>
        <w:t>font-display: swap</w:t>
      </w:r>
      <w:r w:rsidRPr="00CD0F07">
        <w:rPr>
          <w:lang w:val="en-US"/>
        </w:rPr>
        <w:t xml:space="preserve"> on the web, to stay fast on slow connections </w:t>
      </w:r>
      <w:r w:rsidRPr="00CD0F07">
        <w:rPr>
          <w:b/>
          <w:bCs/>
          <w:lang w:val="en-US"/>
        </w:rPr>
        <w:t>[H6]</w:t>
      </w:r>
      <w:r w:rsidRPr="00CD0F07">
        <w:rPr>
          <w:lang w:val="en-US"/>
        </w:rPr>
        <w:t>.</w:t>
      </w:r>
    </w:p>
    <w:p w14:paraId="656EC62C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65B57ADF" w14:textId="77777777" w:rsidR="00EE1E00" w:rsidRDefault="00000000">
      <w:pPr>
        <w:pStyle w:val="Titre3"/>
        <w:spacing w:after="200"/>
      </w:pPr>
      <w:bookmarkStart w:id="17" w:name="md_anchor_18"/>
      <w:bookmarkEnd w:id="17"/>
      <w:r>
        <w:t>5.1  Hierarchy</w:t>
      </w:r>
    </w:p>
    <w:p w14:paraId="7E37A4A2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556"/>
        <w:gridCol w:w="1247"/>
        <w:gridCol w:w="2071"/>
        <w:gridCol w:w="1247"/>
        <w:gridCol w:w="2895"/>
      </w:tblGrid>
      <w:tr w:rsidR="00EE1E00" w14:paraId="453FAEB1" w14:textId="77777777">
        <w:trPr>
          <w:tblHeader/>
        </w:trPr>
        <w:tc>
          <w:tcPr>
            <w:tcW w:w="1614" w:type="dxa"/>
          </w:tcPr>
          <w:p w14:paraId="37B3E312" w14:textId="77777777" w:rsidR="00EE1E00" w:rsidRDefault="00000000">
            <w:r>
              <w:rPr>
                <w:b/>
                <w:bCs/>
              </w:rPr>
              <w:t>Style</w:t>
            </w:r>
          </w:p>
        </w:tc>
        <w:tc>
          <w:tcPr>
            <w:tcW w:w="1291" w:type="dxa"/>
          </w:tcPr>
          <w:p w14:paraId="0B1B0C13" w14:textId="77777777" w:rsidR="00EE1E00" w:rsidRDefault="00000000">
            <w:r>
              <w:rPr>
                <w:b/>
                <w:bCs/>
              </w:rPr>
              <w:t>Weight</w:t>
            </w:r>
          </w:p>
        </w:tc>
        <w:tc>
          <w:tcPr>
            <w:tcW w:w="2152" w:type="dxa"/>
          </w:tcPr>
          <w:p w14:paraId="27AAE2E9" w14:textId="77777777" w:rsidR="00EE1E00" w:rsidRDefault="00000000">
            <w:r>
              <w:rPr>
                <w:b/>
                <w:bCs/>
              </w:rPr>
              <w:t>Mobile (px / line height)</w:t>
            </w:r>
          </w:p>
        </w:tc>
        <w:tc>
          <w:tcPr>
            <w:tcW w:w="1291" w:type="dxa"/>
          </w:tcPr>
          <w:p w14:paraId="61CFCC59" w14:textId="77777777" w:rsidR="00EE1E00" w:rsidRDefault="00000000">
            <w:r>
              <w:rPr>
                <w:b/>
                <w:bCs/>
              </w:rPr>
              <w:t>Desktop</w:t>
            </w:r>
          </w:p>
        </w:tc>
        <w:tc>
          <w:tcPr>
            <w:tcW w:w="3012" w:type="dxa"/>
          </w:tcPr>
          <w:p w14:paraId="7BDF6C03" w14:textId="77777777" w:rsidR="00EE1E00" w:rsidRDefault="00000000">
            <w:r>
              <w:rPr>
                <w:b/>
                <w:bCs/>
              </w:rPr>
              <w:t>Use</w:t>
            </w:r>
          </w:p>
        </w:tc>
      </w:tr>
      <w:tr w:rsidR="00EE1E00" w:rsidRPr="00CD0F07" w14:paraId="732F583D" w14:textId="77777777">
        <w:tc>
          <w:tcPr>
            <w:tcW w:w="1614" w:type="dxa"/>
          </w:tcPr>
          <w:p w14:paraId="371DA307" w14:textId="77777777" w:rsidR="00EE1E00" w:rsidRDefault="00000000">
            <w:r>
              <w:rPr>
                <w:b/>
                <w:bCs/>
              </w:rPr>
              <w:t>Display</w:t>
            </w:r>
          </w:p>
        </w:tc>
        <w:tc>
          <w:tcPr>
            <w:tcW w:w="1291" w:type="dxa"/>
          </w:tcPr>
          <w:p w14:paraId="07041E82" w14:textId="77777777" w:rsidR="00EE1E00" w:rsidRDefault="00000000">
            <w:r>
              <w:t>Bold</w:t>
            </w:r>
          </w:p>
        </w:tc>
        <w:tc>
          <w:tcPr>
            <w:tcW w:w="2152" w:type="dxa"/>
          </w:tcPr>
          <w:p w14:paraId="44132855" w14:textId="77777777" w:rsidR="00EE1E00" w:rsidRDefault="00000000">
            <w:r>
              <w:t>32 / 40</w:t>
            </w:r>
          </w:p>
        </w:tc>
        <w:tc>
          <w:tcPr>
            <w:tcW w:w="1291" w:type="dxa"/>
          </w:tcPr>
          <w:p w14:paraId="2DFF2D2E" w14:textId="77777777" w:rsidR="00EE1E00" w:rsidRDefault="00000000">
            <w:r>
              <w:t>48 / 56</w:t>
            </w:r>
          </w:p>
        </w:tc>
        <w:tc>
          <w:tcPr>
            <w:tcW w:w="3012" w:type="dxa"/>
          </w:tcPr>
          <w:p w14:paraId="3175118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Total balance, key figure on the home screen</w:t>
            </w:r>
          </w:p>
        </w:tc>
      </w:tr>
      <w:tr w:rsidR="00EE1E00" w14:paraId="7B56BCB1" w14:textId="77777777">
        <w:tc>
          <w:tcPr>
            <w:tcW w:w="1614" w:type="dxa"/>
          </w:tcPr>
          <w:p w14:paraId="7A590C53" w14:textId="77777777" w:rsidR="00EE1E00" w:rsidRDefault="00000000">
            <w:r>
              <w:rPr>
                <w:b/>
                <w:bCs/>
              </w:rPr>
              <w:lastRenderedPageBreak/>
              <w:t>Title 1</w:t>
            </w:r>
          </w:p>
        </w:tc>
        <w:tc>
          <w:tcPr>
            <w:tcW w:w="1291" w:type="dxa"/>
          </w:tcPr>
          <w:p w14:paraId="453AC935" w14:textId="77777777" w:rsidR="00EE1E00" w:rsidRDefault="00000000">
            <w:r>
              <w:t>SemiBold</w:t>
            </w:r>
          </w:p>
        </w:tc>
        <w:tc>
          <w:tcPr>
            <w:tcW w:w="2152" w:type="dxa"/>
          </w:tcPr>
          <w:p w14:paraId="7B45D63C" w14:textId="77777777" w:rsidR="00EE1E00" w:rsidRDefault="00000000">
            <w:r>
              <w:t>24 / 32</w:t>
            </w:r>
          </w:p>
        </w:tc>
        <w:tc>
          <w:tcPr>
            <w:tcW w:w="1291" w:type="dxa"/>
          </w:tcPr>
          <w:p w14:paraId="4138AFC9" w14:textId="77777777" w:rsidR="00EE1E00" w:rsidRDefault="00000000">
            <w:r>
              <w:t>32 / 40</w:t>
            </w:r>
          </w:p>
        </w:tc>
        <w:tc>
          <w:tcPr>
            <w:tcW w:w="3012" w:type="dxa"/>
          </w:tcPr>
          <w:p w14:paraId="36BC92C1" w14:textId="77777777" w:rsidR="00EE1E00" w:rsidRDefault="00000000">
            <w:r>
              <w:t>Screen title</w:t>
            </w:r>
          </w:p>
        </w:tc>
      </w:tr>
      <w:tr w:rsidR="00EE1E00" w14:paraId="30D386C0" w14:textId="77777777">
        <w:tc>
          <w:tcPr>
            <w:tcW w:w="1614" w:type="dxa"/>
          </w:tcPr>
          <w:p w14:paraId="4991D68D" w14:textId="77777777" w:rsidR="00EE1E00" w:rsidRDefault="00000000">
            <w:r>
              <w:rPr>
                <w:b/>
                <w:bCs/>
              </w:rPr>
              <w:t>Title 2</w:t>
            </w:r>
          </w:p>
        </w:tc>
        <w:tc>
          <w:tcPr>
            <w:tcW w:w="1291" w:type="dxa"/>
          </w:tcPr>
          <w:p w14:paraId="7AE0A9A0" w14:textId="77777777" w:rsidR="00EE1E00" w:rsidRDefault="00000000">
            <w:r>
              <w:t>SemiBold</w:t>
            </w:r>
          </w:p>
        </w:tc>
        <w:tc>
          <w:tcPr>
            <w:tcW w:w="2152" w:type="dxa"/>
          </w:tcPr>
          <w:p w14:paraId="17D84721" w14:textId="77777777" w:rsidR="00EE1E00" w:rsidRDefault="00000000">
            <w:r>
              <w:t>20 / 28</w:t>
            </w:r>
          </w:p>
        </w:tc>
        <w:tc>
          <w:tcPr>
            <w:tcW w:w="1291" w:type="dxa"/>
          </w:tcPr>
          <w:p w14:paraId="5F2D74F5" w14:textId="77777777" w:rsidR="00EE1E00" w:rsidRDefault="00000000">
            <w:r>
              <w:t>24 / 32</w:t>
            </w:r>
          </w:p>
        </w:tc>
        <w:tc>
          <w:tcPr>
            <w:tcW w:w="3012" w:type="dxa"/>
          </w:tcPr>
          <w:p w14:paraId="6DECCF24" w14:textId="77777777" w:rsidR="00EE1E00" w:rsidRDefault="00000000">
            <w:r>
              <w:t>Section title</w:t>
            </w:r>
          </w:p>
        </w:tc>
      </w:tr>
      <w:tr w:rsidR="00EE1E00" w14:paraId="210E060B" w14:textId="77777777">
        <w:tc>
          <w:tcPr>
            <w:tcW w:w="1614" w:type="dxa"/>
          </w:tcPr>
          <w:p w14:paraId="3DE5322A" w14:textId="77777777" w:rsidR="00EE1E00" w:rsidRDefault="00000000">
            <w:r>
              <w:rPr>
                <w:b/>
                <w:bCs/>
              </w:rPr>
              <w:t>Title 3</w:t>
            </w:r>
          </w:p>
        </w:tc>
        <w:tc>
          <w:tcPr>
            <w:tcW w:w="1291" w:type="dxa"/>
          </w:tcPr>
          <w:p w14:paraId="1CC25ADD" w14:textId="77777777" w:rsidR="00EE1E00" w:rsidRDefault="00000000">
            <w:r>
              <w:t>SemiBold</w:t>
            </w:r>
          </w:p>
        </w:tc>
        <w:tc>
          <w:tcPr>
            <w:tcW w:w="2152" w:type="dxa"/>
          </w:tcPr>
          <w:p w14:paraId="67248F73" w14:textId="77777777" w:rsidR="00EE1E00" w:rsidRDefault="00000000">
            <w:r>
              <w:t>18 / 26</w:t>
            </w:r>
          </w:p>
        </w:tc>
        <w:tc>
          <w:tcPr>
            <w:tcW w:w="1291" w:type="dxa"/>
          </w:tcPr>
          <w:p w14:paraId="00A00D57" w14:textId="77777777" w:rsidR="00EE1E00" w:rsidRDefault="00000000">
            <w:r>
              <w:t>18 / 26</w:t>
            </w:r>
          </w:p>
        </w:tc>
        <w:tc>
          <w:tcPr>
            <w:tcW w:w="3012" w:type="dxa"/>
          </w:tcPr>
          <w:p w14:paraId="172C7EED" w14:textId="77777777" w:rsidR="00EE1E00" w:rsidRDefault="00000000">
            <w:r>
              <w:t>Card title</w:t>
            </w:r>
          </w:p>
        </w:tc>
      </w:tr>
      <w:tr w:rsidR="00EE1E00" w14:paraId="1A346024" w14:textId="77777777">
        <w:tc>
          <w:tcPr>
            <w:tcW w:w="1614" w:type="dxa"/>
          </w:tcPr>
          <w:p w14:paraId="320A9EF7" w14:textId="77777777" w:rsidR="00EE1E00" w:rsidRDefault="00000000">
            <w:r>
              <w:rPr>
                <w:b/>
                <w:bCs/>
              </w:rPr>
              <w:t>Body</w:t>
            </w:r>
          </w:p>
        </w:tc>
        <w:tc>
          <w:tcPr>
            <w:tcW w:w="1291" w:type="dxa"/>
          </w:tcPr>
          <w:p w14:paraId="5C812615" w14:textId="77777777" w:rsidR="00EE1E00" w:rsidRDefault="00000000">
            <w:r>
              <w:t>Regular</w:t>
            </w:r>
          </w:p>
        </w:tc>
        <w:tc>
          <w:tcPr>
            <w:tcW w:w="2152" w:type="dxa"/>
          </w:tcPr>
          <w:p w14:paraId="619EEC99" w14:textId="77777777" w:rsidR="00EE1E00" w:rsidRDefault="00000000">
            <w:r>
              <w:t>16 / 24</w:t>
            </w:r>
          </w:p>
        </w:tc>
        <w:tc>
          <w:tcPr>
            <w:tcW w:w="1291" w:type="dxa"/>
          </w:tcPr>
          <w:p w14:paraId="28E7A092" w14:textId="77777777" w:rsidR="00EE1E00" w:rsidRDefault="00000000">
            <w:r>
              <w:t>16 / 24</w:t>
            </w:r>
          </w:p>
        </w:tc>
        <w:tc>
          <w:tcPr>
            <w:tcW w:w="3012" w:type="dxa"/>
          </w:tcPr>
          <w:p w14:paraId="5907C599" w14:textId="77777777" w:rsidR="00EE1E00" w:rsidRDefault="00000000">
            <w:r>
              <w:t>Body text (base size)</w:t>
            </w:r>
          </w:p>
        </w:tc>
      </w:tr>
      <w:tr w:rsidR="00EE1E00" w14:paraId="49F5DFD9" w14:textId="77777777">
        <w:tc>
          <w:tcPr>
            <w:tcW w:w="1614" w:type="dxa"/>
          </w:tcPr>
          <w:p w14:paraId="66590B95" w14:textId="77777777" w:rsidR="00EE1E00" w:rsidRDefault="00000000">
            <w:r>
              <w:rPr>
                <w:b/>
                <w:bCs/>
              </w:rPr>
              <w:t>Secondary text</w:t>
            </w:r>
          </w:p>
        </w:tc>
        <w:tc>
          <w:tcPr>
            <w:tcW w:w="1291" w:type="dxa"/>
          </w:tcPr>
          <w:p w14:paraId="011E506A" w14:textId="77777777" w:rsidR="00EE1E00" w:rsidRDefault="00000000">
            <w:r>
              <w:t>Regular</w:t>
            </w:r>
          </w:p>
        </w:tc>
        <w:tc>
          <w:tcPr>
            <w:tcW w:w="2152" w:type="dxa"/>
          </w:tcPr>
          <w:p w14:paraId="02FF9A99" w14:textId="77777777" w:rsidR="00EE1E00" w:rsidRDefault="00000000">
            <w:r>
              <w:t>14 / 20</w:t>
            </w:r>
          </w:p>
        </w:tc>
        <w:tc>
          <w:tcPr>
            <w:tcW w:w="1291" w:type="dxa"/>
          </w:tcPr>
          <w:p w14:paraId="22DA99E1" w14:textId="77777777" w:rsidR="00EE1E00" w:rsidRDefault="00000000">
            <w:r>
              <w:t>14 / 20</w:t>
            </w:r>
          </w:p>
        </w:tc>
        <w:tc>
          <w:tcPr>
            <w:tcW w:w="3012" w:type="dxa"/>
          </w:tcPr>
          <w:p w14:paraId="374E17DA" w14:textId="77777777" w:rsidR="00EE1E00" w:rsidRDefault="00000000">
            <w:r>
              <w:t>Subtext, hints</w:t>
            </w:r>
          </w:p>
        </w:tc>
      </w:tr>
      <w:tr w:rsidR="00EE1E00" w14:paraId="2F55CA78" w14:textId="77777777">
        <w:tc>
          <w:tcPr>
            <w:tcW w:w="1614" w:type="dxa"/>
          </w:tcPr>
          <w:p w14:paraId="78995B4D" w14:textId="77777777" w:rsidR="00EE1E00" w:rsidRDefault="00000000">
            <w:r>
              <w:rPr>
                <w:b/>
                <w:bCs/>
              </w:rPr>
              <w:t>Caption</w:t>
            </w:r>
          </w:p>
        </w:tc>
        <w:tc>
          <w:tcPr>
            <w:tcW w:w="1291" w:type="dxa"/>
          </w:tcPr>
          <w:p w14:paraId="2E508026" w14:textId="77777777" w:rsidR="00EE1E00" w:rsidRDefault="00000000">
            <w:r>
              <w:t>Medium</w:t>
            </w:r>
          </w:p>
        </w:tc>
        <w:tc>
          <w:tcPr>
            <w:tcW w:w="2152" w:type="dxa"/>
          </w:tcPr>
          <w:p w14:paraId="6151104A" w14:textId="77777777" w:rsidR="00EE1E00" w:rsidRDefault="00000000">
            <w:r>
              <w:t>12 / 16</w:t>
            </w:r>
          </w:p>
        </w:tc>
        <w:tc>
          <w:tcPr>
            <w:tcW w:w="1291" w:type="dxa"/>
          </w:tcPr>
          <w:p w14:paraId="7DEAC297" w14:textId="77777777" w:rsidR="00EE1E00" w:rsidRDefault="00000000">
            <w:r>
              <w:t>12 / 16</w:t>
            </w:r>
          </w:p>
        </w:tc>
        <w:tc>
          <w:tcPr>
            <w:tcW w:w="3012" w:type="dxa"/>
          </w:tcPr>
          <w:p w14:paraId="323827A6" w14:textId="77777777" w:rsidR="00EE1E00" w:rsidRDefault="00000000">
            <w:r>
              <w:t>Notes, tab labels; never essential information</w:t>
            </w:r>
          </w:p>
        </w:tc>
      </w:tr>
      <w:tr w:rsidR="00EE1E00" w14:paraId="74C241DF" w14:textId="77777777">
        <w:tc>
          <w:tcPr>
            <w:tcW w:w="1614" w:type="dxa"/>
          </w:tcPr>
          <w:p w14:paraId="09453C28" w14:textId="77777777" w:rsidR="00EE1E00" w:rsidRDefault="00000000">
            <w:r>
              <w:rPr>
                <w:b/>
                <w:bCs/>
              </w:rPr>
              <w:t>Button</w:t>
            </w:r>
          </w:p>
        </w:tc>
        <w:tc>
          <w:tcPr>
            <w:tcW w:w="1291" w:type="dxa"/>
          </w:tcPr>
          <w:p w14:paraId="402186D9" w14:textId="77777777" w:rsidR="00EE1E00" w:rsidRDefault="00000000">
            <w:r>
              <w:t>SemiBold</w:t>
            </w:r>
          </w:p>
        </w:tc>
        <w:tc>
          <w:tcPr>
            <w:tcW w:w="2152" w:type="dxa"/>
          </w:tcPr>
          <w:p w14:paraId="613F1523" w14:textId="77777777" w:rsidR="00EE1E00" w:rsidRDefault="00000000">
            <w:r>
              <w:t>16 / 24</w:t>
            </w:r>
          </w:p>
        </w:tc>
        <w:tc>
          <w:tcPr>
            <w:tcW w:w="1291" w:type="dxa"/>
          </w:tcPr>
          <w:p w14:paraId="4C1AC58B" w14:textId="77777777" w:rsidR="00EE1E00" w:rsidRDefault="00000000">
            <w:r>
              <w:t>16 / 24</w:t>
            </w:r>
          </w:p>
        </w:tc>
        <w:tc>
          <w:tcPr>
            <w:tcW w:w="3012" w:type="dxa"/>
          </w:tcPr>
          <w:p w14:paraId="3A193991" w14:textId="77777777" w:rsidR="00EE1E00" w:rsidRDefault="00000000">
            <w:r>
              <w:t>Button labels, no capitals</w:t>
            </w:r>
          </w:p>
        </w:tc>
      </w:tr>
      <w:tr w:rsidR="00EE1E00" w:rsidRPr="00CD0F07" w14:paraId="2263BA2A" w14:textId="77777777">
        <w:tc>
          <w:tcPr>
            <w:tcW w:w="1614" w:type="dxa"/>
          </w:tcPr>
          <w:p w14:paraId="5B65EBD1" w14:textId="77777777" w:rsidR="00EE1E00" w:rsidRDefault="00000000">
            <w:r>
              <w:rPr>
                <w:b/>
                <w:bCs/>
              </w:rPr>
              <w:t>Amount</w:t>
            </w:r>
          </w:p>
        </w:tc>
        <w:tc>
          <w:tcPr>
            <w:tcW w:w="1291" w:type="dxa"/>
          </w:tcPr>
          <w:p w14:paraId="701488AA" w14:textId="77777777" w:rsidR="00EE1E00" w:rsidRDefault="00000000">
            <w:r>
              <w:t>SemiBold</w:t>
            </w:r>
          </w:p>
        </w:tc>
        <w:tc>
          <w:tcPr>
            <w:tcW w:w="2152" w:type="dxa"/>
          </w:tcPr>
          <w:p w14:paraId="5ECBD67F" w14:textId="77777777" w:rsidR="00EE1E00" w:rsidRDefault="00000000">
            <w:r>
              <w:t>16 to 32</w:t>
            </w:r>
          </w:p>
        </w:tc>
        <w:tc>
          <w:tcPr>
            <w:tcW w:w="1291" w:type="dxa"/>
          </w:tcPr>
          <w:p w14:paraId="4CF09FFA" w14:textId="77777777" w:rsidR="00EE1E00" w:rsidRDefault="00000000">
            <w:r>
              <w:t>16 to 48</w:t>
            </w:r>
          </w:p>
        </w:tc>
        <w:tc>
          <w:tcPr>
            <w:tcW w:w="3012" w:type="dxa"/>
          </w:tcPr>
          <w:p w14:paraId="46360B7E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All amounts; right-aligned in lists</w:t>
            </w:r>
          </w:p>
        </w:tc>
      </w:tr>
    </w:tbl>
    <w:p w14:paraId="66E9AB7B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2D647FCD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0387A774" w14:textId="77777777" w:rsidR="00EE1E00" w:rsidRDefault="00000000">
      <w:pPr>
        <w:pStyle w:val="Titre3"/>
        <w:spacing w:after="200"/>
      </w:pPr>
      <w:bookmarkStart w:id="18" w:name="md_anchor_19"/>
      <w:bookmarkEnd w:id="18"/>
      <w:r>
        <w:t>5.2  Legibility rules</w:t>
      </w:r>
    </w:p>
    <w:p w14:paraId="062FC7AA" w14:textId="77777777" w:rsidR="00EE1E00" w:rsidRDefault="00000000">
      <w:pPr>
        <w:spacing w:after="200"/>
      </w:pPr>
      <w:r>
        <w:t xml:space="preserve"> </w:t>
      </w:r>
    </w:p>
    <w:p w14:paraId="720B72E9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lang w:val="en-US"/>
        </w:rPr>
        <w:t>Line height: 1.25 for titles, 1.5 for body text; 45–75 characters per line.</w:t>
      </w:r>
    </w:p>
    <w:p w14:paraId="3C4450A7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lang w:val="en-US"/>
        </w:rPr>
        <w:t>Left-aligned, never justified. Capitals reserved for social media badges.</w:t>
      </w:r>
    </w:p>
    <w:p w14:paraId="23D6E1D3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lang w:val="en-US"/>
        </w:rPr>
        <w:t>Text must scale to 200% through phone settings without truncation or overlap.</w:t>
      </w:r>
    </w:p>
    <w:p w14:paraId="05A21640" w14:textId="77777777" w:rsidR="00EE1E00" w:rsidRPr="00CD0F07" w:rsidRDefault="00000000">
      <w:pPr>
        <w:pStyle w:val="Paragraphedeliste"/>
        <w:numPr>
          <w:ilvl w:val="0"/>
          <w:numId w:val="2"/>
        </w:numPr>
        <w:spacing w:after="100"/>
        <w:rPr>
          <w:lang w:val="en-US"/>
        </w:rPr>
      </w:pPr>
      <w:r w:rsidRPr="00CD0F07">
        <w:rPr>
          <w:lang w:val="en-US"/>
        </w:rPr>
        <w:t>Two weights at most per screen.</w:t>
      </w:r>
    </w:p>
    <w:p w14:paraId="363C4A60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779"/>
        <w:gridCol w:w="7237"/>
      </w:tblGrid>
      <w:tr w:rsidR="00EE1E00" w14:paraId="7008DBB1" w14:textId="77777777">
        <w:trPr>
          <w:tblHeader/>
        </w:trPr>
        <w:tc>
          <w:tcPr>
            <w:tcW w:w="1841" w:type="dxa"/>
          </w:tcPr>
          <w:p w14:paraId="41FE1666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519" w:type="dxa"/>
          </w:tcPr>
          <w:p w14:paraId="4BAE1282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:rsidRPr="00CD0F07" w14:paraId="073AA5AF" w14:textId="77777777">
        <w:tc>
          <w:tcPr>
            <w:tcW w:w="1841" w:type="dxa"/>
          </w:tcPr>
          <w:p w14:paraId="1EE106AB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519" w:type="dxa"/>
          </w:tcPr>
          <w:p w14:paraId="39C9A138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Typography makes figures readable at a glance, even in sunlight.</w:t>
            </w:r>
          </w:p>
        </w:tc>
      </w:tr>
      <w:tr w:rsidR="00EE1E00" w:rsidRPr="00CD0F07" w14:paraId="25BEB17A" w14:textId="77777777">
        <w:tc>
          <w:tcPr>
            <w:tcW w:w="1841" w:type="dxa"/>
          </w:tcPr>
          <w:p w14:paraId="6FF2D0DC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519" w:type="dxa"/>
          </w:tcPr>
          <w:p w14:paraId="51438128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Body text at 16 px minimum; captions at 12 px minimum; amounts always SemiBold.</w:t>
            </w:r>
          </w:p>
        </w:tc>
      </w:tr>
      <w:tr w:rsidR="00EE1E00" w:rsidRPr="00CD0F07" w14:paraId="5665B3E9" w14:textId="77777777">
        <w:tc>
          <w:tcPr>
            <w:tcW w:w="1841" w:type="dxa"/>
          </w:tcPr>
          <w:p w14:paraId="1FAB55E9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519" w:type="dxa"/>
          </w:tcPr>
          <w:p w14:paraId="0B0B9527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Amount "15 000 FCFA" in SemiBold 20 px, right-aligned on the row.</w:t>
            </w:r>
          </w:p>
        </w:tc>
      </w:tr>
      <w:tr w:rsidR="00EE1E00" w:rsidRPr="00CD0F07" w14:paraId="3CF3E67E" w14:textId="77777777">
        <w:tc>
          <w:tcPr>
            <w:tcW w:w="1841" w:type="dxa"/>
          </w:tcPr>
          <w:p w14:paraId="16B3DB12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519" w:type="dxa"/>
          </w:tcPr>
          <w:p w14:paraId="0CE80AD3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>Amount in greyed Light 12 px, or body text at 13 px.</w:t>
            </w:r>
          </w:p>
        </w:tc>
      </w:tr>
      <w:tr w:rsidR="00EE1E00" w:rsidRPr="00CD0F07" w14:paraId="089CC36B" w14:textId="77777777">
        <w:tc>
          <w:tcPr>
            <w:tcW w:w="1841" w:type="dxa"/>
          </w:tcPr>
          <w:p w14:paraId="73DE3F32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519" w:type="dxa"/>
          </w:tcPr>
          <w:p w14:paraId="302B4FAF" w14:textId="77777777" w:rsidR="00EE1E00" w:rsidRPr="00CD0F07" w:rsidRDefault="00000000">
            <w:pPr>
              <w:rPr>
                <w:lang w:val="en-US"/>
              </w:rPr>
            </w:pPr>
            <w:r w:rsidRPr="00CD0F07">
              <w:rPr>
                <w:lang w:val="en-US"/>
              </w:rPr>
              <w:t xml:space="preserve">WCAG 1.4.4 (200% resize); specification: entering and reading the balance is the core use. </w:t>
            </w:r>
            <w:r w:rsidRPr="00CD0F07">
              <w:rPr>
                <w:b/>
                <w:bCs/>
                <w:lang w:val="en-US"/>
              </w:rPr>
              <w:t>[H7]</w:t>
            </w:r>
            <w:r w:rsidRPr="00CD0F07">
              <w:rPr>
                <w:lang w:val="en-US"/>
              </w:rPr>
              <w:t xml:space="preserve"> Users read their balance in full sunlight: to test.</w:t>
            </w:r>
          </w:p>
        </w:tc>
      </w:tr>
    </w:tbl>
    <w:p w14:paraId="0101A75B" w14:textId="77777777" w:rsidR="00EE1E00" w:rsidRPr="00CD0F07" w:rsidRDefault="00000000">
      <w:pPr>
        <w:spacing w:before="240"/>
        <w:rPr>
          <w:lang w:val="en-US"/>
        </w:rPr>
      </w:pPr>
      <w:r w:rsidRPr="00CD0F07">
        <w:rPr>
          <w:lang w:val="en-US"/>
        </w:rPr>
        <w:t xml:space="preserve"> </w:t>
      </w:r>
    </w:p>
    <w:p w14:paraId="377E0C7A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79B1638F" w14:textId="77777777" w:rsidR="00EE1E00" w:rsidRPr="00CD0F07" w:rsidRDefault="00000000">
      <w:pPr>
        <w:pStyle w:val="Titre2"/>
        <w:spacing w:after="200"/>
        <w:rPr>
          <w:lang w:val="en-US"/>
        </w:rPr>
      </w:pPr>
      <w:bookmarkStart w:id="19" w:name="md_anchor_20"/>
      <w:bookmarkEnd w:id="19"/>
      <w:r w:rsidRPr="00CD0F07">
        <w:rPr>
          <w:lang w:val="en-US"/>
        </w:rPr>
        <w:lastRenderedPageBreak/>
        <w:t>6. Grid and spacing</w:t>
      </w:r>
    </w:p>
    <w:p w14:paraId="254555F1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p w14:paraId="6FFED517" w14:textId="77777777" w:rsidR="00EE1E00" w:rsidRPr="00CD0F07" w:rsidRDefault="00000000">
      <w:pPr>
        <w:pStyle w:val="Titre3"/>
        <w:spacing w:after="200"/>
        <w:rPr>
          <w:lang w:val="en-US"/>
        </w:rPr>
      </w:pPr>
      <w:bookmarkStart w:id="20" w:name="md_anchor_21"/>
      <w:bookmarkEnd w:id="20"/>
      <w:r w:rsidRPr="00CD0F07">
        <w:rPr>
          <w:lang w:val="en-US"/>
        </w:rPr>
        <w:t>6.1  Grid and breakpoints</w:t>
      </w:r>
    </w:p>
    <w:p w14:paraId="1E41CBB1" w14:textId="77777777" w:rsidR="00EE1E00" w:rsidRPr="00CD0F07" w:rsidRDefault="00000000">
      <w:pPr>
        <w:spacing w:after="200"/>
        <w:rPr>
          <w:lang w:val="en-US"/>
        </w:rPr>
      </w:pPr>
      <w:r w:rsidRPr="00CD0F07">
        <w:rPr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260"/>
        <w:gridCol w:w="1780"/>
        <w:gridCol w:w="1156"/>
        <w:gridCol w:w="1156"/>
        <w:gridCol w:w="1051"/>
        <w:gridCol w:w="2613"/>
      </w:tblGrid>
      <w:tr w:rsidR="00EE1E00" w14:paraId="00DB3C86" w14:textId="77777777">
        <w:trPr>
          <w:tblHeader/>
        </w:trPr>
        <w:tc>
          <w:tcPr>
            <w:tcW w:w="1306" w:type="dxa"/>
          </w:tcPr>
          <w:p w14:paraId="5D301459" w14:textId="77777777" w:rsidR="00EE1E00" w:rsidRDefault="00000000">
            <w:r>
              <w:rPr>
                <w:b/>
                <w:bCs/>
              </w:rPr>
              <w:t>Class</w:t>
            </w:r>
          </w:p>
        </w:tc>
        <w:tc>
          <w:tcPr>
            <w:tcW w:w="1850" w:type="dxa"/>
          </w:tcPr>
          <w:p w14:paraId="18898C60" w14:textId="77777777" w:rsidR="00EE1E00" w:rsidRDefault="00000000">
            <w:r>
              <w:rPr>
                <w:b/>
                <w:bCs/>
              </w:rPr>
              <w:t>Width</w:t>
            </w:r>
          </w:p>
        </w:tc>
        <w:tc>
          <w:tcPr>
            <w:tcW w:w="1197" w:type="dxa"/>
          </w:tcPr>
          <w:p w14:paraId="6FDB03E2" w14:textId="77777777" w:rsidR="00EE1E00" w:rsidRDefault="00000000">
            <w:r>
              <w:rPr>
                <w:b/>
                <w:bCs/>
              </w:rPr>
              <w:t>Columns</w:t>
            </w:r>
          </w:p>
        </w:tc>
        <w:tc>
          <w:tcPr>
            <w:tcW w:w="1197" w:type="dxa"/>
          </w:tcPr>
          <w:p w14:paraId="4030DA1B" w14:textId="77777777" w:rsidR="00EE1E00" w:rsidRDefault="00000000">
            <w:r>
              <w:rPr>
                <w:b/>
                <w:bCs/>
              </w:rPr>
              <w:t>Margins</w:t>
            </w:r>
          </w:p>
        </w:tc>
        <w:tc>
          <w:tcPr>
            <w:tcW w:w="1088" w:type="dxa"/>
          </w:tcPr>
          <w:p w14:paraId="2D2C11F4" w14:textId="77777777" w:rsidR="00EE1E00" w:rsidRDefault="00000000">
            <w:r>
              <w:rPr>
                <w:b/>
                <w:bCs/>
              </w:rPr>
              <w:t>Gutter</w:t>
            </w:r>
          </w:p>
        </w:tc>
        <w:tc>
          <w:tcPr>
            <w:tcW w:w="2722" w:type="dxa"/>
          </w:tcPr>
          <w:p w14:paraId="0EB996CF" w14:textId="77777777" w:rsidR="00EE1E00" w:rsidRDefault="00000000">
            <w:r>
              <w:rPr>
                <w:b/>
                <w:bCs/>
              </w:rPr>
              <w:t>Notes</w:t>
            </w:r>
          </w:p>
        </w:tc>
      </w:tr>
      <w:tr w:rsidR="00EE1E00" w14:paraId="7F7702A9" w14:textId="77777777">
        <w:tc>
          <w:tcPr>
            <w:tcW w:w="1306" w:type="dxa"/>
          </w:tcPr>
          <w:p w14:paraId="75AD926E" w14:textId="77777777" w:rsidR="00EE1E00" w:rsidRDefault="00000000">
            <w:r>
              <w:rPr>
                <w:b/>
                <w:bCs/>
              </w:rPr>
              <w:t>Compact</w:t>
            </w:r>
          </w:p>
        </w:tc>
        <w:tc>
          <w:tcPr>
            <w:tcW w:w="1850" w:type="dxa"/>
          </w:tcPr>
          <w:p w14:paraId="1ED7772E" w14:textId="77777777" w:rsidR="00EE1E00" w:rsidRDefault="00000000">
            <w:r>
              <w:t>360–599 px</w:t>
            </w:r>
          </w:p>
        </w:tc>
        <w:tc>
          <w:tcPr>
            <w:tcW w:w="1197" w:type="dxa"/>
          </w:tcPr>
          <w:p w14:paraId="4B03F069" w14:textId="77777777" w:rsidR="00EE1E00" w:rsidRDefault="00000000">
            <w:r>
              <w:t>4</w:t>
            </w:r>
          </w:p>
        </w:tc>
        <w:tc>
          <w:tcPr>
            <w:tcW w:w="1197" w:type="dxa"/>
          </w:tcPr>
          <w:p w14:paraId="712AB7AB" w14:textId="77777777" w:rsidR="00EE1E00" w:rsidRDefault="00000000">
            <w:r>
              <w:t>16 px</w:t>
            </w:r>
          </w:p>
        </w:tc>
        <w:tc>
          <w:tcPr>
            <w:tcW w:w="1088" w:type="dxa"/>
          </w:tcPr>
          <w:p w14:paraId="0ED51EEC" w14:textId="77777777" w:rsidR="00EE1E00" w:rsidRDefault="00000000">
            <w:r>
              <w:t>16 px</w:t>
            </w:r>
          </w:p>
        </w:tc>
        <w:tc>
          <w:tcPr>
            <w:tcW w:w="2722" w:type="dxa"/>
          </w:tcPr>
          <w:p w14:paraId="21100AB2" w14:textId="77777777" w:rsidR="00EE1E00" w:rsidRDefault="00000000">
            <w:r>
              <w:t>Reference mock-up: 360 × 800 px</w:t>
            </w:r>
          </w:p>
        </w:tc>
      </w:tr>
      <w:tr w:rsidR="00EE1E00" w14:paraId="343073BA" w14:textId="77777777">
        <w:tc>
          <w:tcPr>
            <w:tcW w:w="1306" w:type="dxa"/>
          </w:tcPr>
          <w:p w14:paraId="13AE0FD9" w14:textId="77777777" w:rsidR="00EE1E00" w:rsidRDefault="00000000">
            <w:r>
              <w:rPr>
                <w:b/>
                <w:bCs/>
              </w:rPr>
              <w:t>Medium</w:t>
            </w:r>
          </w:p>
        </w:tc>
        <w:tc>
          <w:tcPr>
            <w:tcW w:w="1850" w:type="dxa"/>
          </w:tcPr>
          <w:p w14:paraId="17A2B474" w14:textId="77777777" w:rsidR="00EE1E00" w:rsidRDefault="00000000">
            <w:r>
              <w:t>600–839 px</w:t>
            </w:r>
          </w:p>
        </w:tc>
        <w:tc>
          <w:tcPr>
            <w:tcW w:w="1197" w:type="dxa"/>
          </w:tcPr>
          <w:p w14:paraId="57F17798" w14:textId="77777777" w:rsidR="00EE1E00" w:rsidRDefault="00000000">
            <w:r>
              <w:t>8</w:t>
            </w:r>
          </w:p>
        </w:tc>
        <w:tc>
          <w:tcPr>
            <w:tcW w:w="1197" w:type="dxa"/>
          </w:tcPr>
          <w:p w14:paraId="6585D78F" w14:textId="77777777" w:rsidR="00EE1E00" w:rsidRDefault="00000000">
            <w:r>
              <w:t>24 px</w:t>
            </w:r>
          </w:p>
        </w:tc>
        <w:tc>
          <w:tcPr>
            <w:tcW w:w="1088" w:type="dxa"/>
          </w:tcPr>
          <w:p w14:paraId="5AAB84E1" w14:textId="77777777" w:rsidR="00EE1E00" w:rsidRDefault="00000000">
            <w:r>
              <w:t>16 px</w:t>
            </w:r>
          </w:p>
        </w:tc>
        <w:tc>
          <w:tcPr>
            <w:tcW w:w="2722" w:type="dxa"/>
          </w:tcPr>
          <w:p w14:paraId="01159637" w14:textId="77777777" w:rsidR="00EE1E00" w:rsidRDefault="00000000">
            <w:r>
              <w:t>Tablet portrait</w:t>
            </w:r>
          </w:p>
        </w:tc>
      </w:tr>
      <w:tr w:rsidR="00EE1E00" w14:paraId="28525FD1" w14:textId="77777777">
        <w:tc>
          <w:tcPr>
            <w:tcW w:w="1306" w:type="dxa"/>
          </w:tcPr>
          <w:p w14:paraId="41D485CE" w14:textId="77777777" w:rsidR="00EE1E00" w:rsidRDefault="00000000">
            <w:r>
              <w:rPr>
                <w:b/>
                <w:bCs/>
              </w:rPr>
              <w:t>Expanded</w:t>
            </w:r>
          </w:p>
        </w:tc>
        <w:tc>
          <w:tcPr>
            <w:tcW w:w="1850" w:type="dxa"/>
          </w:tcPr>
          <w:p w14:paraId="111E1002" w14:textId="77777777" w:rsidR="00EE1E00" w:rsidRDefault="00000000">
            <w:r>
              <w:t>840–1,199 px</w:t>
            </w:r>
          </w:p>
        </w:tc>
        <w:tc>
          <w:tcPr>
            <w:tcW w:w="1197" w:type="dxa"/>
          </w:tcPr>
          <w:p w14:paraId="4958E88E" w14:textId="77777777" w:rsidR="00EE1E00" w:rsidRDefault="00000000">
            <w:r>
              <w:t>12</w:t>
            </w:r>
          </w:p>
        </w:tc>
        <w:tc>
          <w:tcPr>
            <w:tcW w:w="1197" w:type="dxa"/>
          </w:tcPr>
          <w:p w14:paraId="72DE6287" w14:textId="77777777" w:rsidR="00EE1E00" w:rsidRDefault="00000000">
            <w:r>
              <w:t>32 px</w:t>
            </w:r>
          </w:p>
        </w:tc>
        <w:tc>
          <w:tcPr>
            <w:tcW w:w="1088" w:type="dxa"/>
          </w:tcPr>
          <w:p w14:paraId="5876D82B" w14:textId="77777777" w:rsidR="00EE1E00" w:rsidRDefault="00000000">
            <w:r>
              <w:t>24 px</w:t>
            </w:r>
          </w:p>
        </w:tc>
        <w:tc>
          <w:tcPr>
            <w:tcW w:w="2722" w:type="dxa"/>
          </w:tcPr>
          <w:p w14:paraId="624FBEAA" w14:textId="77777777" w:rsidR="00EE1E00" w:rsidRDefault="00000000">
            <w:r>
              <w:t>Tablet landscape, small desktop</w:t>
            </w:r>
          </w:p>
        </w:tc>
      </w:tr>
      <w:tr w:rsidR="00EE1E00" w14:paraId="35ECCE93" w14:textId="77777777">
        <w:tc>
          <w:tcPr>
            <w:tcW w:w="1306" w:type="dxa"/>
          </w:tcPr>
          <w:p w14:paraId="7B32A984" w14:textId="77777777" w:rsidR="00EE1E00" w:rsidRDefault="00000000">
            <w:r>
              <w:rPr>
                <w:b/>
                <w:bCs/>
              </w:rPr>
              <w:t>Large</w:t>
            </w:r>
          </w:p>
        </w:tc>
        <w:tc>
          <w:tcPr>
            <w:tcW w:w="1850" w:type="dxa"/>
          </w:tcPr>
          <w:p w14:paraId="619E2FED" w14:textId="77777777" w:rsidR="00EE1E00" w:rsidRDefault="00000000">
            <w:r>
              <w:t>1,200 px and above</w:t>
            </w:r>
          </w:p>
        </w:tc>
        <w:tc>
          <w:tcPr>
            <w:tcW w:w="1197" w:type="dxa"/>
          </w:tcPr>
          <w:p w14:paraId="0CA1846C" w14:textId="77777777" w:rsidR="00EE1E00" w:rsidRDefault="00000000">
            <w:r>
              <w:t>12</w:t>
            </w:r>
          </w:p>
        </w:tc>
        <w:tc>
          <w:tcPr>
            <w:tcW w:w="1197" w:type="dxa"/>
          </w:tcPr>
          <w:p w14:paraId="2B61D73C" w14:textId="77777777" w:rsidR="00EE1E00" w:rsidRDefault="00000000">
            <w:r>
              <w:t>auto</w:t>
            </w:r>
          </w:p>
        </w:tc>
        <w:tc>
          <w:tcPr>
            <w:tcW w:w="1088" w:type="dxa"/>
          </w:tcPr>
          <w:p w14:paraId="638AF4E2" w14:textId="77777777" w:rsidR="00EE1E00" w:rsidRDefault="00000000">
            <w:r>
              <w:t>24 px</w:t>
            </w:r>
          </w:p>
        </w:tc>
        <w:tc>
          <w:tcPr>
            <w:tcW w:w="2722" w:type="dxa"/>
          </w:tcPr>
          <w:p w14:paraId="64E16501" w14:textId="77777777" w:rsidR="00EE1E00" w:rsidRDefault="00000000">
            <w:r>
              <w:t>Centred content, 1,200 px maximum width</w:t>
            </w:r>
          </w:p>
        </w:tc>
      </w:tr>
    </w:tbl>
    <w:p w14:paraId="58BDB6DE" w14:textId="77777777" w:rsidR="00EE1E00" w:rsidRDefault="00000000">
      <w:pPr>
        <w:spacing w:before="240"/>
      </w:pPr>
      <w:r>
        <w:t xml:space="preserve"> </w:t>
      </w:r>
    </w:p>
    <w:p w14:paraId="011D37D9" w14:textId="77777777" w:rsidR="00EE1E00" w:rsidRDefault="00000000">
      <w:pPr>
        <w:spacing w:after="200"/>
      </w:pPr>
      <w:r>
        <w:t xml:space="preserve"> </w:t>
      </w:r>
    </w:p>
    <w:p w14:paraId="58F42119" w14:textId="77777777" w:rsidR="00EE1E00" w:rsidRDefault="00000000">
      <w:pPr>
        <w:pStyle w:val="Titre3"/>
        <w:spacing w:after="200"/>
      </w:pPr>
      <w:bookmarkStart w:id="21" w:name="md_anchor_22"/>
      <w:bookmarkEnd w:id="21"/>
      <w:r>
        <w:t>6.2  Spacing scale</w:t>
      </w:r>
    </w:p>
    <w:p w14:paraId="28A6AECD" w14:textId="77777777" w:rsidR="00EE1E00" w:rsidRDefault="00000000">
      <w:pPr>
        <w:spacing w:after="200"/>
      </w:pPr>
      <w:r>
        <w:t xml:space="preserve"> </w:t>
      </w:r>
    </w:p>
    <w:p w14:paraId="1D8CB0F0" w14:textId="77777777" w:rsidR="00EE1E00" w:rsidRDefault="00000000">
      <w:pPr>
        <w:spacing w:after="120"/>
      </w:pPr>
      <w:r>
        <w:t>Base of 4 px. Only these values are allowed.</w:t>
      </w:r>
    </w:p>
    <w:p w14:paraId="396C9F16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837"/>
        <w:gridCol w:w="1021"/>
        <w:gridCol w:w="1022"/>
        <w:gridCol w:w="1022"/>
        <w:gridCol w:w="1022"/>
        <w:gridCol w:w="1022"/>
        <w:gridCol w:w="1022"/>
        <w:gridCol w:w="1022"/>
        <w:gridCol w:w="1026"/>
      </w:tblGrid>
      <w:tr w:rsidR="00EE1E00" w14:paraId="57A8C214" w14:textId="77777777">
        <w:trPr>
          <w:tblHeader/>
        </w:trPr>
        <w:tc>
          <w:tcPr>
            <w:tcW w:w="868" w:type="dxa"/>
          </w:tcPr>
          <w:p w14:paraId="171FD5CD" w14:textId="77777777" w:rsidR="00EE1E00" w:rsidRDefault="00000000">
            <w:r>
              <w:rPr>
                <w:b/>
                <w:bCs/>
              </w:rPr>
              <w:t>Token</w:t>
            </w:r>
          </w:p>
        </w:tc>
        <w:tc>
          <w:tcPr>
            <w:tcW w:w="1061" w:type="dxa"/>
          </w:tcPr>
          <w:p w14:paraId="3B59E5E6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space-1</w:t>
            </w:r>
          </w:p>
        </w:tc>
        <w:tc>
          <w:tcPr>
            <w:tcW w:w="1061" w:type="dxa"/>
          </w:tcPr>
          <w:p w14:paraId="02D58CE3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space-2</w:t>
            </w:r>
          </w:p>
        </w:tc>
        <w:tc>
          <w:tcPr>
            <w:tcW w:w="1061" w:type="dxa"/>
          </w:tcPr>
          <w:p w14:paraId="558A9C42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space-3</w:t>
            </w:r>
          </w:p>
        </w:tc>
        <w:tc>
          <w:tcPr>
            <w:tcW w:w="1061" w:type="dxa"/>
          </w:tcPr>
          <w:p w14:paraId="419967DF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space-4</w:t>
            </w:r>
          </w:p>
        </w:tc>
        <w:tc>
          <w:tcPr>
            <w:tcW w:w="1061" w:type="dxa"/>
          </w:tcPr>
          <w:p w14:paraId="3532A2F7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space-5</w:t>
            </w:r>
          </w:p>
        </w:tc>
        <w:tc>
          <w:tcPr>
            <w:tcW w:w="1061" w:type="dxa"/>
          </w:tcPr>
          <w:p w14:paraId="72A2A61C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space-6</w:t>
            </w:r>
          </w:p>
        </w:tc>
        <w:tc>
          <w:tcPr>
            <w:tcW w:w="1061" w:type="dxa"/>
          </w:tcPr>
          <w:p w14:paraId="64CB6BD8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space-7</w:t>
            </w:r>
          </w:p>
        </w:tc>
        <w:tc>
          <w:tcPr>
            <w:tcW w:w="1065" w:type="dxa"/>
          </w:tcPr>
          <w:p w14:paraId="6AF5180E" w14:textId="77777777" w:rsidR="00EE1E00" w:rsidRDefault="00000000"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space-8</w:t>
            </w:r>
          </w:p>
        </w:tc>
      </w:tr>
      <w:tr w:rsidR="00EE1E00" w14:paraId="6E67A9C0" w14:textId="77777777">
        <w:tc>
          <w:tcPr>
            <w:tcW w:w="868" w:type="dxa"/>
          </w:tcPr>
          <w:p w14:paraId="002A4FD0" w14:textId="77777777" w:rsidR="00EE1E00" w:rsidRDefault="00000000">
            <w:r>
              <w:rPr>
                <w:b/>
                <w:bCs/>
              </w:rPr>
              <w:t>Value</w:t>
            </w:r>
          </w:p>
        </w:tc>
        <w:tc>
          <w:tcPr>
            <w:tcW w:w="1061" w:type="dxa"/>
          </w:tcPr>
          <w:p w14:paraId="72448A2B" w14:textId="77777777" w:rsidR="00EE1E00" w:rsidRDefault="00000000">
            <w:r>
              <w:t>4</w:t>
            </w:r>
          </w:p>
        </w:tc>
        <w:tc>
          <w:tcPr>
            <w:tcW w:w="1061" w:type="dxa"/>
          </w:tcPr>
          <w:p w14:paraId="4A7588E3" w14:textId="77777777" w:rsidR="00EE1E00" w:rsidRDefault="00000000">
            <w:r>
              <w:t>8</w:t>
            </w:r>
          </w:p>
        </w:tc>
        <w:tc>
          <w:tcPr>
            <w:tcW w:w="1061" w:type="dxa"/>
          </w:tcPr>
          <w:p w14:paraId="1A1138AB" w14:textId="77777777" w:rsidR="00EE1E00" w:rsidRDefault="00000000">
            <w:r>
              <w:t>12</w:t>
            </w:r>
          </w:p>
        </w:tc>
        <w:tc>
          <w:tcPr>
            <w:tcW w:w="1061" w:type="dxa"/>
          </w:tcPr>
          <w:p w14:paraId="21B7C78C" w14:textId="77777777" w:rsidR="00EE1E00" w:rsidRDefault="00000000">
            <w:r>
              <w:t>16</w:t>
            </w:r>
          </w:p>
        </w:tc>
        <w:tc>
          <w:tcPr>
            <w:tcW w:w="1061" w:type="dxa"/>
          </w:tcPr>
          <w:p w14:paraId="226F0E04" w14:textId="77777777" w:rsidR="00EE1E00" w:rsidRDefault="00000000">
            <w:r>
              <w:t>24</w:t>
            </w:r>
          </w:p>
        </w:tc>
        <w:tc>
          <w:tcPr>
            <w:tcW w:w="1061" w:type="dxa"/>
          </w:tcPr>
          <w:p w14:paraId="19798639" w14:textId="77777777" w:rsidR="00EE1E00" w:rsidRDefault="00000000">
            <w:r>
              <w:t>32</w:t>
            </w:r>
          </w:p>
        </w:tc>
        <w:tc>
          <w:tcPr>
            <w:tcW w:w="1061" w:type="dxa"/>
          </w:tcPr>
          <w:p w14:paraId="661EF938" w14:textId="77777777" w:rsidR="00EE1E00" w:rsidRDefault="00000000">
            <w:r>
              <w:t>48</w:t>
            </w:r>
          </w:p>
        </w:tc>
        <w:tc>
          <w:tcPr>
            <w:tcW w:w="1065" w:type="dxa"/>
          </w:tcPr>
          <w:p w14:paraId="4D4BC23E" w14:textId="77777777" w:rsidR="00EE1E00" w:rsidRDefault="00000000">
            <w:r>
              <w:t>64</w:t>
            </w:r>
          </w:p>
        </w:tc>
      </w:tr>
    </w:tbl>
    <w:p w14:paraId="19E813CD" w14:textId="77777777" w:rsidR="00EE1E00" w:rsidRDefault="00000000">
      <w:pPr>
        <w:spacing w:before="240"/>
      </w:pPr>
      <w:r>
        <w:t xml:space="preserve"> </w:t>
      </w:r>
    </w:p>
    <w:p w14:paraId="774C6C6C" w14:textId="77777777" w:rsidR="00EE1E00" w:rsidRDefault="00000000">
      <w:pPr>
        <w:spacing w:after="200"/>
      </w:pPr>
      <w:r>
        <w:t xml:space="preserve"> </w:t>
      </w:r>
    </w:p>
    <w:p w14:paraId="49E859FA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t>Screen margin: 16 px; space between two cards: 12 px; card padding: 16 px; between one section and the next: 24 px.</w:t>
      </w:r>
    </w:p>
    <w:p w14:paraId="71D0B7A4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t>Primary actions sit in the lower half of the screen, within thumb reach.</w:t>
      </w:r>
    </w:p>
    <w:p w14:paraId="6F21F707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t>Respect system safe areas (notch, gesture bar).</w:t>
      </w:r>
    </w:p>
    <w:p w14:paraId="050EA97A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938"/>
        <w:gridCol w:w="7078"/>
      </w:tblGrid>
      <w:tr w:rsidR="00EE1E00" w14:paraId="4BC9324E" w14:textId="77777777">
        <w:trPr>
          <w:tblHeader/>
        </w:trPr>
        <w:tc>
          <w:tcPr>
            <w:tcW w:w="2006" w:type="dxa"/>
          </w:tcPr>
          <w:p w14:paraId="1E887062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354" w:type="dxa"/>
          </w:tcPr>
          <w:p w14:paraId="734C28E1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20B8284C" w14:textId="77777777">
        <w:tc>
          <w:tcPr>
            <w:tcW w:w="2006" w:type="dxa"/>
          </w:tcPr>
          <w:p w14:paraId="009BA9D7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354" w:type="dxa"/>
          </w:tcPr>
          <w:p w14:paraId="6ECF45DD" w14:textId="77777777" w:rsidR="00EE1E00" w:rsidRDefault="00000000">
            <w:r>
              <w:t>A regular rhythm makes a screen calm and predictable.</w:t>
            </w:r>
          </w:p>
        </w:tc>
      </w:tr>
      <w:tr w:rsidR="00EE1E00" w14:paraId="66EADAA0" w14:textId="77777777">
        <w:tc>
          <w:tcPr>
            <w:tcW w:w="2006" w:type="dxa"/>
          </w:tcPr>
          <w:p w14:paraId="53EEB81C" w14:textId="77777777" w:rsidR="00EE1E00" w:rsidRDefault="00000000">
            <w:r>
              <w:rPr>
                <w:b/>
                <w:bCs/>
              </w:rPr>
              <w:lastRenderedPageBreak/>
              <w:t>Rule</w:t>
            </w:r>
          </w:p>
        </w:tc>
        <w:tc>
          <w:tcPr>
            <w:tcW w:w="7354" w:type="dxa"/>
          </w:tcPr>
          <w:p w14:paraId="0819F579" w14:textId="77777777" w:rsidR="00EE1E00" w:rsidRDefault="00000000">
            <w:r>
              <w:t>Every spacing is a multiple of 4 px from the scale; every element aligns to the grid and to the left edge of titles.</w:t>
            </w:r>
          </w:p>
        </w:tc>
      </w:tr>
      <w:tr w:rsidR="00EE1E00" w14:paraId="7A78AF1F" w14:textId="77777777">
        <w:tc>
          <w:tcPr>
            <w:tcW w:w="2006" w:type="dxa"/>
          </w:tcPr>
          <w:p w14:paraId="5AD22AC1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354" w:type="dxa"/>
          </w:tcPr>
          <w:p w14:paraId="4BBF06E7" w14:textId="77777777" w:rsidR="00EE1E00" w:rsidRDefault="00000000">
            <w:r>
              <w:t>Cards 12 px apart, 16 px padding, title aligned on the margin.</w:t>
            </w:r>
          </w:p>
        </w:tc>
      </w:tr>
      <w:tr w:rsidR="00EE1E00" w14:paraId="4F34119B" w14:textId="77777777">
        <w:tc>
          <w:tcPr>
            <w:tcW w:w="2006" w:type="dxa"/>
          </w:tcPr>
          <w:p w14:paraId="02E324FD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354" w:type="dxa"/>
          </w:tcPr>
          <w:p w14:paraId="5F0EA09A" w14:textId="77777777" w:rsidR="00EE1E00" w:rsidRDefault="00000000">
            <w:r>
              <w:t>Gaps of 10 or 18 px, elements one pixel off, text touching the edge.</w:t>
            </w:r>
          </w:p>
        </w:tc>
      </w:tr>
      <w:tr w:rsidR="00EE1E00" w14:paraId="3C467F4D" w14:textId="77777777">
        <w:tc>
          <w:tcPr>
            <w:tcW w:w="2006" w:type="dxa"/>
          </w:tcPr>
          <w:p w14:paraId="1B945A1A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354" w:type="dxa"/>
          </w:tcPr>
          <w:p w14:paraId="2551556A" w14:textId="77777777" w:rsidR="00EE1E00" w:rsidRDefault="00000000">
            <w:r>
              <w:t xml:space="preserve">Consistency and developer use (tokens). 360 px is a common width on entry-level phones </w:t>
            </w:r>
            <w:r>
              <w:rPr>
                <w:b/>
                <w:bCs/>
              </w:rPr>
              <w:t>[H8]</w:t>
            </w:r>
            <w:r>
              <w:t>.</w:t>
            </w:r>
          </w:p>
        </w:tc>
      </w:tr>
    </w:tbl>
    <w:p w14:paraId="778E84DC" w14:textId="77777777" w:rsidR="00EE1E00" w:rsidRDefault="00000000">
      <w:pPr>
        <w:spacing w:before="240"/>
      </w:pPr>
      <w:r>
        <w:t xml:space="preserve"> </w:t>
      </w:r>
    </w:p>
    <w:p w14:paraId="318BEE99" w14:textId="77777777" w:rsidR="00EE1E00" w:rsidRDefault="00000000">
      <w:pPr>
        <w:spacing w:after="200"/>
      </w:pPr>
      <w:r>
        <w:t xml:space="preserve"> </w:t>
      </w:r>
    </w:p>
    <w:p w14:paraId="604D3507" w14:textId="77777777" w:rsidR="00EE1E00" w:rsidRDefault="00000000">
      <w:pPr>
        <w:pStyle w:val="Titre2"/>
        <w:spacing w:after="200"/>
      </w:pPr>
      <w:bookmarkStart w:id="22" w:name="md_anchor_23"/>
      <w:bookmarkEnd w:id="22"/>
      <w:r>
        <w:t>7. Iconography</w:t>
      </w:r>
    </w:p>
    <w:p w14:paraId="0CF83865" w14:textId="77777777" w:rsidR="00EE1E00" w:rsidRDefault="00000000">
      <w:pPr>
        <w:spacing w:after="200"/>
      </w:pPr>
      <w:r>
        <w:t xml:space="preserve"> </w:t>
      </w:r>
    </w:p>
    <w:p w14:paraId="29982EEB" w14:textId="77777777" w:rsidR="00EE1E00" w:rsidRDefault="00000000">
      <w:pPr>
        <w:pStyle w:val="Titre3"/>
        <w:spacing w:after="200"/>
      </w:pPr>
      <w:bookmarkStart w:id="23" w:name="md_anchor_24"/>
      <w:bookmarkEnd w:id="23"/>
      <w:r>
        <w:t>7.1  Style and construction</w:t>
      </w:r>
    </w:p>
    <w:p w14:paraId="4E4CB800" w14:textId="77777777" w:rsidR="00EE1E00" w:rsidRDefault="00000000">
      <w:pPr>
        <w:spacing w:after="200"/>
      </w:pPr>
      <w:r>
        <w:t xml:space="preserve"> </w:t>
      </w:r>
    </w:p>
    <w:p w14:paraId="703BAE8A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Outline</w:t>
      </w:r>
      <w:r>
        <w:t xml:space="preserve"> style, 2 px stroke, rounded caps and joins, 2 px inner corner radius.</w:t>
      </w:r>
    </w:p>
    <w:p w14:paraId="3CA3DC78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24 × 24 px grid</w:t>
      </w:r>
      <w:r>
        <w:t xml:space="preserve"> with 2 px inner padding (20 × 20 px live area); keyline shapes: 20 px circle, 18 px square, 20 × 16 and 16 × 20 px rectangles.</w:t>
      </w:r>
    </w:p>
    <w:p w14:paraId="754DB6A4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Filled</w:t>
      </w:r>
      <w:r>
        <w:t xml:space="preserve"> only for the active state of navigation tabs.</w:t>
      </w:r>
    </w:p>
    <w:p w14:paraId="4164A39F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Sizes:</w:t>
      </w:r>
      <w:r>
        <w:t xml:space="preserve"> 16 (dense), 20, </w:t>
      </w:r>
      <w:r>
        <w:rPr>
          <w:b/>
          <w:bCs/>
        </w:rPr>
        <w:t>24 (standard)</w:t>
      </w:r>
      <w:r>
        <w:t>, 32 (illustrative), 48 (empty states).</w:t>
      </w:r>
    </w:p>
    <w:p w14:paraId="4CE5CFEC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Colours:</w:t>
      </w:r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ink</w:t>
      </w:r>
      <w:r>
        <w:t xml:space="preserve"> (default), </w:t>
      </w:r>
      <w:r>
        <w:rPr>
          <w:rFonts w:ascii="Courier New" w:eastAsia="Courier New" w:hAnsi="Courier New" w:cs="Courier New"/>
          <w:shd w:val="clear" w:color="auto" w:fill="F1F5F9"/>
        </w:rPr>
        <w:t>grey-600</w:t>
      </w:r>
      <w:r>
        <w:t xml:space="preserve"> (secondary), </w:t>
      </w:r>
      <w:r>
        <w:rPr>
          <w:rFonts w:ascii="Courier New" w:eastAsia="Courier New" w:hAnsi="Courier New" w:cs="Courier New"/>
          <w:shd w:val="clear" w:color="auto" w:fill="F1F5F9"/>
        </w:rPr>
        <w:t>green-700</w:t>
      </w:r>
      <w:r>
        <w:t xml:space="preserve"> (brand, active); never #2DA333 alone on a light background for an icon that carries meaning.</w:t>
      </w:r>
    </w:p>
    <w:p w14:paraId="27665D50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Touch target:</w:t>
      </w:r>
      <w:r>
        <w:t xml:space="preserve"> 44 × 44 px minimum around any interactive icon; text label for every navigation icon.</w:t>
      </w:r>
    </w:p>
    <w:p w14:paraId="1D1691F8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Categories:</w:t>
      </w:r>
      <w:r>
        <w:t xml:space="preserve"> 24 px icon in a 40 px round pill, </w:t>
      </w:r>
      <w:r>
        <w:rPr>
          <w:rFonts w:ascii="Courier New" w:eastAsia="Courier New" w:hAnsi="Courier New" w:cs="Courier New"/>
          <w:shd w:val="clear" w:color="auto" w:fill="F1F5F9"/>
        </w:rPr>
        <w:t>green-50</w:t>
      </w:r>
      <w:r>
        <w:t xml:space="preserve"> background, </w:t>
      </w:r>
      <w:r>
        <w:rPr>
          <w:rFonts w:ascii="Courier New" w:eastAsia="Courier New" w:hAnsi="Courier New" w:cs="Courier New"/>
          <w:shd w:val="clear" w:color="auto" w:fill="F1F5F9"/>
        </w:rPr>
        <w:t>green-700</w:t>
      </w:r>
      <w:r>
        <w:t xml:space="preserve"> icon.</w:t>
      </w:r>
    </w:p>
    <w:p w14:paraId="05EA8AA6" w14:textId="77777777" w:rsidR="00EE1E00" w:rsidRDefault="00000000">
      <w:pPr>
        <w:spacing w:after="200"/>
      </w:pPr>
      <w:r>
        <w:t xml:space="preserve"> </w:t>
      </w:r>
    </w:p>
    <w:p w14:paraId="11D5B496" w14:textId="77777777" w:rsidR="00EE1E00" w:rsidRDefault="00000000">
      <w:pPr>
        <w:pStyle w:val="Titre3"/>
        <w:spacing w:after="200"/>
      </w:pPr>
      <w:bookmarkStart w:id="24" w:name="md_anchor_25"/>
      <w:bookmarkEnd w:id="24"/>
      <w:r>
        <w:t>7.2  Library (62 icons to produce)</w:t>
      </w:r>
    </w:p>
    <w:p w14:paraId="4E7D8D66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164"/>
        <w:gridCol w:w="6852"/>
      </w:tblGrid>
      <w:tr w:rsidR="00EE1E00" w14:paraId="1EE3B914" w14:textId="77777777">
        <w:trPr>
          <w:tblHeader/>
        </w:trPr>
        <w:tc>
          <w:tcPr>
            <w:tcW w:w="2241" w:type="dxa"/>
          </w:tcPr>
          <w:p w14:paraId="41A650A8" w14:textId="77777777" w:rsidR="00EE1E00" w:rsidRDefault="00000000">
            <w:r>
              <w:rPr>
                <w:b/>
                <w:bCs/>
              </w:rPr>
              <w:t>Family</w:t>
            </w:r>
          </w:p>
        </w:tc>
        <w:tc>
          <w:tcPr>
            <w:tcW w:w="7119" w:type="dxa"/>
          </w:tcPr>
          <w:p w14:paraId="24710544" w14:textId="77777777" w:rsidR="00EE1E00" w:rsidRDefault="00000000">
            <w:r>
              <w:rPr>
                <w:b/>
                <w:bCs/>
              </w:rPr>
              <w:t>Icons</w:t>
            </w:r>
          </w:p>
        </w:tc>
      </w:tr>
      <w:tr w:rsidR="00EE1E00" w14:paraId="7E96000A" w14:textId="77777777">
        <w:tc>
          <w:tcPr>
            <w:tcW w:w="2241" w:type="dxa"/>
          </w:tcPr>
          <w:p w14:paraId="213FF0A9" w14:textId="77777777" w:rsidR="00EE1E00" w:rsidRDefault="00000000">
            <w:r>
              <w:rPr>
                <w:b/>
                <w:bCs/>
              </w:rPr>
              <w:t>Navigation (5)</w:t>
            </w:r>
          </w:p>
        </w:tc>
        <w:tc>
          <w:tcPr>
            <w:tcW w:w="7119" w:type="dxa"/>
          </w:tcPr>
          <w:p w14:paraId="2D00464F" w14:textId="77777777" w:rsidR="00EE1E00" w:rsidRDefault="00000000">
            <w:r>
              <w:t>home, transactions, add, budgets, more</w:t>
            </w:r>
          </w:p>
        </w:tc>
      </w:tr>
      <w:tr w:rsidR="00EE1E00" w14:paraId="7C6501A3" w14:textId="77777777">
        <w:tc>
          <w:tcPr>
            <w:tcW w:w="2241" w:type="dxa"/>
          </w:tcPr>
          <w:p w14:paraId="5B8C7A70" w14:textId="77777777" w:rsidR="00EE1E00" w:rsidRDefault="00000000">
            <w:r>
              <w:rPr>
                <w:b/>
                <w:bCs/>
              </w:rPr>
              <w:t>Accounts (8)</w:t>
            </w:r>
          </w:p>
        </w:tc>
        <w:tc>
          <w:tcPr>
            <w:tcW w:w="7119" w:type="dxa"/>
          </w:tcPr>
          <w:p w14:paraId="37420FCD" w14:textId="77777777" w:rsidR="00EE1E00" w:rsidRDefault="00000000">
            <w:r>
              <w:t>cash, mobile money, bank, tontine, savings, loan, net worth, transfer</w:t>
            </w:r>
          </w:p>
        </w:tc>
      </w:tr>
      <w:tr w:rsidR="00EE1E00" w14:paraId="2FA45C19" w14:textId="77777777">
        <w:tc>
          <w:tcPr>
            <w:tcW w:w="2241" w:type="dxa"/>
          </w:tcPr>
          <w:p w14:paraId="49FCC612" w14:textId="77777777" w:rsidR="00EE1E00" w:rsidRDefault="00000000">
            <w:r>
              <w:rPr>
                <w:b/>
                <w:bCs/>
              </w:rPr>
              <w:t>Actions (12)</w:t>
            </w:r>
          </w:p>
        </w:tc>
        <w:tc>
          <w:tcPr>
            <w:tcW w:w="7119" w:type="dxa"/>
          </w:tcPr>
          <w:p w14:paraId="0147841F" w14:textId="77777777" w:rsidR="00EE1E00" w:rsidRDefault="00000000">
            <w:r>
              <w:t>add, edit, delete, search, filter, calculator, export, share, recurring, duplicate, calendar, notification</w:t>
            </w:r>
          </w:p>
        </w:tc>
      </w:tr>
      <w:tr w:rsidR="00EE1E00" w14:paraId="61F2D8F8" w14:textId="77777777">
        <w:tc>
          <w:tcPr>
            <w:tcW w:w="2241" w:type="dxa"/>
          </w:tcPr>
          <w:p w14:paraId="4F6E05D2" w14:textId="77777777" w:rsidR="00EE1E00" w:rsidRDefault="00000000">
            <w:r>
              <w:rPr>
                <w:b/>
                <w:bCs/>
              </w:rPr>
              <w:lastRenderedPageBreak/>
              <w:t>Categories (16)</w:t>
            </w:r>
          </w:p>
        </w:tc>
        <w:tc>
          <w:tcPr>
            <w:tcW w:w="7119" w:type="dxa"/>
          </w:tcPr>
          <w:p w14:paraId="4AE22D5B" w14:textId="77777777" w:rsidR="00EE1E00" w:rsidRDefault="00000000">
            <w:r>
              <w:t>food, transport (moto-taxi), housing, health, education, family and money sent home, phone credit, leisure, clothing, work, bills, donations, tontine, savings, unexpected, other</w:t>
            </w:r>
          </w:p>
        </w:tc>
      </w:tr>
      <w:tr w:rsidR="00EE1E00" w14:paraId="12D1F169" w14:textId="77777777">
        <w:tc>
          <w:tcPr>
            <w:tcW w:w="2241" w:type="dxa"/>
          </w:tcPr>
          <w:p w14:paraId="3C7A84ED" w14:textId="77777777" w:rsidR="00EE1E00" w:rsidRDefault="00000000">
            <w:r>
              <w:rPr>
                <w:b/>
                <w:bCs/>
              </w:rPr>
              <w:t>States (6)</w:t>
            </w:r>
          </w:p>
        </w:tc>
        <w:tc>
          <w:tcPr>
            <w:tcW w:w="7119" w:type="dxa"/>
          </w:tcPr>
          <w:p w14:paraId="434A41FA" w14:textId="77777777" w:rsidR="00EE1E00" w:rsidRDefault="00000000">
            <w:r>
              <w:t>success, warning, error, information, locked, amounts hidden</w:t>
            </w:r>
          </w:p>
        </w:tc>
      </w:tr>
      <w:tr w:rsidR="00EE1E00" w14:paraId="2925920A" w14:textId="77777777">
        <w:tc>
          <w:tcPr>
            <w:tcW w:w="2241" w:type="dxa"/>
          </w:tcPr>
          <w:p w14:paraId="1B26F79A" w14:textId="77777777" w:rsidR="00EE1E00" w:rsidRDefault="00000000">
            <w:r>
              <w:rPr>
                <w:b/>
                <w:bCs/>
              </w:rPr>
              <w:t>Guidance (9)</w:t>
            </w:r>
          </w:p>
        </w:tc>
        <w:tc>
          <w:tcPr>
            <w:tcW w:w="7119" w:type="dxa"/>
          </w:tcPr>
          <w:p w14:paraId="40F59A19" w14:textId="77777777" w:rsidR="00EE1E00" w:rsidRDefault="00000000">
            <w:r>
              <w:t>coach, tip, library, goal, health score, monthly review, quiz, video, article</w:t>
            </w:r>
          </w:p>
        </w:tc>
      </w:tr>
      <w:tr w:rsidR="00EE1E00" w14:paraId="42471579" w14:textId="77777777">
        <w:tc>
          <w:tcPr>
            <w:tcW w:w="2241" w:type="dxa"/>
          </w:tcPr>
          <w:p w14:paraId="2160651F" w14:textId="77777777" w:rsidR="00EE1E00" w:rsidRDefault="00000000">
            <w:r>
              <w:rPr>
                <w:b/>
                <w:bCs/>
              </w:rPr>
              <w:t>Brand essence (6)</w:t>
            </w:r>
          </w:p>
        </w:tc>
        <w:tc>
          <w:tcPr>
            <w:tcW w:w="7119" w:type="dxa"/>
          </w:tcPr>
          <w:p w14:paraId="0A1427CA" w14:textId="77777777" w:rsidR="00EE1E00" w:rsidRDefault="00000000">
            <w:r>
              <w:t>growth, trust, clarity, management, education, responsibility</w:t>
            </w:r>
          </w:p>
        </w:tc>
      </w:tr>
    </w:tbl>
    <w:p w14:paraId="3C0F996D" w14:textId="77777777" w:rsidR="00EE1E00" w:rsidRDefault="00000000">
      <w:pPr>
        <w:spacing w:before="240"/>
      </w:pPr>
      <w:r>
        <w:t xml:space="preserve"> </w:t>
      </w:r>
    </w:p>
    <w:p w14:paraId="3D7DB59A" w14:textId="77777777" w:rsidR="00EE1E00" w:rsidRDefault="00000000">
      <w:pPr>
        <w:spacing w:after="200"/>
      </w:pPr>
      <w:r>
        <w:t xml:space="preserve"> </w:t>
      </w:r>
    </w:p>
    <w:p w14:paraId="1AACA7F8" w14:textId="77777777" w:rsidR="00EE1E00" w:rsidRDefault="00000000">
      <w:pPr>
        <w:pStyle w:val="Titre3"/>
        <w:spacing w:after="200"/>
      </w:pPr>
      <w:bookmarkStart w:id="25" w:name="md_anchor_26"/>
      <w:bookmarkEnd w:id="25"/>
      <w:r>
        <w:t>7.3  Creating a new icon</w:t>
      </w:r>
    </w:p>
    <w:p w14:paraId="6CB49275" w14:textId="77777777" w:rsidR="00EE1E00" w:rsidRDefault="00000000">
      <w:pPr>
        <w:spacing w:after="200"/>
      </w:pPr>
      <w:r>
        <w:t xml:space="preserve"> </w:t>
      </w:r>
    </w:p>
    <w:p w14:paraId="666389A3" w14:textId="77777777" w:rsidR="00EE1E00" w:rsidRDefault="00000000">
      <w:pPr>
        <w:spacing w:after="100"/>
        <w:ind w:left="20"/>
      </w:pPr>
      <w:r>
        <w:t>1. Check that no existing icon fits. 2. Draw on the 24 px grid with the keyline shapes. 3. 2 px stroke, 2 px radii, no detail under 2 px. 4. Test at 16 px and 48 px. 5. Test in greyscale and in dark mode. 6. Name in lowercase without accents (</w:t>
      </w:r>
      <w:r>
        <w:rPr>
          <w:rFonts w:ascii="Courier New" w:eastAsia="Courier New" w:hAnsi="Courier New" w:cs="Courier New"/>
          <w:shd w:val="clear" w:color="auto" w:fill="F1F5F9"/>
        </w:rPr>
        <w:t>categorie-transport</w:t>
      </w:r>
      <w:r>
        <w:t>), export as SVG with no hard-coded colour. 7. Have it validated in the design system review.</w:t>
      </w:r>
    </w:p>
    <w:p w14:paraId="13A42B3A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72"/>
        <w:gridCol w:w="7144"/>
      </w:tblGrid>
      <w:tr w:rsidR="00EE1E00" w14:paraId="5558BC39" w14:textId="77777777">
        <w:trPr>
          <w:tblHeader/>
        </w:trPr>
        <w:tc>
          <w:tcPr>
            <w:tcW w:w="1937" w:type="dxa"/>
          </w:tcPr>
          <w:p w14:paraId="1C1B10F6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423" w:type="dxa"/>
          </w:tcPr>
          <w:p w14:paraId="55666C62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4DA1D5DE" w14:textId="77777777">
        <w:tc>
          <w:tcPr>
            <w:tcW w:w="1937" w:type="dxa"/>
          </w:tcPr>
          <w:p w14:paraId="4839C1A1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423" w:type="dxa"/>
          </w:tcPr>
          <w:p w14:paraId="6AC61F0B" w14:textId="77777777" w:rsidR="00EE1E00" w:rsidRDefault="00000000">
            <w:r>
              <w:t>An icon is understood in a second, with or without a label.</w:t>
            </w:r>
          </w:p>
        </w:tc>
      </w:tr>
      <w:tr w:rsidR="00EE1E00" w14:paraId="0CED372D" w14:textId="77777777">
        <w:tc>
          <w:tcPr>
            <w:tcW w:w="1937" w:type="dxa"/>
          </w:tcPr>
          <w:p w14:paraId="54967CA4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423" w:type="dxa"/>
          </w:tcPr>
          <w:p w14:paraId="2C3874FF" w14:textId="77777777" w:rsidR="00EE1E00" w:rsidRDefault="00000000">
            <w:r>
              <w:t>One stroke family only; no letters, no "$" symbol; pictograms inspired by local reality (moto-taxi, tontine).</w:t>
            </w:r>
          </w:p>
        </w:tc>
      </w:tr>
      <w:tr w:rsidR="00EE1E00" w14:paraId="5717D948" w14:textId="77777777">
        <w:tc>
          <w:tcPr>
            <w:tcW w:w="1937" w:type="dxa"/>
          </w:tcPr>
          <w:p w14:paraId="036A7957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423" w:type="dxa"/>
          </w:tcPr>
          <w:p w14:paraId="26BDB6BB" w14:textId="77777777" w:rsidR="00EE1E00" w:rsidRDefault="00000000">
            <w:r>
              <w:t>"Moto-taxi" icon in a 2 px stroke inside a 40 px pill.</w:t>
            </w:r>
          </w:p>
        </w:tc>
      </w:tr>
      <w:tr w:rsidR="00EE1E00" w14:paraId="73ED4DB8" w14:textId="77777777">
        <w:tc>
          <w:tcPr>
            <w:tcW w:w="1937" w:type="dxa"/>
          </w:tcPr>
          <w:p w14:paraId="48F78595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423" w:type="dxa"/>
          </w:tcPr>
          <w:p w14:paraId="5ACC8A95" w14:textId="77777777" w:rsidR="00EE1E00" w:rsidRDefault="00000000">
            <w:r>
              <w:t>Filled multicolour icon, or a Western car icon for "transport".</w:t>
            </w:r>
          </w:p>
        </w:tc>
      </w:tr>
      <w:tr w:rsidR="00EE1E00" w14:paraId="26C02570" w14:textId="77777777">
        <w:tc>
          <w:tcPr>
            <w:tcW w:w="1937" w:type="dxa"/>
          </w:tcPr>
          <w:p w14:paraId="71CB72A5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423" w:type="dxa"/>
          </w:tcPr>
          <w:p w14:paraId="24FA05E0" w14:textId="77777777" w:rsidR="00EE1E00" w:rsidRDefault="00000000">
            <w:r>
              <w:t xml:space="preserve">Specification: categories adapted to local daily life. </w:t>
            </w:r>
            <w:r>
              <w:rPr>
                <w:b/>
                <w:bCs/>
              </w:rPr>
              <w:t>[H9]</w:t>
            </w:r>
            <w:r>
              <w:t xml:space="preserve"> Local pictograms are understood better than generic icons: to test.</w:t>
            </w:r>
          </w:p>
        </w:tc>
      </w:tr>
    </w:tbl>
    <w:p w14:paraId="346902F8" w14:textId="77777777" w:rsidR="00EE1E00" w:rsidRDefault="00000000">
      <w:pPr>
        <w:spacing w:before="240"/>
      </w:pPr>
      <w:r>
        <w:t xml:space="preserve"> </w:t>
      </w:r>
    </w:p>
    <w:p w14:paraId="3BA3B04C" w14:textId="77777777" w:rsidR="00EE1E00" w:rsidRDefault="00000000">
      <w:pPr>
        <w:spacing w:after="200"/>
      </w:pPr>
      <w:r>
        <w:t xml:space="preserve"> </w:t>
      </w:r>
    </w:p>
    <w:p w14:paraId="11AF2309" w14:textId="77777777" w:rsidR="00EE1E00" w:rsidRDefault="00000000">
      <w:pPr>
        <w:pStyle w:val="Titre2"/>
        <w:spacing w:after="200"/>
      </w:pPr>
      <w:bookmarkStart w:id="26" w:name="md_anchor_27"/>
      <w:bookmarkEnd w:id="26"/>
      <w:r>
        <w:t>8. Illustrations and photography</w:t>
      </w:r>
    </w:p>
    <w:p w14:paraId="06DFD86E" w14:textId="77777777" w:rsidR="00EE1E00" w:rsidRDefault="00000000">
      <w:pPr>
        <w:spacing w:after="200"/>
      </w:pPr>
      <w:r>
        <w:t xml:space="preserve"> </w:t>
      </w:r>
    </w:p>
    <w:p w14:paraId="547EA45D" w14:textId="77777777" w:rsidR="00EE1E00" w:rsidRDefault="00000000">
      <w:pPr>
        <w:pStyle w:val="Titre3"/>
        <w:spacing w:after="200"/>
      </w:pPr>
      <w:bookmarkStart w:id="27" w:name="md_anchor_28"/>
      <w:bookmarkEnd w:id="27"/>
      <w:r>
        <w:t>8.1  Illustrations</w:t>
      </w:r>
    </w:p>
    <w:p w14:paraId="19746AAA" w14:textId="77777777" w:rsidR="00EE1E00" w:rsidRDefault="00000000">
      <w:pPr>
        <w:spacing w:after="200"/>
      </w:pPr>
      <w:r>
        <w:t xml:space="preserve"> </w:t>
      </w:r>
    </w:p>
    <w:p w14:paraId="222CBE4C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Style:</w:t>
      </w:r>
      <w:r>
        <w:t xml:space="preserve"> rounded geometric shapes, flat colour with no outline, two or three greens from the palette, one neutral, amber as a rare accent.</w:t>
      </w:r>
    </w:p>
    <w:p w14:paraId="298D287A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lastRenderedPageBreak/>
        <w:t>Subjects:</w:t>
      </w:r>
      <w:r>
        <w:t xml:space="preserve"> everyday financial objects (piggy bank, wallet, rising chart, calendar, savings jars). </w:t>
      </w:r>
      <w:r>
        <w:rPr>
          <w:b/>
          <w:bCs/>
        </w:rPr>
        <w:t>No drawn characters</w:t>
      </w:r>
      <w:r>
        <w:t xml:space="preserve"> in the app.</w:t>
      </w:r>
    </w:p>
    <w:p w14:paraId="27569302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Use:</w:t>
      </w:r>
      <w:r>
        <w:t xml:space="preserve"> empty states, onboarding, congratulation screens. Size 160–240 px; never more than 40% of the screen.</w:t>
      </w:r>
    </w:p>
    <w:p w14:paraId="3F528087" w14:textId="77777777" w:rsidR="00EE1E00" w:rsidRDefault="00000000">
      <w:pPr>
        <w:spacing w:after="200"/>
      </w:pPr>
      <w:r>
        <w:t xml:space="preserve"> </w:t>
      </w:r>
    </w:p>
    <w:p w14:paraId="5B199BD9" w14:textId="77777777" w:rsidR="00EE1E00" w:rsidRDefault="00000000">
      <w:pPr>
        <w:pStyle w:val="Titre3"/>
        <w:spacing w:after="200"/>
      </w:pPr>
      <w:bookmarkStart w:id="28" w:name="md_anchor_29"/>
      <w:bookmarkEnd w:id="28"/>
      <w:r>
        <w:t>8.2  Photography (social media, website, communication)</w:t>
      </w:r>
    </w:p>
    <w:p w14:paraId="007CC7C0" w14:textId="77777777" w:rsidR="00EE1E00" w:rsidRDefault="00000000">
      <w:pPr>
        <w:spacing w:after="200"/>
      </w:pPr>
      <w:r>
        <w:t xml:space="preserve"> </w:t>
      </w:r>
    </w:p>
    <w:p w14:paraId="4E07C426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Subjects:</w:t>
      </w:r>
      <w:r>
        <w:t xml:space="preserve"> real people in recognisable everyday situations: moto-taxi, market, home, office, students, two people talking over a phone.</w:t>
      </w:r>
    </w:p>
    <w:p w14:paraId="1AFCD6E0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Style:</w:t>
      </w:r>
      <w:r>
        <w:t xml:space="preserve"> natural light, faithful colours, sincere looks, close to medium shots, phone in hand with a real ECU screenshot.</w:t>
      </w:r>
    </w:p>
    <w:p w14:paraId="70CC11FC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Treatment:</w:t>
      </w:r>
      <w:r>
        <w:t xml:space="preserve"> no green filter laid over the image; brand colour is applied as a solid flat area around the photo, never on faces.</w:t>
      </w:r>
    </w:p>
    <w:p w14:paraId="5FDADCBE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Forbidden:</w:t>
      </w:r>
      <w:r>
        <w:t xml:space="preserve"> AI-generated people; visible third-party brands; displayed banknotes or ostentatious signs of wealth; poverty clichés; stereotypes; minors without authorisation; screens of another app; the "$" symbol.</w:t>
      </w:r>
    </w:p>
    <w:p w14:paraId="6A5349F3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Representation:</w:t>
      </w:r>
      <w:r>
        <w:t xml:space="preserve"> diversity of ages, genders, jobs and situations; dignity and autonomy of people; several profiles per campaign (Amina, Kevin, Sarah).</w:t>
      </w:r>
    </w:p>
    <w:p w14:paraId="1848E2D2" w14:textId="77777777" w:rsidR="00EE1E00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Licences:</w:t>
      </w:r>
      <w:r>
        <w:t xml:space="preserve"> written image-rights authorisation or commercial licence; every image is logged in the licence register.</w:t>
      </w:r>
    </w:p>
    <w:p w14:paraId="3F324936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724"/>
        <w:gridCol w:w="7292"/>
      </w:tblGrid>
      <w:tr w:rsidR="00EE1E00" w14:paraId="20EC21C2" w14:textId="77777777">
        <w:trPr>
          <w:tblHeader/>
        </w:trPr>
        <w:tc>
          <w:tcPr>
            <w:tcW w:w="1783" w:type="dxa"/>
          </w:tcPr>
          <w:p w14:paraId="072F7BEE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577" w:type="dxa"/>
          </w:tcPr>
          <w:p w14:paraId="43B20EBC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3CF99F7E" w14:textId="77777777">
        <w:tc>
          <w:tcPr>
            <w:tcW w:w="1783" w:type="dxa"/>
          </w:tcPr>
          <w:p w14:paraId="1DD7D2B1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577" w:type="dxa"/>
          </w:tcPr>
          <w:p w14:paraId="7BBA8127" w14:textId="77777777" w:rsidR="00EE1E00" w:rsidRDefault="00000000">
            <w:r>
              <w:t>Show real people who recognise themselves in the brand.</w:t>
            </w:r>
          </w:p>
        </w:tc>
      </w:tr>
      <w:tr w:rsidR="00EE1E00" w14:paraId="3947ED24" w14:textId="77777777">
        <w:tc>
          <w:tcPr>
            <w:tcW w:w="1783" w:type="dxa"/>
          </w:tcPr>
          <w:p w14:paraId="4F687505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577" w:type="dxa"/>
          </w:tcPr>
          <w:p w14:paraId="755E2F42" w14:textId="77777777" w:rsidR="00EE1E00" w:rsidRDefault="00000000">
            <w:r>
              <w:t>Real photos and local contexts; illustrations without characters; ECU screenshots only.</w:t>
            </w:r>
          </w:p>
        </w:tc>
      </w:tr>
      <w:tr w:rsidR="00EE1E00" w14:paraId="44EF6E38" w14:textId="77777777">
        <w:tc>
          <w:tcPr>
            <w:tcW w:w="1783" w:type="dxa"/>
          </w:tcPr>
          <w:p w14:paraId="176142CA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577" w:type="dxa"/>
          </w:tcPr>
          <w:p w14:paraId="094C0884" w14:textId="77777777" w:rsidR="00EE1E00" w:rsidRDefault="00000000">
            <w:r>
              <w:t>Two friends comparing their expenses on a phone in front of their neighbourhood.</w:t>
            </w:r>
          </w:p>
        </w:tc>
      </w:tr>
      <w:tr w:rsidR="00EE1E00" w14:paraId="2B1F39F3" w14:textId="77777777">
        <w:tc>
          <w:tcPr>
            <w:tcW w:w="1783" w:type="dxa"/>
          </w:tcPr>
          <w:p w14:paraId="30643203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577" w:type="dxa"/>
          </w:tcPr>
          <w:p w14:paraId="0EDF6480" w14:textId="77777777" w:rsidR="00EE1E00" w:rsidRDefault="00000000">
            <w:r>
              <w:t>Stock photo of an executive in a suit with a "$" chart, or an AI-generated character.</w:t>
            </w:r>
          </w:p>
        </w:tc>
      </w:tr>
      <w:tr w:rsidR="00EE1E00" w14:paraId="73CF343A" w14:textId="77777777">
        <w:tc>
          <w:tcPr>
            <w:tcW w:w="1783" w:type="dxa"/>
          </w:tcPr>
          <w:p w14:paraId="67FEE2A3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577" w:type="dxa"/>
          </w:tcPr>
          <w:p w14:paraId="38496C5E" w14:textId="77777777" w:rsidR="00EE1E00" w:rsidRDefault="00000000">
            <w:r>
              <w:t xml:space="preserve">Specification: adaptation to African reality; mission: "realistic situations for our users". </w:t>
            </w:r>
            <w:r>
              <w:rPr>
                <w:b/>
                <w:bCs/>
              </w:rPr>
              <w:t>[H10]</w:t>
            </w:r>
            <w:r>
              <w:t xml:space="preserve"> Authentic local photos build trust: to verify in interviews.</w:t>
            </w:r>
          </w:p>
        </w:tc>
      </w:tr>
    </w:tbl>
    <w:p w14:paraId="6F138C5B" w14:textId="77777777" w:rsidR="00EE1E00" w:rsidRDefault="00000000">
      <w:pPr>
        <w:spacing w:before="240"/>
      </w:pPr>
      <w:r>
        <w:t xml:space="preserve"> </w:t>
      </w:r>
    </w:p>
    <w:p w14:paraId="5BFC5F7D" w14:textId="77777777" w:rsidR="00EE1E00" w:rsidRDefault="00000000">
      <w:pPr>
        <w:spacing w:after="200"/>
      </w:pPr>
      <w:r>
        <w:t xml:space="preserve"> </w:t>
      </w:r>
    </w:p>
    <w:p w14:paraId="7BE835EB" w14:textId="77777777" w:rsidR="00EE1E00" w:rsidRDefault="00000000">
      <w:pPr>
        <w:pStyle w:val="Titre2"/>
        <w:spacing w:after="200"/>
      </w:pPr>
      <w:bookmarkStart w:id="29" w:name="md_anchor_30"/>
      <w:bookmarkEnd w:id="29"/>
      <w:r>
        <w:t>9. Interface components</w:t>
      </w:r>
    </w:p>
    <w:p w14:paraId="16696DB6" w14:textId="77777777" w:rsidR="00EE1E00" w:rsidRDefault="00000000">
      <w:pPr>
        <w:spacing w:after="200"/>
      </w:pPr>
      <w:r>
        <w:t xml:space="preserve"> </w:t>
      </w:r>
    </w:p>
    <w:p w14:paraId="65A2A3F9" w14:textId="77777777" w:rsidR="00EE1E00" w:rsidRDefault="00000000">
      <w:pPr>
        <w:pStyle w:val="Titre3"/>
        <w:spacing w:after="200"/>
      </w:pPr>
      <w:bookmarkStart w:id="30" w:name="md_anchor_31"/>
      <w:bookmarkEnd w:id="30"/>
      <w:r>
        <w:lastRenderedPageBreak/>
        <w:t>9.1  Shared tokens</w:t>
      </w:r>
    </w:p>
    <w:p w14:paraId="2B7984E3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479"/>
        <w:gridCol w:w="6537"/>
      </w:tblGrid>
      <w:tr w:rsidR="00EE1E00" w14:paraId="63CC5266" w14:textId="77777777">
        <w:trPr>
          <w:tblHeader/>
        </w:trPr>
        <w:tc>
          <w:tcPr>
            <w:tcW w:w="2569" w:type="dxa"/>
          </w:tcPr>
          <w:p w14:paraId="6FEBD4D9" w14:textId="77777777" w:rsidR="00EE1E00" w:rsidRDefault="00000000">
            <w:r>
              <w:rPr>
                <w:b/>
                <w:bCs/>
              </w:rPr>
              <w:t>Token</w:t>
            </w:r>
          </w:p>
        </w:tc>
        <w:tc>
          <w:tcPr>
            <w:tcW w:w="6791" w:type="dxa"/>
          </w:tcPr>
          <w:p w14:paraId="4551879C" w14:textId="77777777" w:rsidR="00EE1E00" w:rsidRDefault="00000000">
            <w:r>
              <w:rPr>
                <w:b/>
                <w:bCs/>
              </w:rPr>
              <w:t>Value</w:t>
            </w:r>
          </w:p>
        </w:tc>
      </w:tr>
      <w:tr w:rsidR="00EE1E00" w14:paraId="05B7D20A" w14:textId="77777777">
        <w:tc>
          <w:tcPr>
            <w:tcW w:w="2569" w:type="dxa"/>
          </w:tcPr>
          <w:p w14:paraId="3081EE05" w14:textId="77777777" w:rsidR="00EE1E00" w:rsidRDefault="00000000">
            <w:r>
              <w:rPr>
                <w:b/>
                <w:bCs/>
              </w:rPr>
              <w:t>Radii</w:t>
            </w:r>
          </w:p>
        </w:tc>
        <w:tc>
          <w:tcPr>
            <w:tcW w:w="6791" w:type="dxa"/>
          </w:tcPr>
          <w:p w14:paraId="0394FCED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radius-sm</w:t>
            </w:r>
            <w:r>
              <w:t xml:space="preserve"> 8 ·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radius-md</w:t>
            </w:r>
            <w:r>
              <w:t xml:space="preserve"> 14 ·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radius-lg</w:t>
            </w:r>
            <w:r>
              <w:t xml:space="preserve"> 20 ·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radius-xl</w:t>
            </w:r>
            <w:r>
              <w:t xml:space="preserve"> 28 ·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radius-pill</w:t>
            </w:r>
            <w:r>
              <w:t xml:space="preserve"> 999</w:t>
            </w:r>
          </w:p>
        </w:tc>
      </w:tr>
      <w:tr w:rsidR="00EE1E00" w14:paraId="16405CC2" w14:textId="77777777">
        <w:tc>
          <w:tcPr>
            <w:tcW w:w="2569" w:type="dxa"/>
          </w:tcPr>
          <w:p w14:paraId="7801771C" w14:textId="77777777" w:rsidR="00EE1E00" w:rsidRDefault="00000000">
            <w:r>
              <w:rPr>
                <w:b/>
                <w:bCs/>
              </w:rPr>
              <w:t>Elevation</w:t>
            </w:r>
          </w:p>
        </w:tc>
        <w:tc>
          <w:tcPr>
            <w:tcW w:w="6791" w:type="dxa"/>
          </w:tcPr>
          <w:p w14:paraId="6B437730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elev-0</w:t>
            </w:r>
            <w:r>
              <w:t xml:space="preserve"> none ·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elev-1</w:t>
            </w:r>
            <w:r>
              <w:t xml:space="preserve"> 0 1 3 rgba(30,30,30,.12) ·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elev-2</w:t>
            </w:r>
            <w:r>
              <w:t xml:space="preserve"> 0 4 12 rgba(30,30,30,.16)</w:t>
            </w:r>
          </w:p>
        </w:tc>
      </w:tr>
      <w:tr w:rsidR="00EE1E00" w14:paraId="088F79B6" w14:textId="77777777">
        <w:tc>
          <w:tcPr>
            <w:tcW w:w="2569" w:type="dxa"/>
          </w:tcPr>
          <w:p w14:paraId="3E333CBE" w14:textId="77777777" w:rsidR="00EE1E00" w:rsidRDefault="00000000">
            <w:r>
              <w:rPr>
                <w:b/>
                <w:bCs/>
              </w:rPr>
              <w:t>Borders</w:t>
            </w:r>
          </w:p>
        </w:tc>
        <w:tc>
          <w:tcPr>
            <w:tcW w:w="6791" w:type="dxa"/>
          </w:tcPr>
          <w:p w14:paraId="4EAE1CB0" w14:textId="77777777" w:rsidR="00EE1E00" w:rsidRDefault="00000000">
            <w:r>
              <w:t xml:space="preserve">Decorative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grey-200</w:t>
            </w:r>
            <w:r>
              <w:t xml:space="preserve"> #E3E3E3 · field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grey-500</w:t>
            </w:r>
            <w:r>
              <w:t xml:space="preserve"> #8C8C8C (3.4:1 on white)</w:t>
            </w:r>
          </w:p>
        </w:tc>
      </w:tr>
      <w:tr w:rsidR="00EE1E00" w14:paraId="2CCE066D" w14:textId="77777777">
        <w:tc>
          <w:tcPr>
            <w:tcW w:w="2569" w:type="dxa"/>
          </w:tcPr>
          <w:p w14:paraId="033CF291" w14:textId="77777777" w:rsidR="00EE1E00" w:rsidRDefault="00000000">
            <w:r>
              <w:rPr>
                <w:b/>
                <w:bCs/>
              </w:rPr>
              <w:t>Focus</w:t>
            </w:r>
          </w:p>
        </w:tc>
        <w:tc>
          <w:tcPr>
            <w:tcW w:w="6791" w:type="dxa"/>
          </w:tcPr>
          <w:p w14:paraId="54326809" w14:textId="77777777" w:rsidR="00EE1E00" w:rsidRDefault="00000000">
            <w:r>
              <w:t xml:space="preserve">3 px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green-700</w:t>
            </w:r>
            <w:r>
              <w:t xml:space="preserve"> ring, offset 2 px, on all interactive elements</w:t>
            </w:r>
          </w:p>
        </w:tc>
      </w:tr>
      <w:tr w:rsidR="00EE1E00" w14:paraId="1AE94E47" w14:textId="77777777">
        <w:tc>
          <w:tcPr>
            <w:tcW w:w="2569" w:type="dxa"/>
          </w:tcPr>
          <w:p w14:paraId="76D95651" w14:textId="77777777" w:rsidR="00EE1E00" w:rsidRDefault="00000000">
            <w:r>
              <w:rPr>
                <w:b/>
                <w:bCs/>
              </w:rPr>
              <w:t>Touch target</w:t>
            </w:r>
          </w:p>
        </w:tc>
        <w:tc>
          <w:tcPr>
            <w:tcW w:w="6791" w:type="dxa"/>
          </w:tcPr>
          <w:p w14:paraId="0AD14FA6" w14:textId="77777777" w:rsidR="00EE1E00" w:rsidRDefault="00000000">
            <w:r>
              <w:t>48 × 48 px recommended, 44 × 44 px minimum</w:t>
            </w:r>
          </w:p>
        </w:tc>
      </w:tr>
    </w:tbl>
    <w:p w14:paraId="036CAB66" w14:textId="77777777" w:rsidR="00EE1E00" w:rsidRDefault="00000000">
      <w:pPr>
        <w:spacing w:before="240"/>
      </w:pPr>
      <w:r>
        <w:t xml:space="preserve"> </w:t>
      </w:r>
    </w:p>
    <w:p w14:paraId="7AF824F8" w14:textId="77777777" w:rsidR="00EE1E00" w:rsidRDefault="00000000">
      <w:pPr>
        <w:spacing w:after="200"/>
      </w:pPr>
      <w:r>
        <w:t xml:space="preserve"> </w:t>
      </w:r>
    </w:p>
    <w:p w14:paraId="1CAF31C9" w14:textId="77777777" w:rsidR="00EE1E00" w:rsidRDefault="00000000">
      <w:pPr>
        <w:pStyle w:val="Titre3"/>
        <w:spacing w:after="200"/>
      </w:pPr>
      <w:bookmarkStart w:id="31" w:name="md_anchor_32"/>
      <w:bookmarkEnd w:id="31"/>
      <w:r>
        <w:t>9.2  Buttons</w:t>
      </w:r>
    </w:p>
    <w:p w14:paraId="0815B0E2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164"/>
        <w:gridCol w:w="3225"/>
        <w:gridCol w:w="4627"/>
      </w:tblGrid>
      <w:tr w:rsidR="00EE1E00" w14:paraId="064ACBFE" w14:textId="77777777">
        <w:trPr>
          <w:tblHeader/>
        </w:trPr>
        <w:tc>
          <w:tcPr>
            <w:tcW w:w="1202" w:type="dxa"/>
          </w:tcPr>
          <w:p w14:paraId="432F7ECE" w14:textId="77777777" w:rsidR="00EE1E00" w:rsidRDefault="00000000">
            <w:r>
              <w:rPr>
                <w:b/>
                <w:bCs/>
              </w:rPr>
              <w:t>Type</w:t>
            </w:r>
          </w:p>
        </w:tc>
        <w:tc>
          <w:tcPr>
            <w:tcW w:w="3349" w:type="dxa"/>
          </w:tcPr>
          <w:p w14:paraId="1020813A" w14:textId="77777777" w:rsidR="00EE1E00" w:rsidRDefault="00000000">
            <w:r>
              <w:rPr>
                <w:b/>
                <w:bCs/>
              </w:rPr>
              <w:t>Specification</w:t>
            </w:r>
          </w:p>
        </w:tc>
        <w:tc>
          <w:tcPr>
            <w:tcW w:w="4809" w:type="dxa"/>
          </w:tcPr>
          <w:p w14:paraId="4A0A401F" w14:textId="77777777" w:rsidR="00EE1E00" w:rsidRDefault="00000000">
            <w:r>
              <w:rPr>
                <w:b/>
                <w:bCs/>
              </w:rPr>
              <w:t>States</w:t>
            </w:r>
          </w:p>
        </w:tc>
      </w:tr>
      <w:tr w:rsidR="00EE1E00" w14:paraId="2A915C44" w14:textId="77777777">
        <w:tc>
          <w:tcPr>
            <w:tcW w:w="1202" w:type="dxa"/>
          </w:tcPr>
          <w:p w14:paraId="7E8083DF" w14:textId="77777777" w:rsidR="00EE1E00" w:rsidRDefault="00000000">
            <w:r>
              <w:rPr>
                <w:b/>
                <w:bCs/>
              </w:rPr>
              <w:t>Primary</w:t>
            </w:r>
          </w:p>
        </w:tc>
        <w:tc>
          <w:tcPr>
            <w:tcW w:w="3349" w:type="dxa"/>
          </w:tcPr>
          <w:p w14:paraId="234FEF7C" w14:textId="77777777" w:rsidR="00EE1E00" w:rsidRDefault="00000000">
            <w:r>
              <w:t>Height 48, pill radius, #2DA333 fill, #1E1E1E SemiBold 16 text. One per screen.</w:t>
            </w:r>
          </w:p>
        </w:tc>
        <w:tc>
          <w:tcPr>
            <w:tcW w:w="4809" w:type="dxa"/>
          </w:tcPr>
          <w:p w14:paraId="4CA32A0F" w14:textId="77777777" w:rsidR="00EE1E00" w:rsidRDefault="00000000">
            <w:r>
              <w:t>Default · pressed (#1B6B22 fill, white text) · focus · web hover (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elev-1</w:t>
            </w:r>
            <w:r>
              <w:t>) · disabled (#E3E3E3 fill, #6B6B6B text) · loading (20 px spinner, label "Enregistrement…" (Saving…), fixed width)</w:t>
            </w:r>
          </w:p>
        </w:tc>
      </w:tr>
      <w:tr w:rsidR="00EE1E00" w14:paraId="31258BE9" w14:textId="77777777">
        <w:tc>
          <w:tcPr>
            <w:tcW w:w="1202" w:type="dxa"/>
          </w:tcPr>
          <w:p w14:paraId="258D55E0" w14:textId="77777777" w:rsidR="00EE1E00" w:rsidRDefault="00000000">
            <w:r>
              <w:rPr>
                <w:b/>
                <w:bCs/>
              </w:rPr>
              <w:t>Secondary</w:t>
            </w:r>
          </w:p>
        </w:tc>
        <w:tc>
          <w:tcPr>
            <w:tcW w:w="3349" w:type="dxa"/>
          </w:tcPr>
          <w:p w14:paraId="3A243C8E" w14:textId="77777777" w:rsidR="00EE1E00" w:rsidRDefault="00000000">
            <w:r>
              <w:t>Height 48, 2 px #1B6B22 border, #1B6B22 text, transparent fill</w:t>
            </w:r>
          </w:p>
        </w:tc>
        <w:tc>
          <w:tcPr>
            <w:tcW w:w="4809" w:type="dxa"/>
          </w:tcPr>
          <w:p w14:paraId="1B33E6AF" w14:textId="77777777" w:rsidR="00EE1E00" w:rsidRDefault="00000000">
            <w:r>
              <w:t>Same states; pressed: #E8F6E9 fill</w:t>
            </w:r>
          </w:p>
        </w:tc>
      </w:tr>
      <w:tr w:rsidR="00EE1E00" w14:paraId="47ED4956" w14:textId="77777777">
        <w:tc>
          <w:tcPr>
            <w:tcW w:w="1202" w:type="dxa"/>
          </w:tcPr>
          <w:p w14:paraId="0875364D" w14:textId="77777777" w:rsidR="00EE1E00" w:rsidRDefault="00000000">
            <w:r>
              <w:rPr>
                <w:b/>
                <w:bCs/>
              </w:rPr>
              <w:t>Tertiary</w:t>
            </w:r>
          </w:p>
        </w:tc>
        <w:tc>
          <w:tcPr>
            <w:tcW w:w="3349" w:type="dxa"/>
          </w:tcPr>
          <w:p w14:paraId="13B0D47C" w14:textId="77777777" w:rsidR="00EE1E00" w:rsidRDefault="00000000">
            <w:r>
              <w:t>#1B6B22 SemiBold text, height 44, no fill</w:t>
            </w:r>
          </w:p>
        </w:tc>
        <w:tc>
          <w:tcPr>
            <w:tcW w:w="4809" w:type="dxa"/>
          </w:tcPr>
          <w:p w14:paraId="01D4487B" w14:textId="77777777" w:rsidR="00EE1E00" w:rsidRDefault="00000000">
            <w:r>
              <w:t>Pressed: #E8F6E9 fill; visible focus</w:t>
            </w:r>
          </w:p>
        </w:tc>
      </w:tr>
      <w:tr w:rsidR="00EE1E00" w14:paraId="790EF46A" w14:textId="77777777">
        <w:tc>
          <w:tcPr>
            <w:tcW w:w="1202" w:type="dxa"/>
          </w:tcPr>
          <w:p w14:paraId="752339FD" w14:textId="77777777" w:rsidR="00EE1E00" w:rsidRDefault="00000000">
            <w:r>
              <w:rPr>
                <w:b/>
                <w:bCs/>
              </w:rPr>
              <w:t>Destructive</w:t>
            </w:r>
          </w:p>
        </w:tc>
        <w:tc>
          <w:tcPr>
            <w:tcW w:w="3349" w:type="dxa"/>
          </w:tcPr>
          <w:p w14:paraId="63749645" w14:textId="77777777" w:rsidR="00EE1E00" w:rsidRDefault="00000000">
            <w:r>
              <w:t>#B93A2C fill, white text (5.7:1); always preceded by a confirmation</w:t>
            </w:r>
          </w:p>
        </w:tc>
        <w:tc>
          <w:tcPr>
            <w:tcW w:w="4809" w:type="dxa"/>
          </w:tcPr>
          <w:p w14:paraId="0AB5BC8C" w14:textId="77777777" w:rsidR="00EE1E00" w:rsidRDefault="00000000">
            <w:r>
              <w:t>Same states</w:t>
            </w:r>
          </w:p>
        </w:tc>
      </w:tr>
      <w:tr w:rsidR="00EE1E00" w14:paraId="64AB3CA6" w14:textId="77777777">
        <w:tc>
          <w:tcPr>
            <w:tcW w:w="1202" w:type="dxa"/>
          </w:tcPr>
          <w:p w14:paraId="4DC37121" w14:textId="77777777" w:rsidR="00EE1E00" w:rsidRDefault="00000000">
            <w:r>
              <w:rPr>
                <w:b/>
                <w:bCs/>
              </w:rPr>
              <w:t>Compact</w:t>
            </w:r>
          </w:p>
        </w:tc>
        <w:tc>
          <w:tcPr>
            <w:tcW w:w="3349" w:type="dxa"/>
          </w:tcPr>
          <w:p w14:paraId="5DD7EB1C" w14:textId="77777777" w:rsidR="00EE1E00" w:rsidRDefault="00000000">
            <w:r>
              <w:t>Height 40, same styles, for tables and toolbars</w:t>
            </w:r>
          </w:p>
        </w:tc>
        <w:tc>
          <w:tcPr>
            <w:tcW w:w="4809" w:type="dxa"/>
          </w:tcPr>
          <w:p w14:paraId="3F636F22" w14:textId="77777777" w:rsidR="00EE1E00" w:rsidRDefault="00000000">
            <w:r>
              <w:t>Same</w:t>
            </w:r>
          </w:p>
        </w:tc>
      </w:tr>
      <w:tr w:rsidR="00EE1E00" w14:paraId="1BFE9AA4" w14:textId="77777777">
        <w:tc>
          <w:tcPr>
            <w:tcW w:w="1202" w:type="dxa"/>
          </w:tcPr>
          <w:p w14:paraId="18428938" w14:textId="77777777" w:rsidR="00EE1E00" w:rsidRDefault="00000000">
            <w:r>
              <w:rPr>
                <w:b/>
                <w:bCs/>
              </w:rPr>
              <w:t>Quick add</w:t>
            </w:r>
          </w:p>
        </w:tc>
        <w:tc>
          <w:tcPr>
            <w:tcW w:w="3349" w:type="dxa"/>
          </w:tcPr>
          <w:p w14:paraId="4B96E5CF" w14:textId="77777777" w:rsidR="00EE1E00" w:rsidRDefault="00000000">
            <w:r>
              <w:t>56 px round button, #2DA333 fill, "+" symbol in #1E1E1E, at the centre of the navigation bar</w:t>
            </w:r>
          </w:p>
        </w:tc>
        <w:tc>
          <w:tcPr>
            <w:tcW w:w="4809" w:type="dxa"/>
          </w:tcPr>
          <w:p w14:paraId="76FB2670" w14:textId="77777777" w:rsidR="00EE1E00" w:rsidRDefault="00000000">
            <w:r>
              <w:t>Same</w:t>
            </w:r>
          </w:p>
        </w:tc>
      </w:tr>
    </w:tbl>
    <w:p w14:paraId="117F341D" w14:textId="77777777" w:rsidR="00EE1E00" w:rsidRDefault="00000000">
      <w:pPr>
        <w:spacing w:before="240"/>
      </w:pPr>
      <w:r>
        <w:t xml:space="preserve"> </w:t>
      </w:r>
    </w:p>
    <w:p w14:paraId="57FEE84B" w14:textId="77777777" w:rsidR="00EE1E00" w:rsidRDefault="00000000">
      <w:pPr>
        <w:spacing w:after="200"/>
      </w:pPr>
      <w:r>
        <w:lastRenderedPageBreak/>
        <w:t xml:space="preserve"> </w:t>
      </w:r>
    </w:p>
    <w:p w14:paraId="69226214" w14:textId="77777777" w:rsidR="00EE1E00" w:rsidRDefault="00000000">
      <w:pPr>
        <w:pStyle w:val="Titre3"/>
        <w:spacing w:after="200"/>
      </w:pPr>
      <w:bookmarkStart w:id="32" w:name="md_anchor_33"/>
      <w:bookmarkEnd w:id="32"/>
      <w:r>
        <w:t>9.3  Fields</w:t>
      </w:r>
    </w:p>
    <w:p w14:paraId="67199B7D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535"/>
        <w:gridCol w:w="3740"/>
        <w:gridCol w:w="3741"/>
      </w:tblGrid>
      <w:tr w:rsidR="00EE1E00" w14:paraId="76F098A0" w14:textId="77777777">
        <w:trPr>
          <w:tblHeader/>
        </w:trPr>
        <w:tc>
          <w:tcPr>
            <w:tcW w:w="1589" w:type="dxa"/>
          </w:tcPr>
          <w:p w14:paraId="5C6EFEC6" w14:textId="77777777" w:rsidR="00EE1E00" w:rsidRDefault="00000000">
            <w:r>
              <w:rPr>
                <w:b/>
                <w:bCs/>
              </w:rPr>
              <w:t>Component</w:t>
            </w:r>
          </w:p>
        </w:tc>
        <w:tc>
          <w:tcPr>
            <w:tcW w:w="3885" w:type="dxa"/>
          </w:tcPr>
          <w:p w14:paraId="2930CF24" w14:textId="77777777" w:rsidR="00EE1E00" w:rsidRDefault="00000000">
            <w:r>
              <w:rPr>
                <w:b/>
                <w:bCs/>
              </w:rPr>
              <w:t>Specification</w:t>
            </w:r>
          </w:p>
        </w:tc>
        <w:tc>
          <w:tcPr>
            <w:tcW w:w="3886" w:type="dxa"/>
          </w:tcPr>
          <w:p w14:paraId="5087706B" w14:textId="77777777" w:rsidR="00EE1E00" w:rsidRDefault="00000000">
            <w:r>
              <w:rPr>
                <w:b/>
                <w:bCs/>
              </w:rPr>
              <w:t>States</w:t>
            </w:r>
          </w:p>
        </w:tc>
      </w:tr>
      <w:tr w:rsidR="00EE1E00" w14:paraId="416C2F53" w14:textId="77777777">
        <w:tc>
          <w:tcPr>
            <w:tcW w:w="1589" w:type="dxa"/>
          </w:tcPr>
          <w:p w14:paraId="071C3793" w14:textId="77777777" w:rsidR="00EE1E00" w:rsidRDefault="00000000">
            <w:r>
              <w:rPr>
                <w:b/>
                <w:bCs/>
              </w:rPr>
              <w:t>Text field</w:t>
            </w:r>
          </w:p>
        </w:tc>
        <w:tc>
          <w:tcPr>
            <w:tcW w:w="3885" w:type="dxa"/>
          </w:tcPr>
          <w:p w14:paraId="608CC935" w14:textId="77777777" w:rsidR="00EE1E00" w:rsidRDefault="00000000">
            <w:r>
              <w:t>Height 52, radius 14, 1.5 px #8C8C8C border, 14 Medium label above, 12 hint below</w:t>
            </w:r>
          </w:p>
        </w:tc>
        <w:tc>
          <w:tcPr>
            <w:tcW w:w="3886" w:type="dxa"/>
          </w:tcPr>
          <w:p w14:paraId="140FE90C" w14:textId="77777777" w:rsidR="00EE1E00" w:rsidRDefault="00000000">
            <w:r>
              <w:t>Default · focus (2 px #1B6B22 border) · filled · error (#B93A2C border + icon + message) · disabled · read-only</w:t>
            </w:r>
          </w:p>
        </w:tc>
      </w:tr>
      <w:tr w:rsidR="00EE1E00" w14:paraId="422922F1" w14:textId="77777777">
        <w:tc>
          <w:tcPr>
            <w:tcW w:w="1589" w:type="dxa"/>
          </w:tcPr>
          <w:p w14:paraId="6E60654E" w14:textId="77777777" w:rsidR="00EE1E00" w:rsidRDefault="00000000">
            <w:r>
              <w:rPr>
                <w:b/>
                <w:bCs/>
              </w:rPr>
              <w:t>Amount field</w:t>
            </w:r>
          </w:p>
        </w:tc>
        <w:tc>
          <w:tcPr>
            <w:tcW w:w="3885" w:type="dxa"/>
          </w:tcPr>
          <w:p w14:paraId="031B5F98" w14:textId="77777777" w:rsidR="00EE1E00" w:rsidRDefault="00000000">
            <w:r>
              <w:t>32 SemiBold text, numeric keyboard, currency shown on the right, built-in calculator button (e.g. 2 000 + 1 500 + 750)</w:t>
            </w:r>
          </w:p>
        </w:tc>
        <w:tc>
          <w:tcPr>
            <w:tcW w:w="3886" w:type="dxa"/>
          </w:tcPr>
          <w:p w14:paraId="4C2F003E" w14:textId="77777777" w:rsidR="00EE1E00" w:rsidRDefault="00000000">
            <w:r>
              <w:t>Same + calculation result displayed</w:t>
            </w:r>
          </w:p>
        </w:tc>
      </w:tr>
      <w:tr w:rsidR="00EE1E00" w14:paraId="1A409BDD" w14:textId="77777777">
        <w:tc>
          <w:tcPr>
            <w:tcW w:w="1589" w:type="dxa"/>
          </w:tcPr>
          <w:p w14:paraId="3F2E4EEB" w14:textId="77777777" w:rsidR="00EE1E00" w:rsidRDefault="00000000">
            <w:r>
              <w:rPr>
                <w:b/>
                <w:bCs/>
              </w:rPr>
              <w:t>Selector</w:t>
            </w:r>
          </w:p>
        </w:tc>
        <w:tc>
          <w:tcPr>
            <w:tcW w:w="3885" w:type="dxa"/>
          </w:tcPr>
          <w:p w14:paraId="6E965F44" w14:textId="77777777" w:rsidR="00EE1E00" w:rsidRDefault="00000000">
            <w:r>
              <w:t>Opens a choice sheet (account, category, currency), 48 px rows</w:t>
            </w:r>
          </w:p>
        </w:tc>
        <w:tc>
          <w:tcPr>
            <w:tcW w:w="3886" w:type="dxa"/>
          </w:tcPr>
          <w:p w14:paraId="19D1A200" w14:textId="77777777" w:rsidR="00EE1E00" w:rsidRDefault="00000000">
            <w:r>
              <w:t>Default · open · selected</w:t>
            </w:r>
          </w:p>
        </w:tc>
      </w:tr>
      <w:tr w:rsidR="00EE1E00" w14:paraId="5CD56C25" w14:textId="77777777">
        <w:tc>
          <w:tcPr>
            <w:tcW w:w="1589" w:type="dxa"/>
          </w:tcPr>
          <w:p w14:paraId="3BA83A2A" w14:textId="77777777" w:rsidR="00EE1E00" w:rsidRDefault="00000000">
            <w:r>
              <w:rPr>
                <w:b/>
                <w:bCs/>
              </w:rPr>
              <w:t>Switch and checkbox</w:t>
            </w:r>
          </w:p>
        </w:tc>
        <w:tc>
          <w:tcPr>
            <w:tcW w:w="3885" w:type="dxa"/>
          </w:tcPr>
          <w:p w14:paraId="3FCC1EAC" w14:textId="77777777" w:rsidR="00EE1E00" w:rsidRDefault="00000000">
            <w:r>
              <w:t>48 px target; text always visible alongside</w:t>
            </w:r>
          </w:p>
        </w:tc>
        <w:tc>
          <w:tcPr>
            <w:tcW w:w="3886" w:type="dxa"/>
          </w:tcPr>
          <w:p w14:paraId="14C175EB" w14:textId="77777777" w:rsidR="00EE1E00" w:rsidRDefault="00000000">
            <w:r>
              <w:t>On · off · focus</w:t>
            </w:r>
          </w:p>
        </w:tc>
      </w:tr>
    </w:tbl>
    <w:p w14:paraId="02A2B4FE" w14:textId="77777777" w:rsidR="00EE1E00" w:rsidRDefault="00000000">
      <w:pPr>
        <w:spacing w:before="240"/>
      </w:pPr>
      <w:r>
        <w:t xml:space="preserve"> </w:t>
      </w:r>
    </w:p>
    <w:p w14:paraId="370616D1" w14:textId="77777777" w:rsidR="00EE1E00" w:rsidRDefault="00000000">
      <w:pPr>
        <w:spacing w:after="200"/>
      </w:pPr>
      <w:r>
        <w:t xml:space="preserve"> </w:t>
      </w:r>
    </w:p>
    <w:p w14:paraId="7FA61FA6" w14:textId="77777777" w:rsidR="00EE1E00" w:rsidRDefault="00000000">
      <w:pPr>
        <w:pStyle w:val="Titre3"/>
        <w:spacing w:after="200"/>
      </w:pPr>
      <w:bookmarkStart w:id="33" w:name="md_anchor_34"/>
      <w:bookmarkEnd w:id="33"/>
      <w:r>
        <w:t>9.4  Lists and cards</w:t>
      </w:r>
    </w:p>
    <w:p w14:paraId="23191E57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419"/>
        <w:gridCol w:w="4767"/>
        <w:gridCol w:w="2830"/>
      </w:tblGrid>
      <w:tr w:rsidR="00EE1E00" w14:paraId="03A22DC8" w14:textId="77777777">
        <w:trPr>
          <w:tblHeader/>
        </w:trPr>
        <w:tc>
          <w:tcPr>
            <w:tcW w:w="1468" w:type="dxa"/>
          </w:tcPr>
          <w:p w14:paraId="15ADACFA" w14:textId="77777777" w:rsidR="00EE1E00" w:rsidRDefault="00000000">
            <w:r>
              <w:rPr>
                <w:b/>
                <w:bCs/>
              </w:rPr>
              <w:t>Component</w:t>
            </w:r>
          </w:p>
        </w:tc>
        <w:tc>
          <w:tcPr>
            <w:tcW w:w="4955" w:type="dxa"/>
          </w:tcPr>
          <w:p w14:paraId="42D19D3B" w14:textId="77777777" w:rsidR="00EE1E00" w:rsidRDefault="00000000">
            <w:r>
              <w:rPr>
                <w:b/>
                <w:bCs/>
              </w:rPr>
              <w:t>Specification</w:t>
            </w:r>
          </w:p>
        </w:tc>
        <w:tc>
          <w:tcPr>
            <w:tcW w:w="2937" w:type="dxa"/>
          </w:tcPr>
          <w:p w14:paraId="7E89B2ED" w14:textId="77777777" w:rsidR="00EE1E00" w:rsidRDefault="00000000">
            <w:r>
              <w:rPr>
                <w:b/>
                <w:bCs/>
              </w:rPr>
              <w:t>States</w:t>
            </w:r>
          </w:p>
        </w:tc>
      </w:tr>
      <w:tr w:rsidR="00EE1E00" w14:paraId="521CF2CB" w14:textId="77777777">
        <w:tc>
          <w:tcPr>
            <w:tcW w:w="1468" w:type="dxa"/>
          </w:tcPr>
          <w:p w14:paraId="7FC2F28C" w14:textId="77777777" w:rsidR="00EE1E00" w:rsidRDefault="00000000">
            <w:r>
              <w:rPr>
                <w:b/>
                <w:bCs/>
              </w:rPr>
              <w:t>Transaction row</w:t>
            </w:r>
          </w:p>
        </w:tc>
        <w:tc>
          <w:tcPr>
            <w:tcW w:w="4955" w:type="dxa"/>
          </w:tcPr>
          <w:p w14:paraId="74DFDB18" w14:textId="77777777" w:rsidR="00EE1E00" w:rsidRDefault="00000000">
            <w:r>
              <w:t>Height 64: 40 px category pill, 16 Medium label, 14 grey subtext (account · date), SemiBold amount on the right (income: "+" #1B6B22; expense: "−" #1E1E1E); 72 px inset divider</w:t>
            </w:r>
          </w:p>
        </w:tc>
        <w:tc>
          <w:tcPr>
            <w:tcW w:w="2937" w:type="dxa"/>
          </w:tcPr>
          <w:p w14:paraId="4AE519D6" w14:textId="77777777" w:rsidR="00EE1E00" w:rsidRDefault="00000000">
            <w:r>
              <w:t>Default · pressed (#F2F2F2) · swipe (edit, delete) · selected</w:t>
            </w:r>
          </w:p>
        </w:tc>
      </w:tr>
      <w:tr w:rsidR="00EE1E00" w14:paraId="66C2EF72" w14:textId="77777777">
        <w:tc>
          <w:tcPr>
            <w:tcW w:w="1468" w:type="dxa"/>
          </w:tcPr>
          <w:p w14:paraId="3B9B3D99" w14:textId="77777777" w:rsidR="00EE1E00" w:rsidRDefault="00000000">
            <w:r>
              <w:rPr>
                <w:b/>
                <w:bCs/>
              </w:rPr>
              <w:t>Account card</w:t>
            </w:r>
          </w:p>
        </w:tc>
        <w:tc>
          <w:tcPr>
            <w:tcW w:w="4955" w:type="dxa"/>
          </w:tcPr>
          <w:p w14:paraId="4D96E6FB" w14:textId="77777777" w:rsidR="00EE1E00" w:rsidRDefault="00000000">
            <w:r>
              <w:t>Radius 20, padding 16, account icon, name, balance in Display or Title 2, currency</w:t>
            </w:r>
          </w:p>
        </w:tc>
        <w:tc>
          <w:tcPr>
            <w:tcW w:w="2937" w:type="dxa"/>
          </w:tcPr>
          <w:p w14:paraId="31280134" w14:textId="77777777" w:rsidR="00EE1E00" w:rsidRDefault="00000000">
            <w:r>
              <w:t>Default · pressed · hidden ("••••")</w:t>
            </w:r>
          </w:p>
        </w:tc>
      </w:tr>
      <w:tr w:rsidR="00EE1E00" w14:paraId="46CDAF55" w14:textId="77777777">
        <w:tc>
          <w:tcPr>
            <w:tcW w:w="1468" w:type="dxa"/>
          </w:tcPr>
          <w:p w14:paraId="5F68D429" w14:textId="77777777" w:rsidR="00EE1E00" w:rsidRDefault="00000000">
            <w:r>
              <w:rPr>
                <w:b/>
                <w:bCs/>
              </w:rPr>
              <w:t>Budget card</w:t>
            </w:r>
          </w:p>
        </w:tc>
        <w:tc>
          <w:tcPr>
            <w:tcW w:w="4955" w:type="dxa"/>
          </w:tcPr>
          <w:p w14:paraId="53A00A60" w14:textId="77777777" w:rsidR="00EE1E00" w:rsidRDefault="00000000">
            <w:r>
              <w:t>8 px progress bar + "80 %" text; under 80%: green; 80–99%: amber; 100% and over: #B93A2C; state icon alongside</w:t>
            </w:r>
          </w:p>
        </w:tc>
        <w:tc>
          <w:tcPr>
            <w:tcW w:w="2937" w:type="dxa"/>
          </w:tcPr>
          <w:p w14:paraId="3DBAEAC7" w14:textId="77777777" w:rsidR="00EE1E00" w:rsidRDefault="00000000">
            <w:r>
              <w:t>Normal · warning · exceeded</w:t>
            </w:r>
          </w:p>
        </w:tc>
      </w:tr>
      <w:tr w:rsidR="00EE1E00" w14:paraId="1E9C9C5D" w14:textId="77777777">
        <w:tc>
          <w:tcPr>
            <w:tcW w:w="1468" w:type="dxa"/>
          </w:tcPr>
          <w:p w14:paraId="5BCC1DF4" w14:textId="77777777" w:rsidR="00EE1E00" w:rsidRDefault="00000000">
            <w:r>
              <w:rPr>
                <w:b/>
                <w:bCs/>
              </w:rPr>
              <w:t>Goal card</w:t>
            </w:r>
          </w:p>
        </w:tc>
        <w:tc>
          <w:tcPr>
            <w:tcW w:w="4955" w:type="dxa"/>
          </w:tcPr>
          <w:p w14:paraId="40A5FDD2" w14:textId="77777777" w:rsidR="00EE1E00" w:rsidRDefault="00000000">
            <w:r>
              <w:t>Bar or ring, remaining amount, target date, milestones 25 · 50 · 75 · 100%</w:t>
            </w:r>
          </w:p>
        </w:tc>
        <w:tc>
          <w:tcPr>
            <w:tcW w:w="2937" w:type="dxa"/>
          </w:tcPr>
          <w:p w14:paraId="3B073582" w14:textId="77777777" w:rsidR="00EE1E00" w:rsidRDefault="00000000">
            <w:r>
              <w:t>In progress · milestone reached · achieved</w:t>
            </w:r>
          </w:p>
        </w:tc>
      </w:tr>
      <w:tr w:rsidR="00EE1E00" w14:paraId="2DF53485" w14:textId="77777777">
        <w:tc>
          <w:tcPr>
            <w:tcW w:w="1468" w:type="dxa"/>
          </w:tcPr>
          <w:p w14:paraId="792750FB" w14:textId="77777777" w:rsidR="00EE1E00" w:rsidRDefault="00000000">
            <w:r>
              <w:rPr>
                <w:b/>
                <w:bCs/>
              </w:rPr>
              <w:t>Tip card</w:t>
            </w:r>
          </w:p>
        </w:tc>
        <w:tc>
          <w:tcPr>
            <w:tcW w:w="4955" w:type="dxa"/>
          </w:tcPr>
          <w:p w14:paraId="745AAC09" w14:textId="77777777" w:rsidR="00EE1E00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green-50</w:t>
            </w:r>
            <w:r>
              <w:t xml:space="preserve"> background, coach icon, 2 lines maximum, tertiary button "En savoir plus" (Learn more)</w:t>
            </w:r>
          </w:p>
        </w:tc>
        <w:tc>
          <w:tcPr>
            <w:tcW w:w="2937" w:type="dxa"/>
          </w:tcPr>
          <w:p w14:paraId="5586C30A" w14:textId="77777777" w:rsidR="00EE1E00" w:rsidRDefault="00000000">
            <w:r>
              <w:t>Default · read · dismissed</w:t>
            </w:r>
          </w:p>
        </w:tc>
      </w:tr>
    </w:tbl>
    <w:p w14:paraId="32EC9CA5" w14:textId="77777777" w:rsidR="00EE1E00" w:rsidRDefault="00000000">
      <w:pPr>
        <w:spacing w:before="240"/>
      </w:pPr>
      <w:r>
        <w:lastRenderedPageBreak/>
        <w:t xml:space="preserve"> </w:t>
      </w:r>
    </w:p>
    <w:p w14:paraId="3A4246F9" w14:textId="77777777" w:rsidR="00EE1E00" w:rsidRDefault="00000000">
      <w:pPr>
        <w:spacing w:after="200"/>
      </w:pPr>
      <w:r>
        <w:t xml:space="preserve"> </w:t>
      </w:r>
    </w:p>
    <w:p w14:paraId="1BA9A0EA" w14:textId="77777777" w:rsidR="00EE1E00" w:rsidRDefault="00000000">
      <w:pPr>
        <w:pStyle w:val="Titre3"/>
        <w:spacing w:after="200"/>
      </w:pPr>
      <w:bookmarkStart w:id="34" w:name="md_anchor_35"/>
      <w:bookmarkEnd w:id="34"/>
      <w:r>
        <w:t>9.5  Navigation, menus, tabs</w:t>
      </w:r>
    </w:p>
    <w:p w14:paraId="558EFE68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790"/>
        <w:gridCol w:w="4128"/>
        <w:gridCol w:w="3098"/>
      </w:tblGrid>
      <w:tr w:rsidR="00EE1E00" w14:paraId="5ACDD1C1" w14:textId="77777777">
        <w:trPr>
          <w:tblHeader/>
        </w:trPr>
        <w:tc>
          <w:tcPr>
            <w:tcW w:w="1853" w:type="dxa"/>
          </w:tcPr>
          <w:p w14:paraId="69C2CDF8" w14:textId="77777777" w:rsidR="00EE1E00" w:rsidRDefault="00000000">
            <w:r>
              <w:rPr>
                <w:b/>
                <w:bCs/>
              </w:rPr>
              <w:t>Component</w:t>
            </w:r>
          </w:p>
        </w:tc>
        <w:tc>
          <w:tcPr>
            <w:tcW w:w="4290" w:type="dxa"/>
          </w:tcPr>
          <w:p w14:paraId="71649C66" w14:textId="77777777" w:rsidR="00EE1E00" w:rsidRDefault="00000000">
            <w:r>
              <w:rPr>
                <w:b/>
                <w:bCs/>
              </w:rPr>
              <w:t>Specification</w:t>
            </w:r>
          </w:p>
        </w:tc>
        <w:tc>
          <w:tcPr>
            <w:tcW w:w="3217" w:type="dxa"/>
          </w:tcPr>
          <w:p w14:paraId="3BD0F82E" w14:textId="77777777" w:rsidR="00EE1E00" w:rsidRDefault="00000000">
            <w:r>
              <w:rPr>
                <w:b/>
                <w:bCs/>
              </w:rPr>
              <w:t>States</w:t>
            </w:r>
          </w:p>
        </w:tc>
      </w:tr>
      <w:tr w:rsidR="00EE1E00" w14:paraId="3B9D5B32" w14:textId="77777777">
        <w:tc>
          <w:tcPr>
            <w:tcW w:w="1853" w:type="dxa"/>
          </w:tcPr>
          <w:p w14:paraId="24F4B92C" w14:textId="77777777" w:rsidR="00EE1E00" w:rsidRDefault="00000000">
            <w:r>
              <w:rPr>
                <w:b/>
                <w:bCs/>
              </w:rPr>
              <w:t>Bottom bar</w:t>
            </w:r>
          </w:p>
        </w:tc>
        <w:tc>
          <w:tcPr>
            <w:tcW w:w="4290" w:type="dxa"/>
          </w:tcPr>
          <w:p w14:paraId="5B70A194" w14:textId="77777777" w:rsidR="00EE1E00" w:rsidRDefault="00000000">
            <w:r>
              <w:t>Height 64 + safe area; Home · Transactions · Add (56 px, centre) · Budgets · More; 24 icon + 12 label always visible</w:t>
            </w:r>
          </w:p>
        </w:tc>
        <w:tc>
          <w:tcPr>
            <w:tcW w:w="3217" w:type="dxa"/>
          </w:tcPr>
          <w:p w14:paraId="0AF38761" w14:textId="77777777" w:rsidR="00EE1E00" w:rsidRDefault="00000000">
            <w:r>
              <w:t xml:space="preserve">Active: filled #1B6B22 icon in a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green-50</w:t>
            </w:r>
            <w:r>
              <w:t xml:space="preserve"> pill; inactive: #6B6B6B</w:t>
            </w:r>
          </w:p>
        </w:tc>
      </w:tr>
      <w:tr w:rsidR="00EE1E00" w14:paraId="4951380A" w14:textId="77777777">
        <w:tc>
          <w:tcPr>
            <w:tcW w:w="1853" w:type="dxa"/>
          </w:tcPr>
          <w:p w14:paraId="1EC06788" w14:textId="77777777" w:rsidR="00EE1E00" w:rsidRDefault="00000000">
            <w:r>
              <w:rPr>
                <w:b/>
                <w:bCs/>
              </w:rPr>
              <w:t>Top bar</w:t>
            </w:r>
          </w:p>
        </w:tc>
        <w:tc>
          <w:tcPr>
            <w:tcW w:w="4290" w:type="dxa"/>
          </w:tcPr>
          <w:p w14:paraId="56508221" w14:textId="77777777" w:rsidR="00EE1E00" w:rsidRDefault="00000000">
            <w:r>
              <w:t>Height 56, Title 2, back on the left, action on the right</w:t>
            </w:r>
          </w:p>
        </w:tc>
        <w:tc>
          <w:tcPr>
            <w:tcW w:w="3217" w:type="dxa"/>
          </w:tcPr>
          <w:p w14:paraId="699D0EE4" w14:textId="77777777" w:rsidR="00EE1E00" w:rsidRDefault="00000000">
            <w:r>
              <w:t>Default · scrolled (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elev-1</w:t>
            </w:r>
            <w:r>
              <w:t>)</w:t>
            </w:r>
          </w:p>
        </w:tc>
      </w:tr>
      <w:tr w:rsidR="00EE1E00" w14:paraId="766FA9F2" w14:textId="77777777">
        <w:tc>
          <w:tcPr>
            <w:tcW w:w="1853" w:type="dxa"/>
          </w:tcPr>
          <w:p w14:paraId="4BDFB119" w14:textId="77777777" w:rsidR="00EE1E00" w:rsidRDefault="00000000">
            <w:r>
              <w:rPr>
                <w:b/>
                <w:bCs/>
              </w:rPr>
              <w:t>Desktop navigation</w:t>
            </w:r>
          </w:p>
        </w:tc>
        <w:tc>
          <w:tcPr>
            <w:tcW w:w="4290" w:type="dxa"/>
          </w:tcPr>
          <w:p w14:paraId="5F99E146" w14:textId="77777777" w:rsidR="00EE1E00" w:rsidRDefault="00000000">
            <w:r>
              <w:t>240 px side rail, same entries</w:t>
            </w:r>
          </w:p>
        </w:tc>
        <w:tc>
          <w:tcPr>
            <w:tcW w:w="3217" w:type="dxa"/>
          </w:tcPr>
          <w:p w14:paraId="2D64286D" w14:textId="77777777" w:rsidR="00EE1E00" w:rsidRDefault="00000000">
            <w:r>
              <w:t>Active · hover · focus</w:t>
            </w:r>
          </w:p>
        </w:tc>
      </w:tr>
      <w:tr w:rsidR="00EE1E00" w14:paraId="1DCC8680" w14:textId="77777777">
        <w:tc>
          <w:tcPr>
            <w:tcW w:w="1853" w:type="dxa"/>
          </w:tcPr>
          <w:p w14:paraId="34D7ACA4" w14:textId="77777777" w:rsidR="00EE1E00" w:rsidRDefault="00000000">
            <w:r>
              <w:rPr>
                <w:b/>
                <w:bCs/>
              </w:rPr>
              <w:t>Segmented tabs</w:t>
            </w:r>
          </w:p>
        </w:tc>
        <w:tc>
          <w:tcPr>
            <w:tcW w:w="4290" w:type="dxa"/>
          </w:tcPr>
          <w:p w14:paraId="5106CFA4" w14:textId="77777777" w:rsidR="00EE1E00" w:rsidRDefault="00000000">
            <w:r>
              <w:t xml:space="preserve">Height 40 (Expenses · Income · Transfers); active: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green-50</w:t>
            </w:r>
            <w:r>
              <w:t xml:space="preserve"> fill, #1B6B22 text, 2 px line</w:t>
            </w:r>
          </w:p>
        </w:tc>
        <w:tc>
          <w:tcPr>
            <w:tcW w:w="3217" w:type="dxa"/>
          </w:tcPr>
          <w:p w14:paraId="0D58AC09" w14:textId="77777777" w:rsidR="00EE1E00" w:rsidRDefault="00000000">
            <w:r>
              <w:t>Active · inactive · focus</w:t>
            </w:r>
          </w:p>
        </w:tc>
      </w:tr>
      <w:tr w:rsidR="00EE1E00" w14:paraId="57DB8E8F" w14:textId="77777777">
        <w:tc>
          <w:tcPr>
            <w:tcW w:w="1853" w:type="dxa"/>
          </w:tcPr>
          <w:p w14:paraId="4A509CF0" w14:textId="77777777" w:rsidR="00EE1E00" w:rsidRDefault="00000000">
            <w:r>
              <w:rPr>
                <w:b/>
                <w:bCs/>
              </w:rPr>
              <w:t>Menus and choice lists</w:t>
            </w:r>
          </w:p>
        </w:tc>
        <w:tc>
          <w:tcPr>
            <w:tcW w:w="4290" w:type="dxa"/>
          </w:tcPr>
          <w:p w14:paraId="11A1851F" w14:textId="77777777" w:rsidR="00EE1E00" w:rsidRDefault="00000000">
            <w:r>
              <w:t>48 px rows, icon on the left, closes by tapping outside or by gesture</w:t>
            </w:r>
          </w:p>
        </w:tc>
        <w:tc>
          <w:tcPr>
            <w:tcW w:w="3217" w:type="dxa"/>
          </w:tcPr>
          <w:p w14:paraId="7C7CB93F" w14:textId="77777777" w:rsidR="00EE1E00" w:rsidRDefault="00000000">
            <w:r>
              <w:t>Default · pressed · selected · disabled</w:t>
            </w:r>
          </w:p>
        </w:tc>
      </w:tr>
    </w:tbl>
    <w:p w14:paraId="1CF8FAB7" w14:textId="77777777" w:rsidR="00EE1E00" w:rsidRDefault="00000000">
      <w:pPr>
        <w:spacing w:before="240"/>
      </w:pPr>
      <w:r>
        <w:t xml:space="preserve"> </w:t>
      </w:r>
    </w:p>
    <w:p w14:paraId="16B6EE23" w14:textId="77777777" w:rsidR="00EE1E00" w:rsidRDefault="00000000">
      <w:pPr>
        <w:spacing w:after="200"/>
      </w:pPr>
      <w:r>
        <w:t xml:space="preserve"> </w:t>
      </w:r>
    </w:p>
    <w:p w14:paraId="02DA7C47" w14:textId="77777777" w:rsidR="00EE1E00" w:rsidRDefault="00000000">
      <w:pPr>
        <w:pStyle w:val="Titre3"/>
        <w:spacing w:after="200"/>
      </w:pPr>
      <w:bookmarkStart w:id="35" w:name="md_anchor_36"/>
      <w:bookmarkEnd w:id="35"/>
      <w:r>
        <w:t>9.6  Modals, notifications, tables</w:t>
      </w:r>
    </w:p>
    <w:p w14:paraId="12DE4ED1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902"/>
        <w:gridCol w:w="4456"/>
        <w:gridCol w:w="2658"/>
      </w:tblGrid>
      <w:tr w:rsidR="00EE1E00" w14:paraId="31E24D99" w14:textId="77777777">
        <w:trPr>
          <w:tblHeader/>
        </w:trPr>
        <w:tc>
          <w:tcPr>
            <w:tcW w:w="1971" w:type="dxa"/>
          </w:tcPr>
          <w:p w14:paraId="7582630B" w14:textId="77777777" w:rsidR="00EE1E00" w:rsidRDefault="00000000">
            <w:r>
              <w:rPr>
                <w:b/>
                <w:bCs/>
              </w:rPr>
              <w:t>Component</w:t>
            </w:r>
          </w:p>
        </w:tc>
        <w:tc>
          <w:tcPr>
            <w:tcW w:w="4631" w:type="dxa"/>
          </w:tcPr>
          <w:p w14:paraId="261E99E7" w14:textId="77777777" w:rsidR="00EE1E00" w:rsidRDefault="00000000">
            <w:r>
              <w:rPr>
                <w:b/>
                <w:bCs/>
              </w:rPr>
              <w:t>Specification</w:t>
            </w:r>
          </w:p>
        </w:tc>
        <w:tc>
          <w:tcPr>
            <w:tcW w:w="2758" w:type="dxa"/>
          </w:tcPr>
          <w:p w14:paraId="7F0304F6" w14:textId="77777777" w:rsidR="00EE1E00" w:rsidRDefault="00000000">
            <w:r>
              <w:rPr>
                <w:b/>
                <w:bCs/>
              </w:rPr>
              <w:t>States</w:t>
            </w:r>
          </w:p>
        </w:tc>
      </w:tr>
      <w:tr w:rsidR="00EE1E00" w14:paraId="3B76AED1" w14:textId="77777777">
        <w:tc>
          <w:tcPr>
            <w:tcW w:w="1971" w:type="dxa"/>
          </w:tcPr>
          <w:p w14:paraId="51C7C6B7" w14:textId="77777777" w:rsidR="00EE1E00" w:rsidRDefault="00000000">
            <w:r>
              <w:rPr>
                <w:b/>
                <w:bCs/>
              </w:rPr>
              <w:t>Bottom sheet</w:t>
            </w:r>
          </w:p>
        </w:tc>
        <w:tc>
          <w:tcPr>
            <w:tcW w:w="4631" w:type="dxa"/>
          </w:tcPr>
          <w:p w14:paraId="781F360A" w14:textId="77777777" w:rsidR="00EE1E00" w:rsidRDefault="00000000">
            <w:r>
              <w:t>Top radius 28, 32 × 4 px handle, closes by gesture, cross and Esc key</w:t>
            </w:r>
          </w:p>
        </w:tc>
        <w:tc>
          <w:tcPr>
            <w:tcW w:w="2758" w:type="dxa"/>
          </w:tcPr>
          <w:p w14:paraId="60691C7C" w14:textId="77777777" w:rsidR="00EE1E00" w:rsidRDefault="00000000">
            <w:r>
              <w:t>Open · full screen · closed</w:t>
            </w:r>
          </w:p>
        </w:tc>
      </w:tr>
      <w:tr w:rsidR="00EE1E00" w14:paraId="5D79DF2C" w14:textId="77777777">
        <w:tc>
          <w:tcPr>
            <w:tcW w:w="1971" w:type="dxa"/>
          </w:tcPr>
          <w:p w14:paraId="531D65BC" w14:textId="77777777" w:rsidR="00EE1E00" w:rsidRDefault="00000000">
            <w:r>
              <w:rPr>
                <w:b/>
                <w:bCs/>
              </w:rPr>
              <w:t>Confirmation dialog</w:t>
            </w:r>
          </w:p>
        </w:tc>
        <w:tc>
          <w:tcPr>
            <w:tcW w:w="4631" w:type="dxa"/>
          </w:tcPr>
          <w:p w14:paraId="29D4C706" w14:textId="77777777" w:rsidR="00EE1E00" w:rsidRDefault="00000000">
            <w:r>
              <w:t>Centred, two buttons maximum, destructive action on the right in #B93A2C, explicit text ("Supprimer le compte" — Delete the account)</w:t>
            </w:r>
          </w:p>
        </w:tc>
        <w:tc>
          <w:tcPr>
            <w:tcW w:w="2758" w:type="dxa"/>
          </w:tcPr>
          <w:p w14:paraId="62E3EFF8" w14:textId="77777777" w:rsidR="00EE1E00" w:rsidRDefault="00000000">
            <w:r>
              <w:t>Open · loading</w:t>
            </w:r>
          </w:p>
        </w:tc>
      </w:tr>
      <w:tr w:rsidR="00EE1E00" w14:paraId="0CC37B69" w14:textId="77777777">
        <w:tc>
          <w:tcPr>
            <w:tcW w:w="1971" w:type="dxa"/>
          </w:tcPr>
          <w:p w14:paraId="27739246" w14:textId="77777777" w:rsidR="00EE1E00" w:rsidRDefault="00000000">
            <w:r>
              <w:rPr>
                <w:b/>
                <w:bCs/>
              </w:rPr>
              <w:t>Snackbar</w:t>
            </w:r>
          </w:p>
        </w:tc>
        <w:tc>
          <w:tcPr>
            <w:tcW w:w="4631" w:type="dxa"/>
          </w:tcPr>
          <w:p w14:paraId="17BF4180" w14:textId="77777777" w:rsidR="00EE1E00" w:rsidRDefault="00000000">
            <w:r>
              <w:t>Height 48, 4 s (10 s with "Annuler" — Undo), above the bottom bar</w:t>
            </w:r>
          </w:p>
        </w:tc>
        <w:tc>
          <w:tcPr>
            <w:tcW w:w="2758" w:type="dxa"/>
          </w:tcPr>
          <w:p w14:paraId="1F409C93" w14:textId="77777777" w:rsidR="00EE1E00" w:rsidRDefault="00000000">
            <w:r>
              <w:t>Success · information</w:t>
            </w:r>
          </w:p>
        </w:tc>
      </w:tr>
      <w:tr w:rsidR="00EE1E00" w14:paraId="2706567F" w14:textId="77777777">
        <w:tc>
          <w:tcPr>
            <w:tcW w:w="1971" w:type="dxa"/>
          </w:tcPr>
          <w:p w14:paraId="426233FA" w14:textId="77777777" w:rsidR="00EE1E00" w:rsidRDefault="00000000">
            <w:r>
              <w:rPr>
                <w:b/>
                <w:bCs/>
              </w:rPr>
              <w:t>Inline banner</w:t>
            </w:r>
          </w:p>
        </w:tc>
        <w:tc>
          <w:tcPr>
            <w:tcW w:w="4631" w:type="dxa"/>
          </w:tcPr>
          <w:p w14:paraId="4C70C693" w14:textId="77777777" w:rsidR="00EE1E00" w:rsidRDefault="00000000">
            <w:r>
              <w:t>State-tinted background, icon, text, optional action; never blocking</w:t>
            </w:r>
          </w:p>
        </w:tc>
        <w:tc>
          <w:tcPr>
            <w:tcW w:w="2758" w:type="dxa"/>
          </w:tcPr>
          <w:p w14:paraId="1D7EDD8E" w14:textId="77777777" w:rsidR="00EE1E00" w:rsidRDefault="00000000">
            <w:r>
              <w:t>Success · warning · error · information</w:t>
            </w:r>
          </w:p>
        </w:tc>
      </w:tr>
      <w:tr w:rsidR="00EE1E00" w14:paraId="6A634488" w14:textId="77777777">
        <w:tc>
          <w:tcPr>
            <w:tcW w:w="1971" w:type="dxa"/>
          </w:tcPr>
          <w:p w14:paraId="39310BAC" w14:textId="77777777" w:rsidR="00EE1E00" w:rsidRDefault="00000000">
            <w:r>
              <w:rPr>
                <w:b/>
                <w:bCs/>
              </w:rPr>
              <w:t>Push notification</w:t>
            </w:r>
          </w:p>
        </w:tc>
        <w:tc>
          <w:tcPr>
            <w:tcW w:w="4631" w:type="dxa"/>
          </w:tcPr>
          <w:p w14:paraId="29998E8B" w14:textId="77777777" w:rsidR="00EE1E00" w:rsidRDefault="00000000">
            <w:r>
              <w:t>Short title, body of 90 characters maximum, 1–2 tips per week at most, can be turned off by type</w:t>
            </w:r>
          </w:p>
        </w:tc>
        <w:tc>
          <w:tcPr>
            <w:tcW w:w="2758" w:type="dxa"/>
          </w:tcPr>
          <w:p w14:paraId="02FE21CC" w14:textId="77777777" w:rsidR="00EE1E00" w:rsidRDefault="00000000">
            <w:r>
              <w:t>—</w:t>
            </w:r>
          </w:p>
        </w:tc>
      </w:tr>
      <w:tr w:rsidR="00EE1E00" w14:paraId="03B4A102" w14:textId="77777777">
        <w:tc>
          <w:tcPr>
            <w:tcW w:w="1971" w:type="dxa"/>
          </w:tcPr>
          <w:p w14:paraId="7D4902CD" w14:textId="77777777" w:rsidR="00EE1E00" w:rsidRDefault="00000000">
            <w:r>
              <w:rPr>
                <w:b/>
                <w:bCs/>
              </w:rPr>
              <w:lastRenderedPageBreak/>
              <w:t>Table</w:t>
            </w:r>
            <w:r>
              <w:t xml:space="preserve"> (desktop, exports)</w:t>
            </w:r>
          </w:p>
        </w:tc>
        <w:tc>
          <w:tcPr>
            <w:tcW w:w="4631" w:type="dxa"/>
          </w:tcPr>
          <w:p w14:paraId="74FD6ACE" w14:textId="77777777" w:rsidR="00EE1E00" w:rsidRDefault="00000000">
            <w:r>
              <w:t>Sticky header, 48 rows, right-aligned amounts, sortable; on mobile: turned into a list</w:t>
            </w:r>
          </w:p>
        </w:tc>
        <w:tc>
          <w:tcPr>
            <w:tcW w:w="2758" w:type="dxa"/>
          </w:tcPr>
          <w:p w14:paraId="38F75640" w14:textId="77777777" w:rsidR="00EE1E00" w:rsidRDefault="00000000">
            <w:r>
              <w:t>Default · hover · active sort · selected row</w:t>
            </w:r>
          </w:p>
        </w:tc>
      </w:tr>
      <w:tr w:rsidR="00EE1E00" w14:paraId="118B581B" w14:textId="77777777">
        <w:tc>
          <w:tcPr>
            <w:tcW w:w="1971" w:type="dxa"/>
          </w:tcPr>
          <w:p w14:paraId="43916F57" w14:textId="77777777" w:rsidR="00EE1E00" w:rsidRDefault="00000000">
            <w:r>
              <w:rPr>
                <w:b/>
                <w:bCs/>
              </w:rPr>
              <w:t>Charts</w:t>
            </w:r>
          </w:p>
        </w:tc>
        <w:tc>
          <w:tcPr>
            <w:tcW w:w="4631" w:type="dxa"/>
          </w:tcPr>
          <w:p w14:paraId="3D693D7D" w14:textId="77777777" w:rsidR="00EE1E00" w:rsidRDefault="00000000">
            <w:r>
              <w:t>Breakdown ring, income and expense bars; series: #2DA333, #1B6B22, #E8A317, #2563A8, #8C8C8C, #BFE3C2, with direct labels</w:t>
            </w:r>
          </w:p>
        </w:tc>
        <w:tc>
          <w:tcPr>
            <w:tcW w:w="2758" w:type="dxa"/>
          </w:tcPr>
          <w:p w14:paraId="0968B8EF" w14:textId="77777777" w:rsidR="00EE1E00" w:rsidRDefault="00000000">
            <w:r>
              <w:t>Default · selected · empty</w:t>
            </w:r>
          </w:p>
        </w:tc>
      </w:tr>
    </w:tbl>
    <w:p w14:paraId="29BFCEE3" w14:textId="77777777" w:rsidR="00EE1E00" w:rsidRDefault="00000000">
      <w:pPr>
        <w:spacing w:before="240"/>
      </w:pPr>
      <w:r>
        <w:t xml:space="preserve"> </w:t>
      </w:r>
    </w:p>
    <w:p w14:paraId="3E70B474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621"/>
        <w:gridCol w:w="7395"/>
      </w:tblGrid>
      <w:tr w:rsidR="00EE1E00" w14:paraId="66205187" w14:textId="77777777">
        <w:trPr>
          <w:tblHeader/>
        </w:trPr>
        <w:tc>
          <w:tcPr>
            <w:tcW w:w="1676" w:type="dxa"/>
          </w:tcPr>
          <w:p w14:paraId="04C7A5C1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684" w:type="dxa"/>
          </w:tcPr>
          <w:p w14:paraId="7A2E87E5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7E9057F3" w14:textId="77777777">
        <w:tc>
          <w:tcPr>
            <w:tcW w:w="1676" w:type="dxa"/>
          </w:tcPr>
          <w:p w14:paraId="00E49345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684" w:type="dxa"/>
          </w:tcPr>
          <w:p w14:paraId="5BF26EC5" w14:textId="77777777" w:rsidR="00EE1E00" w:rsidRDefault="00000000">
            <w:r>
              <w:t>Few components, highly consistent, all usable with one thumb.</w:t>
            </w:r>
          </w:p>
        </w:tc>
      </w:tr>
      <w:tr w:rsidR="00EE1E00" w14:paraId="2EAAF6AC" w14:textId="77777777">
        <w:tc>
          <w:tcPr>
            <w:tcW w:w="1676" w:type="dxa"/>
          </w:tcPr>
          <w:p w14:paraId="028B0F86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684" w:type="dxa"/>
          </w:tcPr>
          <w:p w14:paraId="2BDF401A" w14:textId="77777777" w:rsidR="00EE1E00" w:rsidRDefault="00000000">
            <w:r>
              <w:t>Every component exists in the library with its states and tokens; no hard-coded values; one primary button per screen.</w:t>
            </w:r>
          </w:p>
        </w:tc>
      </w:tr>
      <w:tr w:rsidR="00EE1E00" w14:paraId="6F493537" w14:textId="77777777">
        <w:tc>
          <w:tcPr>
            <w:tcW w:w="1676" w:type="dxa"/>
          </w:tcPr>
          <w:p w14:paraId="6FC5EB10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684" w:type="dxa"/>
          </w:tcPr>
          <w:p w14:paraId="16D7C910" w14:textId="77777777" w:rsidR="00EE1E00" w:rsidRDefault="00000000">
            <w:r>
              <w:t>Adding an expense in two taps: "+", amount, save.</w:t>
            </w:r>
          </w:p>
        </w:tc>
      </w:tr>
      <w:tr w:rsidR="00EE1E00" w14:paraId="027A8119" w14:textId="77777777">
        <w:tc>
          <w:tcPr>
            <w:tcW w:w="1676" w:type="dxa"/>
          </w:tcPr>
          <w:p w14:paraId="668B66FB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684" w:type="dxa"/>
          </w:tcPr>
          <w:p w14:paraId="0CFA8986" w14:textId="77777777" w:rsidR="00EE1E00" w:rsidRDefault="00000000">
            <w:r>
              <w:t>Two competing green buttons, or a button 36 px high.</w:t>
            </w:r>
          </w:p>
        </w:tc>
      </w:tr>
      <w:tr w:rsidR="00EE1E00" w14:paraId="45D2E3BD" w14:textId="77777777">
        <w:tc>
          <w:tcPr>
            <w:tcW w:w="1676" w:type="dxa"/>
          </w:tcPr>
          <w:p w14:paraId="30B73E07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684" w:type="dxa"/>
          </w:tcPr>
          <w:p w14:paraId="00D350E4" w14:textId="77777777" w:rsidR="00EE1E00" w:rsidRDefault="00000000">
            <w:r>
              <w:t xml:space="preserve">Specification: an expense is added in 1–2 taps; WCAG 2.5.8 (targets of at least 24 px) and the brief's requirement: 44 px. </w:t>
            </w:r>
            <w:r>
              <w:rPr>
                <w:b/>
                <w:bCs/>
              </w:rPr>
              <w:t>[H11]</w:t>
            </w:r>
            <w:r>
              <w:t xml:space="preserve"> The central add button is found without help: to test.</w:t>
            </w:r>
          </w:p>
        </w:tc>
      </w:tr>
    </w:tbl>
    <w:p w14:paraId="4677AA3E" w14:textId="77777777" w:rsidR="00EE1E00" w:rsidRDefault="00000000">
      <w:pPr>
        <w:spacing w:before="240"/>
      </w:pPr>
      <w:r>
        <w:t xml:space="preserve"> </w:t>
      </w:r>
    </w:p>
    <w:p w14:paraId="77CAF6FE" w14:textId="77777777" w:rsidR="00EE1E00" w:rsidRDefault="00000000">
      <w:pPr>
        <w:spacing w:after="200"/>
      </w:pPr>
      <w:r>
        <w:t xml:space="preserve"> </w:t>
      </w:r>
    </w:p>
    <w:p w14:paraId="407272BF" w14:textId="77777777" w:rsidR="00EE1E00" w:rsidRDefault="00000000">
      <w:pPr>
        <w:pStyle w:val="Titre2"/>
        <w:spacing w:after="200"/>
      </w:pPr>
      <w:bookmarkStart w:id="36" w:name="md_anchor_37"/>
      <w:bookmarkEnd w:id="36"/>
      <w:r>
        <w:t>10. Interface patterns</w:t>
      </w:r>
    </w:p>
    <w:p w14:paraId="01A8E8A0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09"/>
        <w:gridCol w:w="7207"/>
      </w:tblGrid>
      <w:tr w:rsidR="00EE1E00" w14:paraId="3E4395CC" w14:textId="77777777">
        <w:trPr>
          <w:tblHeader/>
        </w:trPr>
        <w:tc>
          <w:tcPr>
            <w:tcW w:w="1872" w:type="dxa"/>
          </w:tcPr>
          <w:p w14:paraId="47F0F06E" w14:textId="77777777" w:rsidR="00EE1E00" w:rsidRDefault="00000000">
            <w:r>
              <w:rPr>
                <w:b/>
                <w:bCs/>
              </w:rPr>
              <w:t>Pattern</w:t>
            </w:r>
          </w:p>
        </w:tc>
        <w:tc>
          <w:tcPr>
            <w:tcW w:w="7488" w:type="dxa"/>
          </w:tcPr>
          <w:p w14:paraId="01448F8C" w14:textId="77777777" w:rsidR="00EE1E00" w:rsidRDefault="00000000">
            <w:r>
              <w:rPr>
                <w:b/>
                <w:bCs/>
              </w:rPr>
              <w:t>Rules</w:t>
            </w:r>
          </w:p>
        </w:tc>
      </w:tr>
      <w:tr w:rsidR="00EE1E00" w14:paraId="6B3C1F44" w14:textId="77777777">
        <w:tc>
          <w:tcPr>
            <w:tcW w:w="1872" w:type="dxa"/>
          </w:tcPr>
          <w:p w14:paraId="41D685D5" w14:textId="77777777" w:rsidR="00EE1E00" w:rsidRDefault="00000000">
            <w:r>
              <w:rPr>
                <w:b/>
                <w:bCs/>
              </w:rPr>
              <w:t>Forms</w:t>
            </w:r>
          </w:p>
        </w:tc>
        <w:tc>
          <w:tcPr>
            <w:tcW w:w="7488" w:type="dxa"/>
          </w:tcPr>
          <w:p w14:paraId="5DD90FB3" w14:textId="77777777" w:rsidR="00EE1E00" w:rsidRDefault="00000000">
            <w:r>
              <w:t>One subject per screen; label above the field; validation on leaving the field; error message under the field, with an icon; suitable keyboard (numeric for amounts); primary button at the bottom, always visible above the keyboard.</w:t>
            </w:r>
          </w:p>
        </w:tc>
      </w:tr>
      <w:tr w:rsidR="00EE1E00" w14:paraId="78DC8921" w14:textId="77777777">
        <w:tc>
          <w:tcPr>
            <w:tcW w:w="1872" w:type="dxa"/>
          </w:tcPr>
          <w:p w14:paraId="7C885A5A" w14:textId="77777777" w:rsidR="00EE1E00" w:rsidRDefault="00000000">
            <w:r>
              <w:rPr>
                <w:b/>
                <w:bCs/>
              </w:rPr>
              <w:t>Authentication</w:t>
            </w:r>
          </w:p>
        </w:tc>
        <w:tc>
          <w:tcPr>
            <w:tcW w:w="7488" w:type="dxa"/>
          </w:tcPr>
          <w:p w14:paraId="15FF2935" w14:textId="77777777" w:rsidR="00EE1E00" w:rsidRDefault="00000000">
            <w:r>
              <w:t>Sign-up by phone number (6-digit SMS code, automatic paste, resend possible after 30 s) or by e-mail. 4-digit PIN, then a prompt for fingerprint or Face ID. After 5 wrong attempts, increasing delay and recovery help. No mandatory password.</w:t>
            </w:r>
          </w:p>
        </w:tc>
      </w:tr>
      <w:tr w:rsidR="00EE1E00" w14:paraId="2CDA4260" w14:textId="77777777">
        <w:tc>
          <w:tcPr>
            <w:tcW w:w="1872" w:type="dxa"/>
          </w:tcPr>
          <w:p w14:paraId="3F859DA4" w14:textId="77777777" w:rsidR="00EE1E00" w:rsidRDefault="00000000">
            <w:r>
              <w:rPr>
                <w:b/>
                <w:bCs/>
              </w:rPr>
              <w:t>Search</w:t>
            </w:r>
          </w:p>
        </w:tc>
        <w:tc>
          <w:tcPr>
            <w:tcW w:w="7488" w:type="dxa"/>
          </w:tcPr>
          <w:p w14:paraId="03FD70BA" w14:textId="77777777" w:rsidR="00EE1E00" w:rsidRDefault="00000000">
            <w:r>
              <w:t>Field at the top of the transaction list; search by label, amount or category; recent searches; empty result with a suggestion.</w:t>
            </w:r>
          </w:p>
        </w:tc>
      </w:tr>
      <w:tr w:rsidR="00EE1E00" w14:paraId="70071902" w14:textId="77777777">
        <w:tc>
          <w:tcPr>
            <w:tcW w:w="1872" w:type="dxa"/>
          </w:tcPr>
          <w:p w14:paraId="4C311632" w14:textId="77777777" w:rsidR="00EE1E00" w:rsidRDefault="00000000">
            <w:r>
              <w:rPr>
                <w:b/>
                <w:bCs/>
              </w:rPr>
              <w:lastRenderedPageBreak/>
              <w:t>Filters</w:t>
            </w:r>
          </w:p>
        </w:tc>
        <w:tc>
          <w:tcPr>
            <w:tcW w:w="7488" w:type="dxa"/>
          </w:tcPr>
          <w:p w14:paraId="122D5448" w14:textId="77777777" w:rsidR="00EE1E00" w:rsidRDefault="00000000">
            <w:r>
              <w:t>Bottom sheet with chips: period, account, category, type; active-filter counter on the button; "Réinitialiser" (Reset) always visible; results update live.</w:t>
            </w:r>
          </w:p>
        </w:tc>
      </w:tr>
      <w:tr w:rsidR="00EE1E00" w14:paraId="752452C4" w14:textId="77777777">
        <w:tc>
          <w:tcPr>
            <w:tcW w:w="1872" w:type="dxa"/>
          </w:tcPr>
          <w:p w14:paraId="5B574D2C" w14:textId="77777777" w:rsidR="00EE1E00" w:rsidRDefault="00000000">
            <w:r>
              <w:rPr>
                <w:b/>
                <w:bCs/>
              </w:rPr>
              <w:t>Empty states</w:t>
            </w:r>
          </w:p>
        </w:tc>
        <w:tc>
          <w:tcPr>
            <w:tcW w:w="7488" w:type="dxa"/>
          </w:tcPr>
          <w:p w14:paraId="3F387D1B" w14:textId="77777777" w:rsidR="00EE1E00" w:rsidRDefault="00000000">
            <w:r>
              <w:t>160 px illustration, a title, a sentence, a button. Example: "Aucune dépense pour l'instant. Ajoute la première en deux taps." (No expenses yet. Add the first one in two taps.)</w:t>
            </w:r>
          </w:p>
        </w:tc>
      </w:tr>
      <w:tr w:rsidR="00EE1E00" w14:paraId="4D8E8FDD" w14:textId="77777777">
        <w:tc>
          <w:tcPr>
            <w:tcW w:w="1872" w:type="dxa"/>
          </w:tcPr>
          <w:p w14:paraId="0D8820DE" w14:textId="77777777" w:rsidR="00EE1E00" w:rsidRDefault="00000000">
            <w:r>
              <w:rPr>
                <w:b/>
                <w:bCs/>
              </w:rPr>
              <w:t>Errors</w:t>
            </w:r>
          </w:p>
        </w:tc>
        <w:tc>
          <w:tcPr>
            <w:tcW w:w="7488" w:type="dxa"/>
          </w:tcPr>
          <w:p w14:paraId="3A619B46" w14:textId="77777777" w:rsidR="00EE1E00" w:rsidRDefault="00000000">
            <w:r>
              <w:t>Field: inline message. Network or server: non-blocking banner or full screen with a "Réessayer" (Retry) action. No loss of entered data.</w:t>
            </w:r>
          </w:p>
        </w:tc>
      </w:tr>
      <w:tr w:rsidR="00EE1E00" w14:paraId="3899B679" w14:textId="77777777">
        <w:tc>
          <w:tcPr>
            <w:tcW w:w="1872" w:type="dxa"/>
          </w:tcPr>
          <w:p w14:paraId="7131FD67" w14:textId="77777777" w:rsidR="00EE1E00" w:rsidRDefault="00000000">
            <w:r>
              <w:rPr>
                <w:b/>
                <w:bCs/>
              </w:rPr>
              <w:t>Loading</w:t>
            </w:r>
          </w:p>
        </w:tc>
        <w:tc>
          <w:tcPr>
            <w:tcW w:w="7488" w:type="dxa"/>
          </w:tcPr>
          <w:p w14:paraId="25D35CBE" w14:textId="77777777" w:rsidR="00EE1E00" w:rsidRDefault="00000000">
            <w:r>
              <w:t>Row skeletons beyond 300 ms; spinner reserved for actions; the interface never freezes. Offline: entries are kept locally then synchronised.</w:t>
            </w:r>
          </w:p>
        </w:tc>
      </w:tr>
      <w:tr w:rsidR="00EE1E00" w14:paraId="490E8748" w14:textId="77777777">
        <w:tc>
          <w:tcPr>
            <w:tcW w:w="1872" w:type="dxa"/>
          </w:tcPr>
          <w:p w14:paraId="7BFA0470" w14:textId="77777777" w:rsidR="00EE1E00" w:rsidRDefault="00000000">
            <w:r>
              <w:rPr>
                <w:b/>
                <w:bCs/>
              </w:rPr>
              <w:t>Onboarding</w:t>
            </w:r>
          </w:p>
        </w:tc>
        <w:tc>
          <w:tcPr>
            <w:tcW w:w="7488" w:type="dxa"/>
          </w:tcPr>
          <w:p w14:paraId="41893DA4" w14:textId="77777777" w:rsidR="00EE1E00" w:rsidRDefault="00000000">
            <w:r>
              <w:t>Under 2 minutes, 3–5 screens, one question per screen: sign-in, level and goal (optional, visible "Passer" — Skip), currency, first account with balance, home screen tour.</w:t>
            </w:r>
          </w:p>
        </w:tc>
      </w:tr>
      <w:tr w:rsidR="00EE1E00" w14:paraId="0CF37ABC" w14:textId="77777777">
        <w:tc>
          <w:tcPr>
            <w:tcW w:w="1872" w:type="dxa"/>
          </w:tcPr>
          <w:p w14:paraId="4D68B2AB" w14:textId="77777777" w:rsidR="00EE1E00" w:rsidRDefault="00000000">
            <w:r>
              <w:rPr>
                <w:b/>
                <w:bCs/>
              </w:rPr>
              <w:t>Payment</w:t>
            </w:r>
          </w:p>
        </w:tc>
        <w:tc>
          <w:tcPr>
            <w:tcW w:w="7488" w:type="dxa"/>
          </w:tcPr>
          <w:p w14:paraId="449B17F9" w14:textId="77777777" w:rsidR="00EE1E00" w:rsidRDefault="00000000">
            <w:r>
              <w:t>Not applicable in the first version: ECU executes no payment. Any future subscription will show the full price in FCFA, no hidden trial and a confirmation before charging.</w:t>
            </w:r>
          </w:p>
        </w:tc>
      </w:tr>
    </w:tbl>
    <w:p w14:paraId="73B83883" w14:textId="77777777" w:rsidR="00EE1E00" w:rsidRDefault="00000000">
      <w:pPr>
        <w:spacing w:before="240"/>
      </w:pPr>
      <w:r>
        <w:t xml:space="preserve"> </w:t>
      </w:r>
    </w:p>
    <w:p w14:paraId="7D5CFEF5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09"/>
        <w:gridCol w:w="7207"/>
      </w:tblGrid>
      <w:tr w:rsidR="00EE1E00" w14:paraId="360A3281" w14:textId="77777777">
        <w:trPr>
          <w:tblHeader/>
        </w:trPr>
        <w:tc>
          <w:tcPr>
            <w:tcW w:w="1872" w:type="dxa"/>
          </w:tcPr>
          <w:p w14:paraId="73AE097E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488" w:type="dxa"/>
          </w:tcPr>
          <w:p w14:paraId="76AF16CA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241EB931" w14:textId="77777777">
        <w:tc>
          <w:tcPr>
            <w:tcW w:w="1872" w:type="dxa"/>
          </w:tcPr>
          <w:p w14:paraId="404040BA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488" w:type="dxa"/>
          </w:tcPr>
          <w:p w14:paraId="7BFFEC72" w14:textId="77777777" w:rsidR="00EE1E00" w:rsidRDefault="00000000">
            <w:r>
              <w:t>Every journey is short, reversible and loses no data.</w:t>
            </w:r>
          </w:p>
        </w:tc>
      </w:tr>
      <w:tr w:rsidR="00EE1E00" w14:paraId="06DD0B7B" w14:textId="77777777">
        <w:tc>
          <w:tcPr>
            <w:tcW w:w="1872" w:type="dxa"/>
          </w:tcPr>
          <w:p w14:paraId="49B3564E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488" w:type="dxa"/>
          </w:tcPr>
          <w:p w14:paraId="0002CF72" w14:textId="77777777" w:rsidR="00EE1E00" w:rsidRDefault="00000000">
            <w:r>
              <w:t>One primary action per screen; every destructive action asks for confirmation; every entry is kept after an error.</w:t>
            </w:r>
          </w:p>
        </w:tc>
      </w:tr>
      <w:tr w:rsidR="00EE1E00" w14:paraId="1A482558" w14:textId="77777777">
        <w:tc>
          <w:tcPr>
            <w:tcW w:w="1872" w:type="dxa"/>
          </w:tcPr>
          <w:p w14:paraId="690E1099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488" w:type="dxa"/>
          </w:tcPr>
          <w:p w14:paraId="5B9FBDFB" w14:textId="77777777" w:rsidR="00EE1E00" w:rsidRDefault="00000000">
            <w:r>
              <w:t>First account created in under 2 minutes, with "Passer" on the profile questions.</w:t>
            </w:r>
          </w:p>
        </w:tc>
      </w:tr>
      <w:tr w:rsidR="00EE1E00" w14:paraId="49B6CA1D" w14:textId="77777777">
        <w:tc>
          <w:tcPr>
            <w:tcW w:w="1872" w:type="dxa"/>
          </w:tcPr>
          <w:p w14:paraId="5CCD6EAB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488" w:type="dxa"/>
          </w:tcPr>
          <w:p w14:paraId="501B7DD2" w14:textId="77777777" w:rsidR="00EE1E00" w:rsidRDefault="00000000">
            <w:r>
              <w:t>A ten-field mandatory form before accessing the app.</w:t>
            </w:r>
          </w:p>
        </w:tc>
      </w:tr>
      <w:tr w:rsidR="00EE1E00" w14:paraId="64C253CC" w14:textId="77777777">
        <w:tc>
          <w:tcPr>
            <w:tcW w:w="1872" w:type="dxa"/>
          </w:tcPr>
          <w:p w14:paraId="047498CD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488" w:type="dxa"/>
          </w:tcPr>
          <w:p w14:paraId="081690EC" w14:textId="77777777" w:rsidR="00EE1E00" w:rsidRDefault="00000000">
            <w:r>
              <w:t xml:space="preserve">Specification: first launch in under 2 minutes, optional questionnaire. </w:t>
            </w:r>
            <w:r>
              <w:rPr>
                <w:b/>
                <w:bCs/>
              </w:rPr>
              <w:t>[H12]</w:t>
            </w:r>
            <w:r>
              <w:t xml:space="preserve"> Users accept an SMS code over a password: to verify in interviews.</w:t>
            </w:r>
          </w:p>
        </w:tc>
      </w:tr>
    </w:tbl>
    <w:p w14:paraId="0E159D71" w14:textId="77777777" w:rsidR="00EE1E00" w:rsidRDefault="00000000">
      <w:pPr>
        <w:spacing w:before="240"/>
      </w:pPr>
      <w:r>
        <w:t xml:space="preserve"> </w:t>
      </w:r>
    </w:p>
    <w:p w14:paraId="6E45B3D7" w14:textId="77777777" w:rsidR="00EE1E00" w:rsidRDefault="00000000">
      <w:pPr>
        <w:spacing w:after="200"/>
      </w:pPr>
      <w:r>
        <w:t xml:space="preserve"> </w:t>
      </w:r>
    </w:p>
    <w:p w14:paraId="03113D5D" w14:textId="77777777" w:rsidR="00EE1E00" w:rsidRDefault="00000000">
      <w:pPr>
        <w:pStyle w:val="Titre2"/>
        <w:spacing w:after="200"/>
      </w:pPr>
      <w:bookmarkStart w:id="37" w:name="md_anchor_38"/>
      <w:bookmarkEnd w:id="37"/>
      <w:r>
        <w:t>11. Motion and interactions</w:t>
      </w:r>
    </w:p>
    <w:p w14:paraId="476BCECF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955"/>
        <w:gridCol w:w="7061"/>
      </w:tblGrid>
      <w:tr w:rsidR="00EE1E00" w14:paraId="65AAB019" w14:textId="77777777">
        <w:trPr>
          <w:tblHeader/>
        </w:trPr>
        <w:tc>
          <w:tcPr>
            <w:tcW w:w="2024" w:type="dxa"/>
          </w:tcPr>
          <w:p w14:paraId="0DE9B39F" w14:textId="77777777" w:rsidR="00EE1E00" w:rsidRDefault="00000000">
            <w:r>
              <w:rPr>
                <w:b/>
                <w:bCs/>
              </w:rPr>
              <w:lastRenderedPageBreak/>
              <w:t>Item</w:t>
            </w:r>
          </w:p>
        </w:tc>
        <w:tc>
          <w:tcPr>
            <w:tcW w:w="7336" w:type="dxa"/>
          </w:tcPr>
          <w:p w14:paraId="599C8BC3" w14:textId="77777777" w:rsidR="00EE1E00" w:rsidRDefault="00000000">
            <w:r>
              <w:rPr>
                <w:b/>
                <w:bCs/>
              </w:rPr>
              <w:t>Specification</w:t>
            </w:r>
          </w:p>
        </w:tc>
      </w:tr>
      <w:tr w:rsidR="00EE1E00" w14:paraId="09C33653" w14:textId="77777777">
        <w:tc>
          <w:tcPr>
            <w:tcW w:w="2024" w:type="dxa"/>
          </w:tcPr>
          <w:p w14:paraId="60329D60" w14:textId="77777777" w:rsidR="00EE1E00" w:rsidRDefault="00000000">
            <w:r>
              <w:rPr>
                <w:b/>
                <w:bCs/>
              </w:rPr>
              <w:t>Durations</w:t>
            </w:r>
          </w:p>
        </w:tc>
        <w:tc>
          <w:tcPr>
            <w:tcW w:w="7336" w:type="dxa"/>
          </w:tcPr>
          <w:p w14:paraId="10CC541A" w14:textId="77777777" w:rsidR="00EE1E00" w:rsidRDefault="00000000">
            <w:r>
              <w:t>Micro-interaction 100 ms · state change 150–200 ms · screen transition 250 ms · bottom sheet 300 ms · bar fill 400 ms · savings milestone 800–1,200 ms. No animation exceeds 1.2 s or blocks the user.</w:t>
            </w:r>
          </w:p>
        </w:tc>
      </w:tr>
      <w:tr w:rsidR="00EE1E00" w14:paraId="3A2760F3" w14:textId="77777777">
        <w:tc>
          <w:tcPr>
            <w:tcW w:w="2024" w:type="dxa"/>
          </w:tcPr>
          <w:p w14:paraId="2107CF91" w14:textId="77777777" w:rsidR="00EE1E00" w:rsidRDefault="00000000">
            <w:r>
              <w:rPr>
                <w:b/>
                <w:bCs/>
              </w:rPr>
              <w:t>Easing curves</w:t>
            </w:r>
          </w:p>
        </w:tc>
        <w:tc>
          <w:tcPr>
            <w:tcW w:w="7336" w:type="dxa"/>
          </w:tcPr>
          <w:p w14:paraId="43B2B71B" w14:textId="77777777" w:rsidR="00EE1E00" w:rsidRDefault="00000000">
            <w:r>
              <w:t xml:space="preserve">Enter: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cubic-bezier(0.2, 0, 0, 1)</w:t>
            </w:r>
            <w:r>
              <w:t xml:space="preserve"> · exit: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cubic-bezier(0.4, 0, 1, 1)</w:t>
            </w:r>
            <w:r>
              <w:t xml:space="preserve"> · movement: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cubic-bezier(0.4, 0, 0.2, 1)</w:t>
            </w:r>
            <w:r>
              <w:t>.</w:t>
            </w:r>
          </w:p>
        </w:tc>
      </w:tr>
      <w:tr w:rsidR="00EE1E00" w14:paraId="3A770FA7" w14:textId="77777777">
        <w:tc>
          <w:tcPr>
            <w:tcW w:w="2024" w:type="dxa"/>
          </w:tcPr>
          <w:p w14:paraId="13BF1176" w14:textId="77777777" w:rsidR="00EE1E00" w:rsidRDefault="00000000">
            <w:r>
              <w:rPr>
                <w:b/>
                <w:bCs/>
              </w:rPr>
              <w:t>Transitions</w:t>
            </w:r>
          </w:p>
        </w:tc>
        <w:tc>
          <w:tcPr>
            <w:tcW w:w="7336" w:type="dxa"/>
          </w:tcPr>
          <w:p w14:paraId="240DA4C6" w14:textId="77777777" w:rsidR="00EE1E00" w:rsidRDefault="00000000">
            <w:r>
              <w:t>Screens: horizontal slide; tabs: fade; bottom sheet: rises from the bottom; row deletion: vertical collapse and an "Annuler" (Undo) message.</w:t>
            </w:r>
          </w:p>
        </w:tc>
      </w:tr>
      <w:tr w:rsidR="00EE1E00" w14:paraId="42C35913" w14:textId="77777777">
        <w:tc>
          <w:tcPr>
            <w:tcW w:w="2024" w:type="dxa"/>
          </w:tcPr>
          <w:p w14:paraId="04A05DB4" w14:textId="77777777" w:rsidR="00EE1E00" w:rsidRDefault="00000000">
            <w:r>
              <w:rPr>
                <w:b/>
                <w:bCs/>
              </w:rPr>
              <w:t>Haptic feedback</w:t>
            </w:r>
          </w:p>
        </w:tc>
        <w:tc>
          <w:tcPr>
            <w:tcW w:w="7336" w:type="dxa"/>
          </w:tcPr>
          <w:p w14:paraId="17376250" w14:textId="77777777" w:rsidR="00EE1E00" w:rsidRDefault="00000000">
            <w:r>
              <w:t>Light vibration when an operation is saved, success vibration at the 25 · 50 · 75 · 100% milestones; never on repeated errors; phone settings respected.</w:t>
            </w:r>
          </w:p>
        </w:tc>
      </w:tr>
      <w:tr w:rsidR="00EE1E00" w14:paraId="1DCC47A2" w14:textId="77777777">
        <w:tc>
          <w:tcPr>
            <w:tcW w:w="2024" w:type="dxa"/>
          </w:tcPr>
          <w:p w14:paraId="5B3D08B7" w14:textId="77777777" w:rsidR="00EE1E00" w:rsidRDefault="00000000">
            <w:r>
              <w:rPr>
                <w:b/>
                <w:bCs/>
              </w:rPr>
              <w:t>Congratulations</w:t>
            </w:r>
          </w:p>
        </w:tc>
        <w:tc>
          <w:tcPr>
            <w:tcW w:w="7336" w:type="dxa"/>
          </w:tcPr>
          <w:p w14:paraId="4F843403" w14:textId="77777777" w:rsidR="00EE1E00" w:rsidRDefault="00000000">
            <w:r>
              <w:t>Sober: a pictogram and a filling bar. At 100%, light confetti of one second at most, non-blocking.</w:t>
            </w:r>
          </w:p>
        </w:tc>
      </w:tr>
      <w:tr w:rsidR="00EE1E00" w14:paraId="54E10DB0" w14:textId="77777777">
        <w:tc>
          <w:tcPr>
            <w:tcW w:w="2024" w:type="dxa"/>
          </w:tcPr>
          <w:p w14:paraId="40E4E4F3" w14:textId="77777777" w:rsidR="00EE1E00" w:rsidRDefault="00000000">
            <w:r>
              <w:rPr>
                <w:b/>
                <w:bCs/>
              </w:rPr>
              <w:t>Reduced motion</w:t>
            </w:r>
          </w:p>
        </w:tc>
        <w:tc>
          <w:tcPr>
            <w:tcW w:w="7336" w:type="dxa"/>
          </w:tcPr>
          <w:p w14:paraId="2830029D" w14:textId="77777777" w:rsidR="00EE1E00" w:rsidRDefault="00000000">
            <w:r>
              <w:t>If the system setting is on: 100 ms fades instead of slides, no confetti or animated counters, bars shown directly.</w:t>
            </w:r>
          </w:p>
        </w:tc>
      </w:tr>
      <w:tr w:rsidR="00EE1E00" w14:paraId="3DBA9E4A" w14:textId="77777777">
        <w:tc>
          <w:tcPr>
            <w:tcW w:w="2024" w:type="dxa"/>
          </w:tcPr>
          <w:p w14:paraId="58D6EBCF" w14:textId="77777777" w:rsidR="00EE1E00" w:rsidRDefault="00000000">
            <w:r>
              <w:rPr>
                <w:b/>
                <w:bCs/>
              </w:rPr>
              <w:t>Performance</w:t>
            </w:r>
          </w:p>
        </w:tc>
        <w:tc>
          <w:tcPr>
            <w:tcW w:w="7336" w:type="dxa"/>
          </w:tcPr>
          <w:p w14:paraId="482139FE" w14:textId="77777777" w:rsidR="00EE1E00" w:rsidRDefault="00000000">
            <w:r>
              <w:t xml:space="preserve">Animate only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transform</w:t>
            </w:r>
            <w:r>
              <w:t xml:space="preserve"> and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opacity</w:t>
            </w:r>
            <w:r>
              <w:t>; aim for 60 frames per second; on entry-level devices, remove costly effects (blur, animated shadows).</w:t>
            </w:r>
          </w:p>
        </w:tc>
      </w:tr>
      <w:tr w:rsidR="00EE1E00" w14:paraId="33C08CF0" w14:textId="77777777">
        <w:tc>
          <w:tcPr>
            <w:tcW w:w="2024" w:type="dxa"/>
          </w:tcPr>
          <w:p w14:paraId="3B574EA1" w14:textId="77777777" w:rsidR="00EE1E00" w:rsidRDefault="00000000">
            <w:r>
              <w:rPr>
                <w:b/>
                <w:bCs/>
              </w:rPr>
              <w:t>Forbidden</w:t>
            </w:r>
          </w:p>
        </w:tc>
        <w:tc>
          <w:tcPr>
            <w:tcW w:w="7336" w:type="dxa"/>
          </w:tcPr>
          <w:p w14:paraId="1F7056D9" w14:textId="77777777" w:rsidR="00EE1E00" w:rsidRDefault="00000000">
            <w:r>
              <w:t>Flashing more than 3 times per second, infinite looping animations, exaggerated bounces, motion with no function.</w:t>
            </w:r>
          </w:p>
        </w:tc>
      </w:tr>
    </w:tbl>
    <w:p w14:paraId="7CEB9F50" w14:textId="77777777" w:rsidR="00EE1E00" w:rsidRDefault="00000000">
      <w:pPr>
        <w:spacing w:before="240"/>
      </w:pPr>
      <w:r>
        <w:t xml:space="preserve"> </w:t>
      </w:r>
    </w:p>
    <w:p w14:paraId="764BAEE1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752"/>
        <w:gridCol w:w="7264"/>
      </w:tblGrid>
      <w:tr w:rsidR="00EE1E00" w14:paraId="6D09B7A5" w14:textId="77777777">
        <w:trPr>
          <w:tblHeader/>
        </w:trPr>
        <w:tc>
          <w:tcPr>
            <w:tcW w:w="1812" w:type="dxa"/>
          </w:tcPr>
          <w:p w14:paraId="5080E074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548" w:type="dxa"/>
          </w:tcPr>
          <w:p w14:paraId="7B2F9F93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798CB8FA" w14:textId="77777777">
        <w:tc>
          <w:tcPr>
            <w:tcW w:w="1812" w:type="dxa"/>
          </w:tcPr>
          <w:p w14:paraId="28D72EDA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548" w:type="dxa"/>
          </w:tcPr>
          <w:p w14:paraId="622D290D" w14:textId="77777777" w:rsidR="00EE1E00" w:rsidRDefault="00000000">
            <w:r>
              <w:t>Motion explains what changes and celebrates soberly; it never slows entry down.</w:t>
            </w:r>
          </w:p>
        </w:tc>
      </w:tr>
      <w:tr w:rsidR="00EE1E00" w14:paraId="00DB175D" w14:textId="77777777">
        <w:tc>
          <w:tcPr>
            <w:tcW w:w="1812" w:type="dxa"/>
          </w:tcPr>
          <w:p w14:paraId="26A1462F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548" w:type="dxa"/>
          </w:tcPr>
          <w:p w14:paraId="140E3A31" w14:textId="77777777" w:rsidR="00EE1E00" w:rsidRDefault="00000000">
            <w:r>
              <w:t>Every animation has a purpose, a duration from the table, and a reduced version.</w:t>
            </w:r>
          </w:p>
        </w:tc>
      </w:tr>
      <w:tr w:rsidR="00EE1E00" w14:paraId="7A4C9181" w14:textId="77777777">
        <w:tc>
          <w:tcPr>
            <w:tcW w:w="1812" w:type="dxa"/>
          </w:tcPr>
          <w:p w14:paraId="701BE8AE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548" w:type="dxa"/>
          </w:tcPr>
          <w:p w14:paraId="79BA4741" w14:textId="77777777" w:rsidR="00EE1E00" w:rsidRDefault="00000000">
            <w:r>
              <w:t>The budget bar fills in 400 ms up to 80%, then turns amber with an icon.</w:t>
            </w:r>
          </w:p>
        </w:tc>
      </w:tr>
      <w:tr w:rsidR="00EE1E00" w14:paraId="01AFD0F8" w14:textId="77777777">
        <w:tc>
          <w:tcPr>
            <w:tcW w:w="1812" w:type="dxa"/>
          </w:tcPr>
          <w:p w14:paraId="6676FCAB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548" w:type="dxa"/>
          </w:tcPr>
          <w:p w14:paraId="7DC8213B" w14:textId="77777777" w:rsidR="00EE1E00" w:rsidRDefault="00000000">
            <w:r>
              <w:t>A 4-second confetti shower that hides the balance.</w:t>
            </w:r>
          </w:p>
        </w:tc>
      </w:tr>
      <w:tr w:rsidR="00EE1E00" w14:paraId="5E064BA2" w14:textId="77777777">
        <w:tc>
          <w:tcPr>
            <w:tcW w:w="1812" w:type="dxa"/>
          </w:tcPr>
          <w:p w14:paraId="50F0695F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548" w:type="dxa"/>
          </w:tcPr>
          <w:p w14:paraId="320752F5" w14:textId="77777777" w:rsidR="00EE1E00" w:rsidRDefault="00000000">
            <w:r>
              <w:t xml:space="preserve">WCAG 2.2.2 and 2.3.3 (motion); specification: congratulations at milestones, kind tone. </w:t>
            </w:r>
            <w:r>
              <w:rPr>
                <w:b/>
                <w:bCs/>
              </w:rPr>
              <w:t>[H13]</w:t>
            </w:r>
            <w:r>
              <w:t xml:space="preserve"> Animations stay smooth on entry-level devices: to measure.</w:t>
            </w:r>
          </w:p>
        </w:tc>
      </w:tr>
    </w:tbl>
    <w:p w14:paraId="32905C65" w14:textId="77777777" w:rsidR="00EE1E00" w:rsidRDefault="00000000">
      <w:pPr>
        <w:spacing w:before="240"/>
      </w:pPr>
      <w:r>
        <w:t xml:space="preserve"> </w:t>
      </w:r>
    </w:p>
    <w:p w14:paraId="673560A9" w14:textId="77777777" w:rsidR="00EE1E00" w:rsidRDefault="00000000">
      <w:pPr>
        <w:spacing w:after="200"/>
      </w:pPr>
      <w:r>
        <w:t xml:space="preserve"> </w:t>
      </w:r>
    </w:p>
    <w:p w14:paraId="05CA28A9" w14:textId="77777777" w:rsidR="00EE1E00" w:rsidRDefault="00000000">
      <w:pPr>
        <w:pStyle w:val="Titre2"/>
        <w:spacing w:after="200"/>
      </w:pPr>
      <w:bookmarkStart w:id="38" w:name="md_anchor_39"/>
      <w:bookmarkEnd w:id="38"/>
      <w:r>
        <w:lastRenderedPageBreak/>
        <w:t>12. Accessibility</w:t>
      </w:r>
    </w:p>
    <w:p w14:paraId="37869923" w14:textId="77777777" w:rsidR="00EE1E00" w:rsidRDefault="00000000">
      <w:pPr>
        <w:spacing w:after="200"/>
      </w:pPr>
      <w:r>
        <w:t xml:space="preserve"> </w:t>
      </w:r>
    </w:p>
    <w:p w14:paraId="41ADA0F7" w14:textId="77777777" w:rsidR="00EE1E00" w:rsidRDefault="00000000">
      <w:pPr>
        <w:spacing w:after="120"/>
      </w:pPr>
      <w:r>
        <w:rPr>
          <w:b/>
          <w:bCs/>
        </w:rPr>
        <w:t>Target level: WCAG 2.2 AA minimum</w:t>
      </w:r>
      <w:r>
        <w:t>, on mobile and desktop, in light and dark modes.</w:t>
      </w:r>
    </w:p>
    <w:p w14:paraId="3D0507FC" w14:textId="77777777" w:rsidR="00EE1E00" w:rsidRDefault="00000000">
      <w:pPr>
        <w:spacing w:after="200"/>
      </w:pPr>
      <w:r>
        <w:t xml:space="preserve"> </w:t>
      </w:r>
    </w:p>
    <w:p w14:paraId="051029BD" w14:textId="77777777" w:rsidR="00EE1E00" w:rsidRDefault="00000000">
      <w:pPr>
        <w:pStyle w:val="Titre3"/>
        <w:spacing w:after="200"/>
      </w:pPr>
      <w:bookmarkStart w:id="39" w:name="md_anchor_40"/>
      <w:bookmarkEnd w:id="39"/>
      <w:r>
        <w:t>12.1  Tested contrasts</w:t>
      </w:r>
    </w:p>
    <w:p w14:paraId="581DED4F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439"/>
        <w:gridCol w:w="2139"/>
        <w:gridCol w:w="3438"/>
      </w:tblGrid>
      <w:tr w:rsidR="00EE1E00" w14:paraId="1874C0FA" w14:textId="77777777">
        <w:trPr>
          <w:tblHeader/>
        </w:trPr>
        <w:tc>
          <w:tcPr>
            <w:tcW w:w="3572" w:type="dxa"/>
          </w:tcPr>
          <w:p w14:paraId="0F25CBA4" w14:textId="77777777" w:rsidR="00EE1E00" w:rsidRDefault="00000000">
            <w:r>
              <w:rPr>
                <w:b/>
                <w:bCs/>
              </w:rPr>
              <w:t>Pairing</w:t>
            </w:r>
          </w:p>
        </w:tc>
        <w:tc>
          <w:tcPr>
            <w:tcW w:w="2217" w:type="dxa"/>
          </w:tcPr>
          <w:p w14:paraId="3802012F" w14:textId="77777777" w:rsidR="00EE1E00" w:rsidRDefault="00000000">
            <w:r>
              <w:rPr>
                <w:b/>
                <w:bCs/>
              </w:rPr>
              <w:t>Ratio</w:t>
            </w:r>
          </w:p>
        </w:tc>
        <w:tc>
          <w:tcPr>
            <w:tcW w:w="3571" w:type="dxa"/>
          </w:tcPr>
          <w:p w14:paraId="3FF4412A" w14:textId="77777777" w:rsidR="00EE1E00" w:rsidRDefault="00000000">
            <w:r>
              <w:rPr>
                <w:b/>
                <w:bCs/>
              </w:rPr>
              <w:t>Verdict</w:t>
            </w:r>
          </w:p>
        </w:tc>
      </w:tr>
      <w:tr w:rsidR="00EE1E00" w14:paraId="55F23592" w14:textId="77777777">
        <w:tc>
          <w:tcPr>
            <w:tcW w:w="3572" w:type="dxa"/>
          </w:tcPr>
          <w:p w14:paraId="521BECB1" w14:textId="77777777" w:rsidR="00EE1E00" w:rsidRDefault="00000000">
            <w:r>
              <w:t>#1E1E1E on #FFFFFF</w:t>
            </w:r>
          </w:p>
        </w:tc>
        <w:tc>
          <w:tcPr>
            <w:tcW w:w="2217" w:type="dxa"/>
          </w:tcPr>
          <w:p w14:paraId="14543325" w14:textId="77777777" w:rsidR="00EE1E00" w:rsidRDefault="00000000">
            <w:r>
              <w:t>16.7:1</w:t>
            </w:r>
          </w:p>
        </w:tc>
        <w:tc>
          <w:tcPr>
            <w:tcW w:w="3571" w:type="dxa"/>
          </w:tcPr>
          <w:p w14:paraId="7D3ADB0B" w14:textId="77777777" w:rsidR="00EE1E00" w:rsidRDefault="00000000">
            <w:r>
              <w:t>Pass, body text</w:t>
            </w:r>
          </w:p>
        </w:tc>
      </w:tr>
      <w:tr w:rsidR="00EE1E00" w14:paraId="677D7741" w14:textId="77777777">
        <w:tc>
          <w:tcPr>
            <w:tcW w:w="3572" w:type="dxa"/>
          </w:tcPr>
          <w:p w14:paraId="47FE168D" w14:textId="77777777" w:rsidR="00EE1E00" w:rsidRDefault="00000000">
            <w:r>
              <w:t>#1E1E1E on #F2F2F2</w:t>
            </w:r>
          </w:p>
        </w:tc>
        <w:tc>
          <w:tcPr>
            <w:tcW w:w="2217" w:type="dxa"/>
          </w:tcPr>
          <w:p w14:paraId="79B40A5E" w14:textId="77777777" w:rsidR="00EE1E00" w:rsidRDefault="00000000">
            <w:r>
              <w:t>14.9:1</w:t>
            </w:r>
          </w:p>
        </w:tc>
        <w:tc>
          <w:tcPr>
            <w:tcW w:w="3571" w:type="dxa"/>
          </w:tcPr>
          <w:p w14:paraId="0AFEAE9D" w14:textId="77777777" w:rsidR="00EE1E00" w:rsidRDefault="00000000">
            <w:r>
              <w:t>Pass</w:t>
            </w:r>
          </w:p>
        </w:tc>
      </w:tr>
      <w:tr w:rsidR="00EE1E00" w14:paraId="046D9603" w14:textId="77777777">
        <w:tc>
          <w:tcPr>
            <w:tcW w:w="3572" w:type="dxa"/>
          </w:tcPr>
          <w:p w14:paraId="5354D79F" w14:textId="77777777" w:rsidR="00EE1E00" w:rsidRDefault="00000000">
            <w:r>
              <w:t>#6B6B6B on #FFFFFF · on #F2F2F2</w:t>
            </w:r>
          </w:p>
        </w:tc>
        <w:tc>
          <w:tcPr>
            <w:tcW w:w="2217" w:type="dxa"/>
          </w:tcPr>
          <w:p w14:paraId="78E0D4E3" w14:textId="77777777" w:rsidR="00EE1E00" w:rsidRDefault="00000000">
            <w:r>
              <w:t>5.3:1 · 4.8:1</w:t>
            </w:r>
          </w:p>
        </w:tc>
        <w:tc>
          <w:tcPr>
            <w:tcW w:w="3571" w:type="dxa"/>
          </w:tcPr>
          <w:p w14:paraId="6453F868" w14:textId="77777777" w:rsidR="00EE1E00" w:rsidRDefault="00000000">
            <w:r>
              <w:t>Pass, secondary text</w:t>
            </w:r>
          </w:p>
        </w:tc>
      </w:tr>
      <w:tr w:rsidR="00EE1E00" w14:paraId="73556739" w14:textId="77777777">
        <w:tc>
          <w:tcPr>
            <w:tcW w:w="3572" w:type="dxa"/>
          </w:tcPr>
          <w:p w14:paraId="7B20979A" w14:textId="77777777" w:rsidR="00EE1E00" w:rsidRDefault="00000000">
            <w:r>
              <w:t>#1E1E1E on #2DA333 (primary button)</w:t>
            </w:r>
          </w:p>
        </w:tc>
        <w:tc>
          <w:tcPr>
            <w:tcW w:w="2217" w:type="dxa"/>
          </w:tcPr>
          <w:p w14:paraId="2C64D6B9" w14:textId="77777777" w:rsidR="00EE1E00" w:rsidRDefault="00000000">
            <w:r>
              <w:t>5.1:1</w:t>
            </w:r>
          </w:p>
        </w:tc>
        <w:tc>
          <w:tcPr>
            <w:tcW w:w="3571" w:type="dxa"/>
          </w:tcPr>
          <w:p w14:paraId="338E40B6" w14:textId="77777777" w:rsidR="00EE1E00" w:rsidRDefault="00000000">
            <w:r>
              <w:t>Pass</w:t>
            </w:r>
          </w:p>
        </w:tc>
      </w:tr>
      <w:tr w:rsidR="00EE1E00" w14:paraId="04FB3D68" w14:textId="77777777">
        <w:tc>
          <w:tcPr>
            <w:tcW w:w="3572" w:type="dxa"/>
          </w:tcPr>
          <w:p w14:paraId="2E65DF22" w14:textId="77777777" w:rsidR="00EE1E00" w:rsidRDefault="00000000">
            <w:r>
              <w:t>#FFFFFF on #1B6B22</w:t>
            </w:r>
          </w:p>
        </w:tc>
        <w:tc>
          <w:tcPr>
            <w:tcW w:w="2217" w:type="dxa"/>
          </w:tcPr>
          <w:p w14:paraId="152DE4B6" w14:textId="77777777" w:rsidR="00EE1E00" w:rsidRDefault="00000000">
            <w:r>
              <w:t>6.6:1</w:t>
            </w:r>
          </w:p>
        </w:tc>
        <w:tc>
          <w:tcPr>
            <w:tcW w:w="3571" w:type="dxa"/>
          </w:tcPr>
          <w:p w14:paraId="1CABC6ED" w14:textId="77777777" w:rsidR="00EE1E00" w:rsidRDefault="00000000">
            <w:r>
              <w:t>Pass</w:t>
            </w:r>
          </w:p>
        </w:tc>
      </w:tr>
      <w:tr w:rsidR="00EE1E00" w14:paraId="3D27A80D" w14:textId="77777777">
        <w:tc>
          <w:tcPr>
            <w:tcW w:w="3572" w:type="dxa"/>
          </w:tcPr>
          <w:p w14:paraId="356F60F3" w14:textId="77777777" w:rsidR="00EE1E00" w:rsidRDefault="00000000">
            <w:r>
              <w:t>#1B6B22 on #E8F6E9 · on #FFFFFF</w:t>
            </w:r>
          </w:p>
        </w:tc>
        <w:tc>
          <w:tcPr>
            <w:tcW w:w="2217" w:type="dxa"/>
          </w:tcPr>
          <w:p w14:paraId="0CE71D87" w14:textId="77777777" w:rsidR="00EE1E00" w:rsidRDefault="00000000">
            <w:r>
              <w:t>5.9:1 · 6.6:1</w:t>
            </w:r>
          </w:p>
        </w:tc>
        <w:tc>
          <w:tcPr>
            <w:tcW w:w="3571" w:type="dxa"/>
          </w:tcPr>
          <w:p w14:paraId="19646FF4" w14:textId="77777777" w:rsidR="00EE1E00" w:rsidRDefault="00000000">
            <w:r>
              <w:t>Pass</w:t>
            </w:r>
          </w:p>
        </w:tc>
      </w:tr>
      <w:tr w:rsidR="00EE1E00" w14:paraId="1831E196" w14:textId="77777777">
        <w:tc>
          <w:tcPr>
            <w:tcW w:w="3572" w:type="dxa"/>
          </w:tcPr>
          <w:p w14:paraId="3566CE58" w14:textId="77777777" w:rsidR="00EE1E00" w:rsidRDefault="00000000">
            <w:r>
              <w:t>#FFFFFF on #B93A2C · #B93A2C on #FDECEA</w:t>
            </w:r>
          </w:p>
        </w:tc>
        <w:tc>
          <w:tcPr>
            <w:tcW w:w="2217" w:type="dxa"/>
          </w:tcPr>
          <w:p w14:paraId="4406D4B8" w14:textId="77777777" w:rsidR="00EE1E00" w:rsidRDefault="00000000">
            <w:r>
              <w:t>5.7:1 · 5.0:1</w:t>
            </w:r>
          </w:p>
        </w:tc>
        <w:tc>
          <w:tcPr>
            <w:tcW w:w="3571" w:type="dxa"/>
          </w:tcPr>
          <w:p w14:paraId="551B6D03" w14:textId="77777777" w:rsidR="00EE1E00" w:rsidRDefault="00000000">
            <w:r>
              <w:t>Pass</w:t>
            </w:r>
          </w:p>
        </w:tc>
      </w:tr>
      <w:tr w:rsidR="00EE1E00" w14:paraId="78E2FC99" w14:textId="77777777">
        <w:tc>
          <w:tcPr>
            <w:tcW w:w="3572" w:type="dxa"/>
          </w:tcPr>
          <w:p w14:paraId="4CA7F4A2" w14:textId="77777777" w:rsidR="00EE1E00" w:rsidRDefault="00000000">
            <w:r>
              <w:t>#8A5A00 on #FFF4DB</w:t>
            </w:r>
          </w:p>
        </w:tc>
        <w:tc>
          <w:tcPr>
            <w:tcW w:w="2217" w:type="dxa"/>
          </w:tcPr>
          <w:p w14:paraId="6260CD15" w14:textId="77777777" w:rsidR="00EE1E00" w:rsidRDefault="00000000">
            <w:r>
              <w:t>5.4:1</w:t>
            </w:r>
          </w:p>
        </w:tc>
        <w:tc>
          <w:tcPr>
            <w:tcW w:w="3571" w:type="dxa"/>
          </w:tcPr>
          <w:p w14:paraId="36A87D7D" w14:textId="77777777" w:rsidR="00EE1E00" w:rsidRDefault="00000000">
            <w:r>
              <w:t>Pass</w:t>
            </w:r>
          </w:p>
        </w:tc>
      </w:tr>
      <w:tr w:rsidR="00EE1E00" w14:paraId="7C1F1ED4" w14:textId="77777777">
        <w:tc>
          <w:tcPr>
            <w:tcW w:w="3572" w:type="dxa"/>
          </w:tcPr>
          <w:p w14:paraId="370171C5" w14:textId="77777777" w:rsidR="00EE1E00" w:rsidRDefault="00000000">
            <w:r>
              <w:t>#1D4E89 on #E8F0FB</w:t>
            </w:r>
          </w:p>
        </w:tc>
        <w:tc>
          <w:tcPr>
            <w:tcW w:w="2217" w:type="dxa"/>
          </w:tcPr>
          <w:p w14:paraId="4D765387" w14:textId="77777777" w:rsidR="00EE1E00" w:rsidRDefault="00000000">
            <w:r>
              <w:t>7.3:1</w:t>
            </w:r>
          </w:p>
        </w:tc>
        <w:tc>
          <w:tcPr>
            <w:tcW w:w="3571" w:type="dxa"/>
          </w:tcPr>
          <w:p w14:paraId="4F6F4E63" w14:textId="77777777" w:rsidR="00EE1E00" w:rsidRDefault="00000000">
            <w:r>
              <w:t>Pass</w:t>
            </w:r>
          </w:p>
        </w:tc>
      </w:tr>
      <w:tr w:rsidR="00EE1E00" w14:paraId="0796EB47" w14:textId="77777777">
        <w:tc>
          <w:tcPr>
            <w:tcW w:w="3572" w:type="dxa"/>
          </w:tcPr>
          <w:p w14:paraId="50EE9650" w14:textId="77777777" w:rsidR="00EE1E00" w:rsidRDefault="00000000">
            <w:r>
              <w:t>Field border #8C8C8C on #FFFFFF</w:t>
            </w:r>
          </w:p>
        </w:tc>
        <w:tc>
          <w:tcPr>
            <w:tcW w:w="2217" w:type="dxa"/>
          </w:tcPr>
          <w:p w14:paraId="6C095918" w14:textId="77777777" w:rsidR="00EE1E00" w:rsidRDefault="00000000">
            <w:r>
              <w:t>3.4:1</w:t>
            </w:r>
          </w:p>
        </w:tc>
        <w:tc>
          <w:tcPr>
            <w:tcW w:w="3571" w:type="dxa"/>
          </w:tcPr>
          <w:p w14:paraId="3DABEC59" w14:textId="77777777" w:rsidR="00EE1E00" w:rsidRDefault="00000000">
            <w:r>
              <w:t>Pass (component, 3:1)</w:t>
            </w:r>
          </w:p>
        </w:tc>
      </w:tr>
      <w:tr w:rsidR="00EE1E00" w14:paraId="7786BA30" w14:textId="77777777">
        <w:tc>
          <w:tcPr>
            <w:tcW w:w="3572" w:type="dxa"/>
          </w:tcPr>
          <w:p w14:paraId="43CCA735" w14:textId="77777777" w:rsidR="00EE1E00" w:rsidRDefault="00000000">
            <w:r>
              <w:t>#2DA333 on #FFFFFF · #FFFFFF on #2DA333</w:t>
            </w:r>
          </w:p>
        </w:tc>
        <w:tc>
          <w:tcPr>
            <w:tcW w:w="2217" w:type="dxa"/>
          </w:tcPr>
          <w:p w14:paraId="1D3780BC" w14:textId="77777777" w:rsidR="00EE1E00" w:rsidRDefault="00000000">
            <w:r>
              <w:t>3.3:1</w:t>
            </w:r>
          </w:p>
        </w:tc>
        <w:tc>
          <w:tcPr>
            <w:tcW w:w="3571" w:type="dxa"/>
          </w:tcPr>
          <w:p w14:paraId="75527606" w14:textId="77777777" w:rsidR="00EE1E00" w:rsidRDefault="00000000">
            <w:r>
              <w:t>Large text (24 px and up) and graphic elements only</w:t>
            </w:r>
          </w:p>
        </w:tc>
      </w:tr>
      <w:tr w:rsidR="00EE1E00" w14:paraId="47BE609E" w14:textId="77777777">
        <w:tc>
          <w:tcPr>
            <w:tcW w:w="3572" w:type="dxa"/>
          </w:tcPr>
          <w:p w14:paraId="06A1C6F1" w14:textId="77777777" w:rsidR="00EE1E00" w:rsidRDefault="00000000">
            <w:r>
              <w:t>#2DA333 on #F2F2F2</w:t>
            </w:r>
          </w:p>
        </w:tc>
        <w:tc>
          <w:tcPr>
            <w:tcW w:w="2217" w:type="dxa"/>
          </w:tcPr>
          <w:p w14:paraId="0759B6A3" w14:textId="77777777" w:rsidR="00EE1E00" w:rsidRDefault="00000000">
            <w:r>
              <w:t>2.9:1</w:t>
            </w:r>
          </w:p>
        </w:tc>
        <w:tc>
          <w:tcPr>
            <w:tcW w:w="3571" w:type="dxa"/>
          </w:tcPr>
          <w:p w14:paraId="17C04FB4" w14:textId="77777777" w:rsidR="00EE1E00" w:rsidRDefault="00000000">
            <w:r>
              <w:t>Forbidden</w:t>
            </w:r>
          </w:p>
        </w:tc>
      </w:tr>
      <w:tr w:rsidR="00EE1E00" w14:paraId="485E2E80" w14:textId="77777777">
        <w:tc>
          <w:tcPr>
            <w:tcW w:w="3572" w:type="dxa"/>
          </w:tcPr>
          <w:p w14:paraId="6D8D5806" w14:textId="77777777" w:rsidR="00EE1E00" w:rsidRDefault="00000000">
            <w:r>
              <w:t>#FFFFFF on #D64B3C</w:t>
            </w:r>
          </w:p>
        </w:tc>
        <w:tc>
          <w:tcPr>
            <w:tcW w:w="2217" w:type="dxa"/>
          </w:tcPr>
          <w:p w14:paraId="6276DB15" w14:textId="77777777" w:rsidR="00EE1E00" w:rsidRDefault="00000000">
            <w:r>
              <w:t>4.3:1</w:t>
            </w:r>
          </w:p>
        </w:tc>
        <w:tc>
          <w:tcPr>
            <w:tcW w:w="3571" w:type="dxa"/>
          </w:tcPr>
          <w:p w14:paraId="04BFAD0B" w14:textId="77777777" w:rsidR="00EE1E00" w:rsidRDefault="00000000">
            <w:r>
              <w:t>Forbidden (replaced by #B93A2C)</w:t>
            </w:r>
          </w:p>
        </w:tc>
      </w:tr>
      <w:tr w:rsidR="00EE1E00" w14:paraId="1FDD9BEE" w14:textId="77777777">
        <w:tc>
          <w:tcPr>
            <w:tcW w:w="3572" w:type="dxa"/>
          </w:tcPr>
          <w:p w14:paraId="602AC47B" w14:textId="77777777" w:rsidR="00EE1E00" w:rsidRDefault="00000000">
            <w:r>
              <w:t>Dark mode: #F2F2F2 on #121412 · #A8A8A8 on #1C201C</w:t>
            </w:r>
          </w:p>
        </w:tc>
        <w:tc>
          <w:tcPr>
            <w:tcW w:w="2217" w:type="dxa"/>
          </w:tcPr>
          <w:p w14:paraId="63C096AC" w14:textId="77777777" w:rsidR="00EE1E00" w:rsidRDefault="00000000">
            <w:r>
              <w:t>16.5:1 · 6.9:1</w:t>
            </w:r>
          </w:p>
        </w:tc>
        <w:tc>
          <w:tcPr>
            <w:tcW w:w="3571" w:type="dxa"/>
          </w:tcPr>
          <w:p w14:paraId="6E612537" w14:textId="77777777" w:rsidR="00EE1E00" w:rsidRDefault="00000000">
            <w:r>
              <w:t>Pass</w:t>
            </w:r>
          </w:p>
        </w:tc>
      </w:tr>
      <w:tr w:rsidR="00EE1E00" w14:paraId="1A4CA7B8" w14:textId="77777777">
        <w:tc>
          <w:tcPr>
            <w:tcW w:w="3572" w:type="dxa"/>
          </w:tcPr>
          <w:p w14:paraId="13B3B123" w14:textId="77777777" w:rsidR="00EE1E00" w:rsidRDefault="00000000">
            <w:r>
              <w:t>Dark mode: #4CC253 on #121412 · #121412 on #4CC253</w:t>
            </w:r>
          </w:p>
        </w:tc>
        <w:tc>
          <w:tcPr>
            <w:tcW w:w="2217" w:type="dxa"/>
          </w:tcPr>
          <w:p w14:paraId="6F9F3D9D" w14:textId="77777777" w:rsidR="00EE1E00" w:rsidRDefault="00000000">
            <w:r>
              <w:t>8.1:1 · 8.1:1</w:t>
            </w:r>
          </w:p>
        </w:tc>
        <w:tc>
          <w:tcPr>
            <w:tcW w:w="3571" w:type="dxa"/>
          </w:tcPr>
          <w:p w14:paraId="4B0BAF30" w14:textId="77777777" w:rsidR="00EE1E00" w:rsidRDefault="00000000">
            <w:r>
              <w:t>Pass</w:t>
            </w:r>
          </w:p>
        </w:tc>
      </w:tr>
      <w:tr w:rsidR="00EE1E00" w14:paraId="441A1828" w14:textId="77777777">
        <w:tc>
          <w:tcPr>
            <w:tcW w:w="3572" w:type="dxa"/>
          </w:tcPr>
          <w:p w14:paraId="09CB0B2C" w14:textId="77777777" w:rsidR="00EE1E00" w:rsidRDefault="00000000">
            <w:r>
              <w:t>Dark mode: #F0786A · #6FA8F0 · #E8A317 on #121412</w:t>
            </w:r>
          </w:p>
        </w:tc>
        <w:tc>
          <w:tcPr>
            <w:tcW w:w="2217" w:type="dxa"/>
          </w:tcPr>
          <w:p w14:paraId="4D785BD8" w14:textId="77777777" w:rsidR="00EE1E00" w:rsidRDefault="00000000">
            <w:r>
              <w:t>6.7 · 7.5 · 8.5:1</w:t>
            </w:r>
          </w:p>
        </w:tc>
        <w:tc>
          <w:tcPr>
            <w:tcW w:w="3571" w:type="dxa"/>
          </w:tcPr>
          <w:p w14:paraId="1D68448A" w14:textId="77777777" w:rsidR="00EE1E00" w:rsidRDefault="00000000">
            <w:r>
              <w:t>Pass</w:t>
            </w:r>
          </w:p>
        </w:tc>
      </w:tr>
    </w:tbl>
    <w:p w14:paraId="381D8EF3" w14:textId="77777777" w:rsidR="00EE1E00" w:rsidRDefault="00000000">
      <w:pPr>
        <w:spacing w:before="240"/>
      </w:pPr>
      <w:r>
        <w:lastRenderedPageBreak/>
        <w:t xml:space="preserve"> </w:t>
      </w:r>
    </w:p>
    <w:p w14:paraId="6101C0A4" w14:textId="77777777" w:rsidR="00EE1E00" w:rsidRDefault="00000000">
      <w:pPr>
        <w:spacing w:after="200"/>
      </w:pPr>
      <w:r>
        <w:t xml:space="preserve"> </w:t>
      </w:r>
    </w:p>
    <w:p w14:paraId="1B482E8B" w14:textId="77777777" w:rsidR="00EE1E00" w:rsidRDefault="00000000">
      <w:pPr>
        <w:pStyle w:val="Titre3"/>
        <w:spacing w:after="200"/>
      </w:pPr>
      <w:bookmarkStart w:id="40" w:name="md_anchor_41"/>
      <w:bookmarkEnd w:id="40"/>
      <w:r>
        <w:t>12.2  Rules</w:t>
      </w:r>
    </w:p>
    <w:p w14:paraId="3B2E519B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872"/>
        <w:gridCol w:w="6144"/>
      </w:tblGrid>
      <w:tr w:rsidR="00EE1E00" w14:paraId="3ED40EAA" w14:textId="77777777">
        <w:trPr>
          <w:tblHeader/>
        </w:trPr>
        <w:tc>
          <w:tcPr>
            <w:tcW w:w="2978" w:type="dxa"/>
          </w:tcPr>
          <w:p w14:paraId="7AFD693E" w14:textId="77777777" w:rsidR="00EE1E00" w:rsidRDefault="00000000">
            <w:r>
              <w:rPr>
                <w:b/>
                <w:bCs/>
              </w:rPr>
              <w:t>Area</w:t>
            </w:r>
          </w:p>
        </w:tc>
        <w:tc>
          <w:tcPr>
            <w:tcW w:w="6382" w:type="dxa"/>
          </w:tcPr>
          <w:p w14:paraId="66BB69BB" w14:textId="77777777" w:rsidR="00EE1E00" w:rsidRDefault="00000000">
            <w:r>
              <w:rPr>
                <w:b/>
                <w:bCs/>
              </w:rPr>
              <w:t>Rule</w:t>
            </w:r>
          </w:p>
        </w:tc>
      </w:tr>
      <w:tr w:rsidR="00EE1E00" w14:paraId="1E975E3C" w14:textId="77777777">
        <w:tc>
          <w:tcPr>
            <w:tcW w:w="2978" w:type="dxa"/>
          </w:tcPr>
          <w:p w14:paraId="68436087" w14:textId="77777777" w:rsidR="00EE1E00" w:rsidRDefault="00000000">
            <w:r>
              <w:rPr>
                <w:b/>
                <w:bCs/>
              </w:rPr>
              <w:t>Touch targets</w:t>
            </w:r>
          </w:p>
        </w:tc>
        <w:tc>
          <w:tcPr>
            <w:tcW w:w="6382" w:type="dxa"/>
          </w:tcPr>
          <w:p w14:paraId="7BDB13E6" w14:textId="77777777" w:rsidR="00EE1E00" w:rsidRDefault="00000000">
            <w:r>
              <w:t>44 × 44 px minimum, 48 recommended; at least 8 px between two targets.</w:t>
            </w:r>
          </w:p>
        </w:tc>
      </w:tr>
      <w:tr w:rsidR="00EE1E00" w14:paraId="4BF973F8" w14:textId="77777777">
        <w:tc>
          <w:tcPr>
            <w:tcW w:w="2978" w:type="dxa"/>
          </w:tcPr>
          <w:p w14:paraId="3006EB0E" w14:textId="77777777" w:rsidR="00EE1E00" w:rsidRDefault="00000000">
            <w:r>
              <w:rPr>
                <w:b/>
                <w:bCs/>
              </w:rPr>
              <w:t>Keyboard navigation</w:t>
            </w:r>
            <w:r>
              <w:t xml:space="preserve"> (desktop, external keyboards)</w:t>
            </w:r>
          </w:p>
        </w:tc>
        <w:tc>
          <w:tcPr>
            <w:tcW w:w="6382" w:type="dxa"/>
          </w:tcPr>
          <w:p w14:paraId="147447F6" w14:textId="77777777" w:rsidR="00EE1E00" w:rsidRDefault="00000000">
            <w:r>
              <w:t xml:space="preserve">Logical order; visible 3 px </w:t>
            </w:r>
            <w:r>
              <w:rPr>
                <w:rFonts w:ascii="Courier New" w:eastAsia="Courier New" w:hAnsi="Courier New" w:cs="Courier New"/>
                <w:shd w:val="clear" w:color="auto" w:fill="F1F5F9"/>
              </w:rPr>
              <w:t>green-700</w:t>
            </w:r>
            <w:r>
              <w:t xml:space="preserve"> focus ring; no traps; modals close with Esc; focus returns to the originating element.</w:t>
            </w:r>
          </w:p>
        </w:tc>
      </w:tr>
      <w:tr w:rsidR="00EE1E00" w14:paraId="1AD1A81D" w14:textId="77777777">
        <w:tc>
          <w:tcPr>
            <w:tcW w:w="2978" w:type="dxa"/>
          </w:tcPr>
          <w:p w14:paraId="3BE2D580" w14:textId="77777777" w:rsidR="00EE1E00" w:rsidRDefault="00000000">
            <w:r>
              <w:rPr>
                <w:b/>
                <w:bCs/>
              </w:rPr>
              <w:t>Screen readers</w:t>
            </w:r>
            <w:r>
              <w:t xml:space="preserve"> (TalkBack, VoiceOver)</w:t>
            </w:r>
          </w:p>
        </w:tc>
        <w:tc>
          <w:tcPr>
            <w:tcW w:w="6382" w:type="dxa"/>
          </w:tcPr>
          <w:p w14:paraId="08255244" w14:textId="77777777" w:rsidR="00EE1E00" w:rsidRDefault="00000000">
            <w:r>
              <w:t>Every interactive element has a name, role and state. Amounts are read out in words, e.g. "fifteen thousand CFA francs". A budget bar announces "Food, 80 percent, 20 percent left". In privacy mode: "amount hidden". State changes (warning, milestone) are announced.</w:t>
            </w:r>
          </w:p>
        </w:tc>
      </w:tr>
      <w:tr w:rsidR="00EE1E00" w14:paraId="591E3213" w14:textId="77777777">
        <w:tc>
          <w:tcPr>
            <w:tcW w:w="2978" w:type="dxa"/>
          </w:tcPr>
          <w:p w14:paraId="782B16DB" w14:textId="77777777" w:rsidR="00EE1E00" w:rsidRDefault="00000000">
            <w:r>
              <w:rPr>
                <w:b/>
                <w:bCs/>
              </w:rPr>
              <w:t>Colour</w:t>
            </w:r>
          </w:p>
        </w:tc>
        <w:tc>
          <w:tcPr>
            <w:tcW w:w="6382" w:type="dxa"/>
          </w:tcPr>
          <w:p w14:paraId="2818C3D9" w14:textId="77777777" w:rsidR="00EE1E00" w:rsidRDefault="00000000">
            <w:r>
              <w:t>Never alone: normal, warning and exceeded budgets are also distinguished by icon and text.</w:t>
            </w:r>
          </w:p>
        </w:tc>
      </w:tr>
      <w:tr w:rsidR="00EE1E00" w14:paraId="5C279E4D" w14:textId="77777777">
        <w:tc>
          <w:tcPr>
            <w:tcW w:w="2978" w:type="dxa"/>
          </w:tcPr>
          <w:p w14:paraId="7673DF5C" w14:textId="77777777" w:rsidR="00EE1E00" w:rsidRDefault="00000000">
            <w:r>
              <w:rPr>
                <w:b/>
                <w:bCs/>
              </w:rPr>
              <w:t>Text</w:t>
            </w:r>
          </w:p>
        </w:tc>
        <w:tc>
          <w:tcPr>
            <w:tcW w:w="6382" w:type="dxa"/>
          </w:tcPr>
          <w:p w14:paraId="564CD22B" w14:textId="77777777" w:rsidR="00EE1E00" w:rsidRDefault="00000000">
            <w:r>
              <w:t>Scales to 200% without loss; 1.5 line height for body text; no text inside images.</w:t>
            </w:r>
          </w:p>
        </w:tc>
      </w:tr>
      <w:tr w:rsidR="00EE1E00" w14:paraId="4D264EE8" w14:textId="77777777">
        <w:tc>
          <w:tcPr>
            <w:tcW w:w="2978" w:type="dxa"/>
          </w:tcPr>
          <w:p w14:paraId="76F0D247" w14:textId="77777777" w:rsidR="00EE1E00" w:rsidRDefault="00000000">
            <w:r>
              <w:rPr>
                <w:b/>
                <w:bCs/>
              </w:rPr>
              <w:t>Alternative text</w:t>
            </w:r>
          </w:p>
        </w:tc>
        <w:tc>
          <w:tcPr>
            <w:tcW w:w="6382" w:type="dxa"/>
          </w:tcPr>
          <w:p w14:paraId="0FBFD3A0" w14:textId="77777777" w:rsidR="00EE1E00" w:rsidRDefault="00000000">
            <w:r>
              <w:t>Informative image: a description of what it teaches. Decorative image: hidden. Chart: a one-sentence summary plus an accessible data table. Video: captions and transcript.</w:t>
            </w:r>
          </w:p>
        </w:tc>
      </w:tr>
      <w:tr w:rsidR="00EE1E00" w14:paraId="424B6333" w14:textId="77777777">
        <w:tc>
          <w:tcPr>
            <w:tcW w:w="2978" w:type="dxa"/>
          </w:tcPr>
          <w:p w14:paraId="51ADF372" w14:textId="77777777" w:rsidR="00EE1E00" w:rsidRDefault="00000000">
            <w:r>
              <w:rPr>
                <w:b/>
                <w:bCs/>
              </w:rPr>
              <w:t>Timing</w:t>
            </w:r>
          </w:p>
        </w:tc>
        <w:tc>
          <w:tcPr>
            <w:tcW w:w="6382" w:type="dxa"/>
          </w:tcPr>
          <w:p w14:paraId="19613C1A" w14:textId="77777777" w:rsidR="00EE1E00" w:rsidRDefault="00000000">
            <w:r>
              <w:t>No action expires without warning; temporary messages last at least 4 s and are repeated in the notification centre.</w:t>
            </w:r>
          </w:p>
        </w:tc>
      </w:tr>
      <w:tr w:rsidR="00EE1E00" w14:paraId="7B275F8B" w14:textId="77777777">
        <w:tc>
          <w:tcPr>
            <w:tcW w:w="2978" w:type="dxa"/>
          </w:tcPr>
          <w:p w14:paraId="61296661" w14:textId="77777777" w:rsidR="00EE1E00" w:rsidRDefault="00000000">
            <w:r>
              <w:rPr>
                <w:b/>
                <w:bCs/>
              </w:rPr>
              <w:t>Audit</w:t>
            </w:r>
          </w:p>
        </w:tc>
        <w:tc>
          <w:tcPr>
            <w:tcW w:w="6382" w:type="dxa"/>
          </w:tcPr>
          <w:p w14:paraId="0C4982B0" w14:textId="77777777" w:rsidR="00EE1E00" w:rsidRDefault="00000000">
            <w:r>
              <w:t>Before each release: screen-reader test on Android and iOS, automated audit tools, contrast check, full keyboard walkthrough on desktop. Report kept.</w:t>
            </w:r>
          </w:p>
        </w:tc>
      </w:tr>
    </w:tbl>
    <w:p w14:paraId="30894DE2" w14:textId="77777777" w:rsidR="00EE1E00" w:rsidRDefault="00000000">
      <w:pPr>
        <w:spacing w:before="240"/>
      </w:pPr>
      <w:r>
        <w:t xml:space="preserve"> </w:t>
      </w:r>
    </w:p>
    <w:p w14:paraId="1E7DB0A5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169"/>
        <w:gridCol w:w="6847"/>
      </w:tblGrid>
      <w:tr w:rsidR="00EE1E00" w14:paraId="364FB77F" w14:textId="77777777">
        <w:trPr>
          <w:tblHeader/>
        </w:trPr>
        <w:tc>
          <w:tcPr>
            <w:tcW w:w="2246" w:type="dxa"/>
          </w:tcPr>
          <w:p w14:paraId="56EE5FBD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114" w:type="dxa"/>
          </w:tcPr>
          <w:p w14:paraId="11DBBF89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52BF1F29" w14:textId="77777777">
        <w:tc>
          <w:tcPr>
            <w:tcW w:w="2246" w:type="dxa"/>
          </w:tcPr>
          <w:p w14:paraId="2B3F5CFA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114" w:type="dxa"/>
          </w:tcPr>
          <w:p w14:paraId="38DEB47E" w14:textId="77777777" w:rsidR="00EE1E00" w:rsidRDefault="00000000">
            <w:r>
              <w:t>Anyone must be able to track their money, whatever their device, eyesight or situation.</w:t>
            </w:r>
          </w:p>
        </w:tc>
      </w:tr>
      <w:tr w:rsidR="00EE1E00" w14:paraId="1B38A074" w14:textId="77777777">
        <w:tc>
          <w:tcPr>
            <w:tcW w:w="2246" w:type="dxa"/>
          </w:tcPr>
          <w:p w14:paraId="091B5C7D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114" w:type="dxa"/>
          </w:tcPr>
          <w:p w14:paraId="79B7CCCC" w14:textId="77777777" w:rsidR="00EE1E00" w:rsidRDefault="00000000">
            <w:r>
              <w:t>No screen ships without passing the 12.2 checks and the 12.1 contrast list.</w:t>
            </w:r>
          </w:p>
        </w:tc>
      </w:tr>
      <w:tr w:rsidR="00EE1E00" w14:paraId="0CCE0170" w14:textId="77777777">
        <w:tc>
          <w:tcPr>
            <w:tcW w:w="2246" w:type="dxa"/>
          </w:tcPr>
          <w:p w14:paraId="66703CCF" w14:textId="77777777" w:rsidR="00EE1E00" w:rsidRDefault="00000000">
            <w:r>
              <w:rPr>
                <w:b/>
                <w:bCs/>
              </w:rPr>
              <w:t>Correct</w:t>
            </w:r>
          </w:p>
        </w:tc>
        <w:tc>
          <w:tcPr>
            <w:tcW w:w="7114" w:type="dxa"/>
          </w:tcPr>
          <w:p w14:paraId="7AD9B3A7" w14:textId="77777777" w:rsidR="00EE1E00" w:rsidRDefault="00000000">
            <w:r>
              <w:t>Budget at 100%: #B93A2C bar, warning icon and the text "Budget atteint" (Budget reached).</w:t>
            </w:r>
          </w:p>
        </w:tc>
      </w:tr>
      <w:tr w:rsidR="00EE1E00" w14:paraId="3EA12130" w14:textId="77777777">
        <w:tc>
          <w:tcPr>
            <w:tcW w:w="2246" w:type="dxa"/>
          </w:tcPr>
          <w:p w14:paraId="5619CB3A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114" w:type="dxa"/>
          </w:tcPr>
          <w:p w14:paraId="369649FC" w14:textId="77777777" w:rsidR="00EE1E00" w:rsidRDefault="00000000">
            <w:r>
              <w:t>A red bar alone, with no text or icon.</w:t>
            </w:r>
          </w:p>
        </w:tc>
      </w:tr>
      <w:tr w:rsidR="00EE1E00" w14:paraId="39043C4A" w14:textId="77777777">
        <w:tc>
          <w:tcPr>
            <w:tcW w:w="2246" w:type="dxa"/>
          </w:tcPr>
          <w:p w14:paraId="468303B5" w14:textId="77777777" w:rsidR="00EE1E00" w:rsidRDefault="00000000">
            <w:r>
              <w:rPr>
                <w:b/>
                <w:bCs/>
              </w:rPr>
              <w:lastRenderedPageBreak/>
              <w:t>Rationale</w:t>
            </w:r>
          </w:p>
        </w:tc>
        <w:tc>
          <w:tcPr>
            <w:tcW w:w="7114" w:type="dxa"/>
          </w:tcPr>
          <w:p w14:paraId="2B32055B" w14:textId="77777777" w:rsidR="00EE1E00" w:rsidRDefault="00000000">
            <w:r>
              <w:t>WCAG 1.4.1, 1.4.3, 1.4.11, 2.4.7, 2.5.8; the brief's requirement: 4.5:1 and 44 px.</w:t>
            </w:r>
          </w:p>
        </w:tc>
      </w:tr>
    </w:tbl>
    <w:p w14:paraId="7289C09E" w14:textId="77777777" w:rsidR="00EE1E00" w:rsidRDefault="00000000">
      <w:pPr>
        <w:spacing w:before="240"/>
      </w:pPr>
      <w:r>
        <w:t xml:space="preserve"> </w:t>
      </w:r>
    </w:p>
    <w:p w14:paraId="29AF5028" w14:textId="77777777" w:rsidR="00EE1E00" w:rsidRDefault="00000000">
      <w:pPr>
        <w:spacing w:after="200"/>
      </w:pPr>
      <w:r>
        <w:t xml:space="preserve"> </w:t>
      </w:r>
    </w:p>
    <w:p w14:paraId="45A2D198" w14:textId="77777777" w:rsidR="00EE1E00" w:rsidRDefault="00000000">
      <w:pPr>
        <w:pStyle w:val="Titre2"/>
        <w:spacing w:after="200"/>
      </w:pPr>
      <w:bookmarkStart w:id="41" w:name="md_anchor_42"/>
      <w:bookmarkEnd w:id="41"/>
      <w:r>
        <w:t>13. Applying the brand</w:t>
      </w:r>
    </w:p>
    <w:p w14:paraId="124F7D80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503"/>
        <w:gridCol w:w="6513"/>
      </w:tblGrid>
      <w:tr w:rsidR="00EE1E00" w14:paraId="4A327D15" w14:textId="77777777">
        <w:trPr>
          <w:tblHeader/>
        </w:trPr>
        <w:tc>
          <w:tcPr>
            <w:tcW w:w="2594" w:type="dxa"/>
          </w:tcPr>
          <w:p w14:paraId="0E8E63B5" w14:textId="77777777" w:rsidR="00EE1E00" w:rsidRDefault="00000000">
            <w:r>
              <w:rPr>
                <w:b/>
                <w:bCs/>
              </w:rPr>
              <w:t>Medium</w:t>
            </w:r>
          </w:p>
        </w:tc>
        <w:tc>
          <w:tcPr>
            <w:tcW w:w="6766" w:type="dxa"/>
          </w:tcPr>
          <w:p w14:paraId="0793BFD2" w14:textId="77777777" w:rsidR="00EE1E00" w:rsidRDefault="00000000">
            <w:r>
              <w:rPr>
                <w:b/>
                <w:bCs/>
              </w:rPr>
              <w:t>Application</w:t>
            </w:r>
          </w:p>
        </w:tc>
      </w:tr>
      <w:tr w:rsidR="00EE1E00" w14:paraId="19E53594" w14:textId="77777777">
        <w:tc>
          <w:tcPr>
            <w:tcW w:w="2594" w:type="dxa"/>
          </w:tcPr>
          <w:p w14:paraId="0DF56566" w14:textId="77777777" w:rsidR="00EE1E00" w:rsidRDefault="00000000">
            <w:r>
              <w:rPr>
                <w:b/>
                <w:bCs/>
              </w:rPr>
              <w:t>Key screens</w:t>
            </w:r>
            <w:r>
              <w:t xml:space="preserve"> (reference mock-ups)</w:t>
            </w:r>
          </w:p>
        </w:tc>
        <w:tc>
          <w:tcPr>
            <w:tcW w:w="6766" w:type="dxa"/>
          </w:tcPr>
          <w:p w14:paraId="1A3FBA92" w14:textId="77777777" w:rsidR="00EE1E00" w:rsidRDefault="00000000">
            <w:r>
              <w:t>Eight screens, mobile and desktop, light and dark: 1. onboarding · 2. home (total balance, remaining budget, savings progress, alerts) · 3. expense entry with calculator · 4. transaction list · 5. budgets · 6. savings goal · 7. coach and tips · 8. monthly review.</w:t>
            </w:r>
          </w:p>
        </w:tc>
      </w:tr>
      <w:tr w:rsidR="00EE1E00" w14:paraId="637514EF" w14:textId="77777777">
        <w:tc>
          <w:tcPr>
            <w:tcW w:w="2594" w:type="dxa"/>
          </w:tcPr>
          <w:p w14:paraId="09452DA2" w14:textId="77777777" w:rsidR="00EE1E00" w:rsidRDefault="00000000">
            <w:r>
              <w:rPr>
                <w:b/>
                <w:bCs/>
              </w:rPr>
              <w:t>Social media</w:t>
            </w:r>
          </w:p>
        </w:tc>
        <w:tc>
          <w:tcPr>
            <w:tcW w:w="6766" w:type="dxa"/>
          </w:tcPr>
          <w:p w14:paraId="3DF4628A" w14:textId="77777777" w:rsidR="00EE1E00" w:rsidRDefault="00000000">
            <w:r>
              <w:t>ECU social media guidelines ECU-CHA-01: four visual models, eight content series, series badge, footer with tagline and app-store badges. The colours, typography and logo in this document prevail.</w:t>
            </w:r>
          </w:p>
        </w:tc>
      </w:tr>
      <w:tr w:rsidR="00EE1E00" w14:paraId="385DEA2F" w14:textId="77777777">
        <w:tc>
          <w:tcPr>
            <w:tcW w:w="2594" w:type="dxa"/>
          </w:tcPr>
          <w:p w14:paraId="1DB0F5A2" w14:textId="77777777" w:rsidR="00EE1E00" w:rsidRDefault="00000000">
            <w:r>
              <w:rPr>
                <w:b/>
                <w:bCs/>
              </w:rPr>
              <w:t>E-mails</w:t>
            </w:r>
          </w:p>
        </w:tc>
        <w:tc>
          <w:tcPr>
            <w:tcW w:w="6766" w:type="dxa"/>
          </w:tcPr>
          <w:p w14:paraId="28CC1567" w14:textId="77777777" w:rsidR="00EE1E00" w:rsidRDefault="00000000">
            <w:r>
              <w:t>600 px wide, white background, logo in the header, one title, a short text, one #2DA333 primary button with #1E1E1E text, tagline in the footer. Informal "tu". Subject line of 50 characters at most. Plain-text version provided. Never an image alone carrying the message.</w:t>
            </w:r>
          </w:p>
        </w:tc>
      </w:tr>
      <w:tr w:rsidR="00EE1E00" w14:paraId="78200EAF" w14:textId="77777777">
        <w:tc>
          <w:tcPr>
            <w:tcW w:w="2594" w:type="dxa"/>
          </w:tcPr>
          <w:p w14:paraId="05EDD7C8" w14:textId="77777777" w:rsidR="00EE1E00" w:rsidRDefault="00000000">
            <w:r>
              <w:rPr>
                <w:b/>
                <w:bCs/>
              </w:rPr>
              <w:t>Documents</w:t>
            </w:r>
          </w:p>
        </w:tc>
        <w:tc>
          <w:tcPr>
            <w:tcW w:w="6766" w:type="dxa"/>
          </w:tcPr>
          <w:p w14:paraId="107BCACF" w14:textId="77777777" w:rsidR="00EE1E00" w:rsidRDefault="00000000">
            <w:r>
              <w:t>Monthly reviews and PDF exports: A4, 20 mm margins, logo in the header, Poppins, tables with 8 mm rows, right-aligned amounts, "estimated figures" note where applicable.</w:t>
            </w:r>
          </w:p>
        </w:tc>
      </w:tr>
      <w:tr w:rsidR="00EE1E00" w14:paraId="4C8F8847" w14:textId="77777777">
        <w:tc>
          <w:tcPr>
            <w:tcW w:w="2594" w:type="dxa"/>
          </w:tcPr>
          <w:p w14:paraId="00E04537" w14:textId="77777777" w:rsidR="00EE1E00" w:rsidRDefault="00000000">
            <w:r>
              <w:rPr>
                <w:b/>
                <w:bCs/>
              </w:rPr>
              <w:t>Print</w:t>
            </w:r>
          </w:p>
        </w:tc>
        <w:tc>
          <w:tcPr>
            <w:tcW w:w="6766" w:type="dxa"/>
          </w:tcPr>
          <w:p w14:paraId="36CC095A" w14:textId="77777777" w:rsidR="00EE1E00" w:rsidRDefault="00000000">
            <w:r>
              <w:t>Card, poster, flyer: logo on white, deep green or black; clear space respected; Poppins; CMYK and Pantone equivalents to be calibrated with the printer before any print run.</w:t>
            </w:r>
          </w:p>
        </w:tc>
      </w:tr>
      <w:tr w:rsidR="00EE1E00" w14:paraId="3CE21270" w14:textId="77777777">
        <w:tc>
          <w:tcPr>
            <w:tcW w:w="2594" w:type="dxa"/>
          </w:tcPr>
          <w:p w14:paraId="396BF525" w14:textId="77777777" w:rsidR="00EE1E00" w:rsidRDefault="00000000">
            <w:r>
              <w:rPr>
                <w:b/>
                <w:bCs/>
              </w:rPr>
              <w:t>Sales presentation</w:t>
            </w:r>
          </w:p>
        </w:tc>
        <w:tc>
          <w:tcPr>
            <w:tcW w:w="6766" w:type="dxa"/>
          </w:tcPr>
          <w:p w14:paraId="7DA84EC0" w14:textId="77777777" w:rsidR="00EE1E00" w:rsidRDefault="00000000">
            <w:r>
              <w:t>16:9 format, white or #1B6B22 background, Poppins Bold title of 40 px at least, one idea per slide, real ECU screenshots, sourced figures, logo bottom left.</w:t>
            </w:r>
          </w:p>
        </w:tc>
      </w:tr>
    </w:tbl>
    <w:p w14:paraId="47EA21BD" w14:textId="77777777" w:rsidR="00EE1E00" w:rsidRDefault="00000000">
      <w:pPr>
        <w:spacing w:before="240"/>
      </w:pPr>
      <w:r>
        <w:t xml:space="preserve"> </w:t>
      </w:r>
    </w:p>
    <w:p w14:paraId="7C1D1B56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009"/>
        <w:gridCol w:w="7007"/>
      </w:tblGrid>
      <w:tr w:rsidR="00EE1E00" w14:paraId="5056B4A6" w14:textId="77777777">
        <w:trPr>
          <w:tblHeader/>
        </w:trPr>
        <w:tc>
          <w:tcPr>
            <w:tcW w:w="2080" w:type="dxa"/>
          </w:tcPr>
          <w:p w14:paraId="03AE9D9E" w14:textId="77777777" w:rsidR="00EE1E00" w:rsidRDefault="00000000">
            <w:r>
              <w:rPr>
                <w:b/>
                <w:bCs/>
              </w:rPr>
              <w:t>Element</w:t>
            </w:r>
          </w:p>
        </w:tc>
        <w:tc>
          <w:tcPr>
            <w:tcW w:w="7280" w:type="dxa"/>
          </w:tcPr>
          <w:p w14:paraId="5CE1751D" w14:textId="77777777" w:rsidR="00EE1E00" w:rsidRDefault="00000000">
            <w:r>
              <w:rPr>
                <w:b/>
                <w:bCs/>
              </w:rPr>
              <w:t>Content</w:t>
            </w:r>
          </w:p>
        </w:tc>
      </w:tr>
      <w:tr w:rsidR="00EE1E00" w14:paraId="34330FEC" w14:textId="77777777">
        <w:tc>
          <w:tcPr>
            <w:tcW w:w="2080" w:type="dxa"/>
          </w:tcPr>
          <w:p w14:paraId="295D195A" w14:textId="77777777" w:rsidR="00EE1E00" w:rsidRDefault="00000000">
            <w:r>
              <w:rPr>
                <w:b/>
                <w:bCs/>
              </w:rPr>
              <w:t>Principle</w:t>
            </w:r>
          </w:p>
        </w:tc>
        <w:tc>
          <w:tcPr>
            <w:tcW w:w="7280" w:type="dxa"/>
          </w:tcPr>
          <w:p w14:paraId="73A24B63" w14:textId="77777777" w:rsidR="00EE1E00" w:rsidRDefault="00000000">
            <w:r>
              <w:t>One green, one voice, everywhere ECU appears.</w:t>
            </w:r>
          </w:p>
        </w:tc>
      </w:tr>
      <w:tr w:rsidR="00EE1E00" w14:paraId="418FB923" w14:textId="77777777">
        <w:tc>
          <w:tcPr>
            <w:tcW w:w="2080" w:type="dxa"/>
          </w:tcPr>
          <w:p w14:paraId="25F6AD6C" w14:textId="77777777" w:rsidR="00EE1E00" w:rsidRDefault="00000000">
            <w:r>
              <w:rPr>
                <w:b/>
                <w:bCs/>
              </w:rPr>
              <w:t>Rule</w:t>
            </w:r>
          </w:p>
        </w:tc>
        <w:tc>
          <w:tcPr>
            <w:tcW w:w="7280" w:type="dxa"/>
          </w:tcPr>
          <w:p w14:paraId="0367D62A" w14:textId="77777777" w:rsidR="00EE1E00" w:rsidRDefault="00000000">
            <w:r>
              <w:t>Every medium uses the logo, palette, Poppins, tone and clear space from these guidelines, without exception.</w:t>
            </w:r>
          </w:p>
        </w:tc>
      </w:tr>
      <w:tr w:rsidR="00EE1E00" w14:paraId="2A13C18A" w14:textId="77777777">
        <w:tc>
          <w:tcPr>
            <w:tcW w:w="2080" w:type="dxa"/>
          </w:tcPr>
          <w:p w14:paraId="41BE502D" w14:textId="77777777" w:rsidR="00EE1E00" w:rsidRDefault="00000000">
            <w:r>
              <w:rPr>
                <w:b/>
                <w:bCs/>
              </w:rPr>
              <w:lastRenderedPageBreak/>
              <w:t>Correct</w:t>
            </w:r>
          </w:p>
        </w:tc>
        <w:tc>
          <w:tcPr>
            <w:tcW w:w="7280" w:type="dxa"/>
          </w:tcPr>
          <w:p w14:paraId="3D16ADBB" w14:textId="77777777" w:rsidR="00EE1E00" w:rsidRDefault="00000000">
            <w:r>
              <w:t>Review e-mail with logo, Poppins title, green button with black text, tagline in the footer.</w:t>
            </w:r>
          </w:p>
        </w:tc>
      </w:tr>
      <w:tr w:rsidR="00EE1E00" w14:paraId="25FD2F31" w14:textId="77777777">
        <w:tc>
          <w:tcPr>
            <w:tcW w:w="2080" w:type="dxa"/>
          </w:tcPr>
          <w:p w14:paraId="52F4A678" w14:textId="77777777" w:rsidR="00EE1E00" w:rsidRDefault="00000000">
            <w:r>
              <w:rPr>
                <w:b/>
                <w:bCs/>
              </w:rPr>
              <w:t>Incorrect</w:t>
            </w:r>
          </w:p>
        </w:tc>
        <w:tc>
          <w:tcPr>
            <w:tcW w:w="7280" w:type="dxa"/>
          </w:tcPr>
          <w:p w14:paraId="0EA3338C" w14:textId="77777777" w:rsidR="00EE1E00" w:rsidRDefault="00000000">
            <w:r>
              <w:t>E-mail with another green, a system font and a white button on #2DA333.</w:t>
            </w:r>
          </w:p>
        </w:tc>
      </w:tr>
      <w:tr w:rsidR="00EE1E00" w14:paraId="553AC5BA" w14:textId="77777777">
        <w:tc>
          <w:tcPr>
            <w:tcW w:w="2080" w:type="dxa"/>
          </w:tcPr>
          <w:p w14:paraId="7D084084" w14:textId="77777777" w:rsidR="00EE1E00" w:rsidRDefault="00000000">
            <w:r>
              <w:rPr>
                <w:b/>
                <w:bCs/>
              </w:rPr>
              <w:t>Rationale</w:t>
            </w:r>
          </w:p>
        </w:tc>
        <w:tc>
          <w:tcPr>
            <w:tcW w:w="7280" w:type="dxa"/>
          </w:tcPr>
          <w:p w14:paraId="40A0005D" w14:textId="77777777" w:rsidR="00EE1E00" w:rsidRDefault="00000000">
            <w:r>
              <w:t>Brand consistency; mission: an outside team builds a faithful screen with the guidelines alone.</w:t>
            </w:r>
          </w:p>
        </w:tc>
      </w:tr>
    </w:tbl>
    <w:p w14:paraId="4AC05785" w14:textId="77777777" w:rsidR="00EE1E00" w:rsidRDefault="00000000">
      <w:pPr>
        <w:spacing w:before="240"/>
      </w:pPr>
      <w:r>
        <w:t xml:space="preserve"> </w:t>
      </w:r>
    </w:p>
    <w:p w14:paraId="4FEA792F" w14:textId="77777777" w:rsidR="00EE1E00" w:rsidRDefault="00000000">
      <w:pPr>
        <w:spacing w:after="200"/>
      </w:pPr>
      <w:r>
        <w:t xml:space="preserve"> </w:t>
      </w:r>
    </w:p>
    <w:p w14:paraId="7137E12E" w14:textId="77777777" w:rsidR="00EE1E00" w:rsidRDefault="00000000">
      <w:pPr>
        <w:pStyle w:val="Titre2"/>
        <w:spacing w:after="200"/>
      </w:pPr>
      <w:bookmarkStart w:id="42" w:name="md_anchor_43"/>
      <w:bookmarkEnd w:id="42"/>
      <w:r>
        <w:t>14. Hypotheses to validate and research protocol</w:t>
      </w:r>
    </w:p>
    <w:p w14:paraId="07C68B24" w14:textId="77777777" w:rsidR="00EE1E00" w:rsidRDefault="00000000">
      <w:pPr>
        <w:spacing w:after="200"/>
      </w:pPr>
      <w:r>
        <w:t xml:space="preserve"> </w:t>
      </w:r>
    </w:p>
    <w:p w14:paraId="66D48711" w14:textId="77777777" w:rsidR="00EE1E00" w:rsidRDefault="00000000">
      <w:pPr>
        <w:spacing w:after="120"/>
      </w:pPr>
      <w:r>
        <w:t>Until these hypotheses are tested, the choices that depend on them are provisional.</w:t>
      </w:r>
    </w:p>
    <w:p w14:paraId="024E90B7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008"/>
        <w:gridCol w:w="2918"/>
        <w:gridCol w:w="2420"/>
        <w:gridCol w:w="2670"/>
      </w:tblGrid>
      <w:tr w:rsidR="00EE1E00" w14:paraId="4F1B0FA4" w14:textId="77777777">
        <w:trPr>
          <w:tblHeader/>
        </w:trPr>
        <w:tc>
          <w:tcPr>
            <w:tcW w:w="1040" w:type="dxa"/>
          </w:tcPr>
          <w:p w14:paraId="1B12616C" w14:textId="77777777" w:rsidR="00EE1E00" w:rsidRDefault="00000000">
            <w:r>
              <w:rPr>
                <w:b/>
                <w:bCs/>
              </w:rPr>
              <w:t>No.</w:t>
            </w:r>
          </w:p>
        </w:tc>
        <w:tc>
          <w:tcPr>
            <w:tcW w:w="3033" w:type="dxa"/>
          </w:tcPr>
          <w:p w14:paraId="2B3034C5" w14:textId="77777777" w:rsidR="00EE1E00" w:rsidRDefault="00000000">
            <w:r>
              <w:rPr>
                <w:b/>
                <w:bCs/>
              </w:rPr>
              <w:t>Hypothesis</w:t>
            </w:r>
          </w:p>
        </w:tc>
        <w:tc>
          <w:tcPr>
            <w:tcW w:w="2513" w:type="dxa"/>
          </w:tcPr>
          <w:p w14:paraId="73652D73" w14:textId="77777777" w:rsidR="00EE1E00" w:rsidRDefault="00000000">
            <w:r>
              <w:rPr>
                <w:b/>
                <w:bCs/>
              </w:rPr>
              <w:t>Test</w:t>
            </w:r>
          </w:p>
        </w:tc>
        <w:tc>
          <w:tcPr>
            <w:tcW w:w="2774" w:type="dxa"/>
          </w:tcPr>
          <w:p w14:paraId="0B8D8459" w14:textId="77777777" w:rsidR="00EE1E00" w:rsidRDefault="00000000">
            <w:r>
              <w:rPr>
                <w:b/>
                <w:bCs/>
              </w:rPr>
              <w:t>Success criterion</w:t>
            </w:r>
          </w:p>
        </w:tc>
      </w:tr>
      <w:tr w:rsidR="00EE1E00" w14:paraId="4C812573" w14:textId="77777777">
        <w:tc>
          <w:tcPr>
            <w:tcW w:w="1040" w:type="dxa"/>
          </w:tcPr>
          <w:p w14:paraId="5C33E117" w14:textId="77777777" w:rsidR="00EE1E00" w:rsidRDefault="00000000">
            <w:r>
              <w:rPr>
                <w:b/>
                <w:bCs/>
              </w:rPr>
              <w:t>H1</w:t>
            </w:r>
          </w:p>
        </w:tc>
        <w:tc>
          <w:tcPr>
            <w:tcW w:w="3033" w:type="dxa"/>
          </w:tcPr>
          <w:p w14:paraId="4D4F1961" w14:textId="77777777" w:rsidR="00EE1E00" w:rsidRDefault="00000000">
            <w:r>
              <w:t>Novices abandon apps that make them feel guilty.</w:t>
            </w:r>
          </w:p>
        </w:tc>
        <w:tc>
          <w:tcPr>
            <w:tcW w:w="2513" w:type="dxa"/>
          </w:tcPr>
          <w:p w14:paraId="6E8D78E6" w14:textId="77777777" w:rsidR="00EE1E00" w:rsidRDefault="00000000">
            <w:r>
              <w:t>Interviews: stories of abandoning an app</w:t>
            </w:r>
          </w:p>
        </w:tc>
        <w:tc>
          <w:tcPr>
            <w:tcW w:w="2774" w:type="dxa"/>
          </w:tcPr>
          <w:p w14:paraId="44640784" w14:textId="77777777" w:rsidR="00EE1E00" w:rsidRDefault="00000000">
            <w:r>
              <w:t>At least 3 of 5 interviews confirm</w:t>
            </w:r>
          </w:p>
        </w:tc>
      </w:tr>
      <w:tr w:rsidR="00EE1E00" w14:paraId="53B1A3EC" w14:textId="77777777">
        <w:tc>
          <w:tcPr>
            <w:tcW w:w="1040" w:type="dxa"/>
          </w:tcPr>
          <w:p w14:paraId="11868618" w14:textId="77777777" w:rsidR="00EE1E00" w:rsidRDefault="00000000">
            <w:r>
              <w:rPr>
                <w:b/>
                <w:bCs/>
              </w:rPr>
              <w:t>H2</w:t>
            </w:r>
          </w:p>
        </w:tc>
        <w:tc>
          <w:tcPr>
            <w:tcW w:w="3033" w:type="dxa"/>
          </w:tcPr>
          <w:p w14:paraId="70D30DF9" w14:textId="77777777" w:rsidR="00EE1E00" w:rsidRDefault="00000000">
            <w:r>
              <w:t>Informal "tu" is preferred to formal "vous".</w:t>
            </w:r>
          </w:p>
        </w:tc>
        <w:tc>
          <w:tcPr>
            <w:tcW w:w="2513" w:type="dxa"/>
          </w:tcPr>
          <w:p w14:paraId="6BCBFFB1" w14:textId="77777777" w:rsidR="00EE1E00" w:rsidRDefault="00000000">
            <w:r>
              <w:t>Preference between two versions of the same screen</w:t>
            </w:r>
          </w:p>
        </w:tc>
        <w:tc>
          <w:tcPr>
            <w:tcW w:w="2774" w:type="dxa"/>
          </w:tcPr>
          <w:p w14:paraId="0C1D1B6C" w14:textId="77777777" w:rsidR="00EE1E00" w:rsidRDefault="00000000">
            <w:r>
              <w:t>4 of 5 prefer it</w:t>
            </w:r>
          </w:p>
        </w:tc>
      </w:tr>
      <w:tr w:rsidR="00EE1E00" w14:paraId="4D930BC9" w14:textId="77777777">
        <w:tc>
          <w:tcPr>
            <w:tcW w:w="1040" w:type="dxa"/>
          </w:tcPr>
          <w:p w14:paraId="60EA7C95" w14:textId="77777777" w:rsidR="00EE1E00" w:rsidRDefault="00000000">
            <w:r>
              <w:rPr>
                <w:b/>
                <w:bCs/>
              </w:rPr>
              <w:t>H3</w:t>
            </w:r>
          </w:p>
        </w:tc>
        <w:tc>
          <w:tcPr>
            <w:tcW w:w="3033" w:type="dxa"/>
          </w:tcPr>
          <w:p w14:paraId="1EBA56E5" w14:textId="77777777" w:rsidR="00EE1E00" w:rsidRDefault="00000000">
            <w:r>
              <w:t>An error message without a code is better understood.</w:t>
            </w:r>
          </w:p>
        </w:tc>
        <w:tc>
          <w:tcPr>
            <w:tcW w:w="2513" w:type="dxa"/>
          </w:tcPr>
          <w:p w14:paraId="6DA43ED8" w14:textId="77777777" w:rsidR="00EE1E00" w:rsidRDefault="00000000">
            <w:r>
              <w:t>Usability test, comparing two messages</w:t>
            </w:r>
          </w:p>
        </w:tc>
        <w:tc>
          <w:tcPr>
            <w:tcW w:w="2774" w:type="dxa"/>
          </w:tcPr>
          <w:p w14:paraId="510BD263" w14:textId="77777777" w:rsidR="00EE1E00" w:rsidRDefault="00000000">
            <w:r>
              <w:t>Immediate understanding by 5 of 5</w:t>
            </w:r>
          </w:p>
        </w:tc>
      </w:tr>
      <w:tr w:rsidR="00EE1E00" w14:paraId="15C33A44" w14:textId="77777777">
        <w:tc>
          <w:tcPr>
            <w:tcW w:w="1040" w:type="dxa"/>
          </w:tcPr>
          <w:p w14:paraId="1D380679" w14:textId="77777777" w:rsidR="00EE1E00" w:rsidRDefault="00000000">
            <w:r>
              <w:rPr>
                <w:b/>
                <w:bCs/>
              </w:rPr>
              <w:t>H4</w:t>
            </w:r>
          </w:p>
        </w:tc>
        <w:tc>
          <w:tcPr>
            <w:tcW w:w="3033" w:type="dxa"/>
          </w:tcPr>
          <w:p w14:paraId="095D0B61" w14:textId="77777777" w:rsidR="00EE1E00" w:rsidRDefault="00000000">
            <w:r>
              <w:t>The symbol is recognised without the name.</w:t>
            </w:r>
          </w:p>
        </w:tc>
        <w:tc>
          <w:tcPr>
            <w:tcW w:w="2513" w:type="dxa"/>
          </w:tcPr>
          <w:p w14:paraId="518A3D49" w14:textId="77777777" w:rsidR="00EE1E00" w:rsidRDefault="00000000">
            <w:r>
              <w:t>Recognition test with 5 users</w:t>
            </w:r>
          </w:p>
        </w:tc>
        <w:tc>
          <w:tcPr>
            <w:tcW w:w="2774" w:type="dxa"/>
          </w:tcPr>
          <w:p w14:paraId="3F5E0A70" w14:textId="77777777" w:rsidR="00EE1E00" w:rsidRDefault="00000000">
            <w:r>
              <w:t>4 of 5 associate it with finance</w:t>
            </w:r>
          </w:p>
        </w:tc>
      </w:tr>
      <w:tr w:rsidR="00EE1E00" w14:paraId="057DBBCE" w14:textId="77777777">
        <w:tc>
          <w:tcPr>
            <w:tcW w:w="1040" w:type="dxa"/>
          </w:tcPr>
          <w:p w14:paraId="7D9EF26E" w14:textId="77777777" w:rsidR="00EE1E00" w:rsidRDefault="00000000">
            <w:r>
              <w:rPr>
                <w:b/>
                <w:bCs/>
              </w:rPr>
              <w:t>H5 · H7</w:t>
            </w:r>
          </w:p>
        </w:tc>
        <w:tc>
          <w:tcPr>
            <w:tcW w:w="3033" w:type="dxa"/>
          </w:tcPr>
          <w:p w14:paraId="55C75AD9" w14:textId="77777777" w:rsidR="00EE1E00" w:rsidRDefault="00000000">
            <w:r>
              <w:t>Contrast is sufficient in the sun; the balance is readable in full sunlight.</w:t>
            </w:r>
          </w:p>
        </w:tc>
        <w:tc>
          <w:tcPr>
            <w:tcW w:w="2513" w:type="dxa"/>
          </w:tcPr>
          <w:p w14:paraId="5BF51E75" w14:textId="77777777" w:rsidR="00EE1E00" w:rsidRDefault="00000000">
            <w:r>
              <w:t>Outdoor test on 3 devices</w:t>
            </w:r>
          </w:p>
        </w:tc>
        <w:tc>
          <w:tcPr>
            <w:tcW w:w="2774" w:type="dxa"/>
          </w:tcPr>
          <w:p w14:paraId="659E505C" w14:textId="77777777" w:rsidR="00EE1E00" w:rsidRDefault="00000000">
            <w:r>
              <w:t>Balance read in under 3 s</w:t>
            </w:r>
          </w:p>
        </w:tc>
      </w:tr>
      <w:tr w:rsidR="00EE1E00" w14:paraId="5A73E95E" w14:textId="77777777">
        <w:tc>
          <w:tcPr>
            <w:tcW w:w="1040" w:type="dxa"/>
          </w:tcPr>
          <w:p w14:paraId="439A9445" w14:textId="77777777" w:rsidR="00EE1E00" w:rsidRDefault="00000000">
            <w:r>
              <w:rPr>
                <w:b/>
                <w:bCs/>
              </w:rPr>
              <w:t>H6 · H13</w:t>
            </w:r>
          </w:p>
        </w:tc>
        <w:tc>
          <w:tcPr>
            <w:tcW w:w="3033" w:type="dxa"/>
          </w:tcPr>
          <w:p w14:paraId="1C36EB04" w14:textId="77777777" w:rsidR="00EE1E00" w:rsidRDefault="00000000">
            <w:r>
              <w:t>The app stays fast and smooth on entry-level devices and slow connections.</w:t>
            </w:r>
          </w:p>
        </w:tc>
        <w:tc>
          <w:tcPr>
            <w:tcW w:w="2513" w:type="dxa"/>
          </w:tcPr>
          <w:p w14:paraId="01E2CB07" w14:textId="77777777" w:rsidR="00EE1E00" w:rsidRDefault="00000000">
            <w:r>
              <w:t>Measurements on 2 low-end devices, throttled network</w:t>
            </w:r>
          </w:p>
        </w:tc>
        <w:tc>
          <w:tcPr>
            <w:tcW w:w="2774" w:type="dxa"/>
          </w:tcPr>
          <w:p w14:paraId="74938576" w14:textId="77777777" w:rsidR="00EE1E00" w:rsidRDefault="00000000">
            <w:r>
              <w:t>Opens in under 3 s, animations at 30 frames per second or more</w:t>
            </w:r>
          </w:p>
        </w:tc>
      </w:tr>
      <w:tr w:rsidR="00EE1E00" w14:paraId="31832AAB" w14:textId="77777777">
        <w:tc>
          <w:tcPr>
            <w:tcW w:w="1040" w:type="dxa"/>
          </w:tcPr>
          <w:p w14:paraId="2BCCA27A" w14:textId="77777777" w:rsidR="00EE1E00" w:rsidRDefault="00000000">
            <w:r>
              <w:rPr>
                <w:b/>
                <w:bCs/>
              </w:rPr>
              <w:t>H8</w:t>
            </w:r>
          </w:p>
        </w:tc>
        <w:tc>
          <w:tcPr>
            <w:tcW w:w="3033" w:type="dxa"/>
          </w:tcPr>
          <w:p w14:paraId="6481E84D" w14:textId="77777777" w:rsidR="00EE1E00" w:rsidRDefault="00000000">
            <w:r>
              <w:t>360 px is the dominant width.</w:t>
            </w:r>
          </w:p>
        </w:tc>
        <w:tc>
          <w:tcPr>
            <w:tcW w:w="2513" w:type="dxa"/>
          </w:tcPr>
          <w:p w14:paraId="66B9C4D6" w14:textId="77777777" w:rsidR="00EE1E00" w:rsidRDefault="00000000">
            <w:r>
              <w:t>Device statistics for target users</w:t>
            </w:r>
          </w:p>
        </w:tc>
        <w:tc>
          <w:tcPr>
            <w:tcW w:w="2774" w:type="dxa"/>
          </w:tcPr>
          <w:p w14:paraId="7FC13109" w14:textId="77777777" w:rsidR="00EE1E00" w:rsidRDefault="00000000">
            <w:r>
              <w:t>360 px among the 3 most common widths</w:t>
            </w:r>
          </w:p>
        </w:tc>
      </w:tr>
      <w:tr w:rsidR="00EE1E00" w14:paraId="4044E927" w14:textId="77777777">
        <w:tc>
          <w:tcPr>
            <w:tcW w:w="1040" w:type="dxa"/>
          </w:tcPr>
          <w:p w14:paraId="1008BA77" w14:textId="77777777" w:rsidR="00EE1E00" w:rsidRDefault="00000000">
            <w:r>
              <w:rPr>
                <w:b/>
                <w:bCs/>
              </w:rPr>
              <w:t>H9</w:t>
            </w:r>
          </w:p>
        </w:tc>
        <w:tc>
          <w:tcPr>
            <w:tcW w:w="3033" w:type="dxa"/>
          </w:tcPr>
          <w:p w14:paraId="39E620A0" w14:textId="77777777" w:rsidR="00EE1E00" w:rsidRDefault="00000000">
            <w:r>
              <w:t>Local pictograms are better understood.</w:t>
            </w:r>
          </w:p>
        </w:tc>
        <w:tc>
          <w:tcPr>
            <w:tcW w:w="2513" w:type="dxa"/>
          </w:tcPr>
          <w:p w14:paraId="4C7E7935" w14:textId="77777777" w:rsidR="00EE1E00" w:rsidRDefault="00000000">
            <w:r>
              <w:t>Recognition test of the 16 categories</w:t>
            </w:r>
          </w:p>
        </w:tc>
        <w:tc>
          <w:tcPr>
            <w:tcW w:w="2774" w:type="dxa"/>
          </w:tcPr>
          <w:p w14:paraId="2AFCD35A" w14:textId="77777777" w:rsidR="00EE1E00" w:rsidRDefault="00000000">
            <w:r>
              <w:t>14 of 16 recognised without label</w:t>
            </w:r>
          </w:p>
        </w:tc>
      </w:tr>
      <w:tr w:rsidR="00EE1E00" w14:paraId="36E23249" w14:textId="77777777">
        <w:tc>
          <w:tcPr>
            <w:tcW w:w="1040" w:type="dxa"/>
          </w:tcPr>
          <w:p w14:paraId="2EB1659F" w14:textId="77777777" w:rsidR="00EE1E00" w:rsidRDefault="00000000">
            <w:r>
              <w:rPr>
                <w:b/>
                <w:bCs/>
              </w:rPr>
              <w:t>H10</w:t>
            </w:r>
          </w:p>
        </w:tc>
        <w:tc>
          <w:tcPr>
            <w:tcW w:w="3033" w:type="dxa"/>
          </w:tcPr>
          <w:p w14:paraId="6694402E" w14:textId="77777777" w:rsidR="00EE1E00" w:rsidRDefault="00000000">
            <w:r>
              <w:t>Authentic local photos build trust.</w:t>
            </w:r>
          </w:p>
        </w:tc>
        <w:tc>
          <w:tcPr>
            <w:tcW w:w="2513" w:type="dxa"/>
          </w:tcPr>
          <w:p w14:paraId="606F001F" w14:textId="77777777" w:rsidR="00EE1E00" w:rsidRDefault="00000000">
            <w:r>
              <w:t>Preference between two sets of visuals</w:t>
            </w:r>
          </w:p>
        </w:tc>
        <w:tc>
          <w:tcPr>
            <w:tcW w:w="2774" w:type="dxa"/>
          </w:tcPr>
          <w:p w14:paraId="1D64962E" w14:textId="77777777" w:rsidR="00EE1E00" w:rsidRDefault="00000000">
            <w:r>
              <w:t>4 of 5 prefer the local set</w:t>
            </w:r>
          </w:p>
        </w:tc>
      </w:tr>
      <w:tr w:rsidR="00EE1E00" w14:paraId="0761C15C" w14:textId="77777777">
        <w:tc>
          <w:tcPr>
            <w:tcW w:w="1040" w:type="dxa"/>
          </w:tcPr>
          <w:p w14:paraId="1EAFF09D" w14:textId="77777777" w:rsidR="00EE1E00" w:rsidRDefault="00000000">
            <w:r>
              <w:rPr>
                <w:b/>
                <w:bCs/>
              </w:rPr>
              <w:lastRenderedPageBreak/>
              <w:t>H11</w:t>
            </w:r>
          </w:p>
        </w:tc>
        <w:tc>
          <w:tcPr>
            <w:tcW w:w="3033" w:type="dxa"/>
          </w:tcPr>
          <w:p w14:paraId="5EAE858F" w14:textId="77777777" w:rsidR="00EE1E00" w:rsidRDefault="00000000">
            <w:r>
              <w:t>The central add button is found without help.</w:t>
            </w:r>
          </w:p>
        </w:tc>
        <w:tc>
          <w:tcPr>
            <w:tcW w:w="2513" w:type="dxa"/>
          </w:tcPr>
          <w:p w14:paraId="6846A693" w14:textId="77777777" w:rsidR="00EE1E00" w:rsidRDefault="00000000">
            <w:r>
              <w:t>Task test: add an expense</w:t>
            </w:r>
          </w:p>
        </w:tc>
        <w:tc>
          <w:tcPr>
            <w:tcW w:w="2774" w:type="dxa"/>
          </w:tcPr>
          <w:p w14:paraId="79713741" w14:textId="77777777" w:rsidR="00EE1E00" w:rsidRDefault="00000000">
            <w:r>
              <w:t>Done in under 10 s and 2 taps by 4 of 5</w:t>
            </w:r>
          </w:p>
        </w:tc>
      </w:tr>
      <w:tr w:rsidR="00EE1E00" w14:paraId="69C62D32" w14:textId="77777777">
        <w:tc>
          <w:tcPr>
            <w:tcW w:w="1040" w:type="dxa"/>
          </w:tcPr>
          <w:p w14:paraId="4C43ACEE" w14:textId="77777777" w:rsidR="00EE1E00" w:rsidRDefault="00000000">
            <w:r>
              <w:rPr>
                <w:b/>
                <w:bCs/>
              </w:rPr>
              <w:t>H12</w:t>
            </w:r>
          </w:p>
        </w:tc>
        <w:tc>
          <w:tcPr>
            <w:tcW w:w="3033" w:type="dxa"/>
          </w:tcPr>
          <w:p w14:paraId="5B4DFD60" w14:textId="77777777" w:rsidR="00EE1E00" w:rsidRDefault="00000000">
            <w:r>
              <w:t>An SMS code is accepted over a password.</w:t>
            </w:r>
          </w:p>
        </w:tc>
        <w:tc>
          <w:tcPr>
            <w:tcW w:w="2513" w:type="dxa"/>
          </w:tcPr>
          <w:p w14:paraId="59FE40B0" w14:textId="77777777" w:rsidR="00EE1E00" w:rsidRDefault="00000000">
            <w:r>
              <w:t>Interviews and sign-up journey test</w:t>
            </w:r>
          </w:p>
        </w:tc>
        <w:tc>
          <w:tcPr>
            <w:tcW w:w="2774" w:type="dxa"/>
          </w:tcPr>
          <w:p w14:paraId="0A048099" w14:textId="77777777" w:rsidR="00EE1E00" w:rsidRDefault="00000000">
            <w:r>
              <w:t>Sign-up completed in under 2 min by 4 of 5</w:t>
            </w:r>
          </w:p>
        </w:tc>
      </w:tr>
    </w:tbl>
    <w:p w14:paraId="72C0B92B" w14:textId="77777777" w:rsidR="00EE1E00" w:rsidRDefault="00000000">
      <w:pPr>
        <w:spacing w:before="240"/>
      </w:pPr>
      <w:r>
        <w:t xml:space="preserve"> </w:t>
      </w:r>
    </w:p>
    <w:p w14:paraId="668C96F0" w14:textId="77777777" w:rsidR="00EE1E00" w:rsidRDefault="00000000">
      <w:pPr>
        <w:spacing w:after="200"/>
      </w:pPr>
      <w:r>
        <w:t xml:space="preserve"> </w:t>
      </w:r>
    </w:p>
    <w:p w14:paraId="3A8759D1" w14:textId="77777777" w:rsidR="00EE1E00" w:rsidRDefault="00000000">
      <w:pPr>
        <w:spacing w:after="120"/>
      </w:pPr>
      <w:r>
        <w:rPr>
          <w:b/>
          <w:bCs/>
        </w:rPr>
        <w:t>Minimum protocol:</w:t>
      </w:r>
      <w:r>
        <w:t xml:space="preserve"> 5 interviews (2 Amina profiles, 2 Kevin, 1 Sarah), analysis of 5 reference products (to be chosen with the product owner), usability test with 5 users on the mock-ups, accessibility audit, trial on entry-level devices. Data is anonymised before sharing.</w:t>
      </w:r>
    </w:p>
    <w:p w14:paraId="758D7E97" w14:textId="77777777" w:rsidR="00EE1E00" w:rsidRDefault="00000000">
      <w:pPr>
        <w:spacing w:after="200"/>
      </w:pPr>
      <w:r>
        <w:t xml:space="preserve"> </w:t>
      </w:r>
    </w:p>
    <w:p w14:paraId="503E54A0" w14:textId="77777777" w:rsidR="00EE1E00" w:rsidRDefault="00000000">
      <w:pPr>
        <w:pStyle w:val="Titre2"/>
        <w:spacing w:after="200"/>
      </w:pPr>
      <w:bookmarkStart w:id="43" w:name="md_anchor_44"/>
      <w:bookmarkEnd w:id="43"/>
      <w:r>
        <w:t>15. Deliverables status and next steps</w:t>
      </w:r>
    </w:p>
    <w:p w14:paraId="02415C04" w14:textId="77777777" w:rsidR="00EE1E00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380"/>
        <w:gridCol w:w="2183"/>
        <w:gridCol w:w="4453"/>
      </w:tblGrid>
      <w:tr w:rsidR="00EE1E00" w14:paraId="4DD16693" w14:textId="77777777">
        <w:trPr>
          <w:tblHeader/>
        </w:trPr>
        <w:tc>
          <w:tcPr>
            <w:tcW w:w="2469" w:type="dxa"/>
          </w:tcPr>
          <w:p w14:paraId="2073A96C" w14:textId="77777777" w:rsidR="00EE1E00" w:rsidRDefault="00000000">
            <w:r>
              <w:rPr>
                <w:b/>
                <w:bCs/>
              </w:rPr>
              <w:t>Expected deliverable</w:t>
            </w:r>
          </w:p>
        </w:tc>
        <w:tc>
          <w:tcPr>
            <w:tcW w:w="2263" w:type="dxa"/>
          </w:tcPr>
          <w:p w14:paraId="10374EE9" w14:textId="77777777" w:rsidR="00EE1E00" w:rsidRDefault="00000000">
            <w:r>
              <w:rPr>
                <w:b/>
                <w:bCs/>
              </w:rPr>
              <w:t>Status</w:t>
            </w:r>
          </w:p>
        </w:tc>
        <w:tc>
          <w:tcPr>
            <w:tcW w:w="4628" w:type="dxa"/>
          </w:tcPr>
          <w:p w14:paraId="34DAED61" w14:textId="77777777" w:rsidR="00EE1E00" w:rsidRDefault="00000000">
            <w:r>
              <w:rPr>
                <w:b/>
                <w:bCs/>
              </w:rPr>
              <w:t>Remaining</w:t>
            </w:r>
          </w:p>
        </w:tc>
      </w:tr>
      <w:tr w:rsidR="00EE1E00" w14:paraId="6F7AF3F0" w14:textId="77777777">
        <w:tc>
          <w:tcPr>
            <w:tcW w:w="2469" w:type="dxa"/>
          </w:tcPr>
          <w:p w14:paraId="7558E20D" w14:textId="77777777" w:rsidR="00EE1E00" w:rsidRDefault="00000000">
            <w:r>
              <w:rPr>
                <w:b/>
                <w:bCs/>
              </w:rPr>
              <w:t>Documented guidelines (13 chapters)</w:t>
            </w:r>
          </w:p>
        </w:tc>
        <w:tc>
          <w:tcPr>
            <w:tcW w:w="2263" w:type="dxa"/>
          </w:tcPr>
          <w:p w14:paraId="6DE505F4" w14:textId="77777777" w:rsidR="00EE1E00" w:rsidRDefault="00000000">
            <w:r>
              <w:t>v0.1 written, chapters 1–13</w:t>
            </w:r>
          </w:p>
        </w:tc>
        <w:tc>
          <w:tcPr>
            <w:tcW w:w="4628" w:type="dxa"/>
          </w:tcPr>
          <w:p w14:paraId="06225DF3" w14:textId="77777777" w:rsidR="00EE1E00" w:rsidRDefault="00000000">
            <w:r>
              <w:t>Visual good and bad examples for each chapter; documentation site and PDF layout; research-based rationales</w:t>
            </w:r>
          </w:p>
        </w:tc>
      </w:tr>
      <w:tr w:rsidR="00EE1E00" w14:paraId="52433DFD" w14:textId="77777777">
        <w:tc>
          <w:tcPr>
            <w:tcW w:w="2469" w:type="dxa"/>
          </w:tcPr>
          <w:p w14:paraId="5AED3506" w14:textId="77777777" w:rsidR="00EE1E00" w:rsidRDefault="00000000">
            <w:r>
              <w:rPr>
                <w:b/>
                <w:bCs/>
              </w:rPr>
              <w:t>Component library</w:t>
            </w:r>
          </w:p>
        </w:tc>
        <w:tc>
          <w:tcPr>
            <w:tcW w:w="2263" w:type="dxa"/>
          </w:tcPr>
          <w:p w14:paraId="59180450" w14:textId="77777777" w:rsidR="00EE1E00" w:rsidRDefault="00000000">
            <w:r>
              <w:t>Specified in text (chapter 9)</w:t>
            </w:r>
          </w:p>
        </w:tc>
        <w:tc>
          <w:tcPr>
            <w:tcW w:w="4628" w:type="dxa"/>
          </w:tcPr>
          <w:p w14:paraId="096A68CD" w14:textId="77777777" w:rsidR="00EE1E00" w:rsidRDefault="00000000">
            <w:r>
              <w:t>Build in a shared design file with colour, text and spacing variables</w:t>
            </w:r>
          </w:p>
        </w:tc>
      </w:tr>
      <w:tr w:rsidR="00EE1E00" w14:paraId="0B2C1867" w14:textId="77777777">
        <w:tc>
          <w:tcPr>
            <w:tcW w:w="2469" w:type="dxa"/>
          </w:tcPr>
          <w:p w14:paraId="78ADF19E" w14:textId="77777777" w:rsidR="00EE1E00" w:rsidRDefault="00000000">
            <w:r>
              <w:rPr>
                <w:b/>
                <w:bCs/>
              </w:rPr>
              <w:t>Reference mock-ups</w:t>
            </w:r>
          </w:p>
        </w:tc>
        <w:tc>
          <w:tcPr>
            <w:tcW w:w="2263" w:type="dxa"/>
          </w:tcPr>
          <w:p w14:paraId="441B2B04" w14:textId="77777777" w:rsidR="00EE1E00" w:rsidRDefault="00000000">
            <w:r>
              <w:t>Not started</w:t>
            </w:r>
          </w:p>
        </w:tc>
        <w:tc>
          <w:tcPr>
            <w:tcW w:w="4628" w:type="dxa"/>
          </w:tcPr>
          <w:p w14:paraId="614E1297" w14:textId="77777777" w:rsidR="00EE1E00" w:rsidRDefault="00000000">
            <w:r>
              <w:t>Eight screens in mobile and desktop, light and dark, then a test with 5 users</w:t>
            </w:r>
          </w:p>
        </w:tc>
      </w:tr>
      <w:tr w:rsidR="00EE1E00" w14:paraId="63A50410" w14:textId="77777777">
        <w:tc>
          <w:tcPr>
            <w:tcW w:w="2469" w:type="dxa"/>
          </w:tcPr>
          <w:p w14:paraId="35B0F053" w14:textId="77777777" w:rsidR="00EE1E00" w:rsidRDefault="00000000">
            <w:r>
              <w:rPr>
                <w:b/>
                <w:bCs/>
              </w:rPr>
              <w:t>Resource kit</w:t>
            </w:r>
          </w:p>
        </w:tc>
        <w:tc>
          <w:tcPr>
            <w:tcW w:w="2263" w:type="dxa"/>
          </w:tcPr>
          <w:p w14:paraId="60006FE0" w14:textId="77777777" w:rsidR="00EE1E00" w:rsidRDefault="00000000">
            <w:r>
              <w:t>Logos as images, colour sheet</w:t>
            </w:r>
          </w:p>
        </w:tc>
        <w:tc>
          <w:tcPr>
            <w:tcW w:w="4628" w:type="dxa"/>
          </w:tcPr>
          <w:p w14:paraId="0BD0C868" w14:textId="77777777" w:rsidR="00EE1E00" w:rsidRDefault="00000000">
            <w:r>
              <w:t>Vector logos (horizontal, vertical, symbol, monochrome, dark), 62 icons, fonts and licences, illustrations, exported tokens</w:t>
            </w:r>
          </w:p>
        </w:tc>
      </w:tr>
      <w:tr w:rsidR="00EE1E00" w14:paraId="5001FD33" w14:textId="77777777">
        <w:tc>
          <w:tcPr>
            <w:tcW w:w="2469" w:type="dxa"/>
          </w:tcPr>
          <w:p w14:paraId="4C99C230" w14:textId="77777777" w:rsidR="00EE1E00" w:rsidRDefault="00000000">
            <w:r>
              <w:rPr>
                <w:b/>
                <w:bCs/>
              </w:rPr>
              <w:t>Presentation</w:t>
            </w:r>
          </w:p>
        </w:tc>
        <w:tc>
          <w:tcPr>
            <w:tcW w:w="2263" w:type="dxa"/>
          </w:tcPr>
          <w:p w14:paraId="41BB8640" w14:textId="77777777" w:rsidR="00EE1E00" w:rsidRDefault="00000000">
            <w:r>
              <w:t>Not started</w:t>
            </w:r>
          </w:p>
        </w:tc>
        <w:tc>
          <w:tcPr>
            <w:tcW w:w="4628" w:type="dxa"/>
          </w:tcPr>
          <w:p w14:paraId="521A24C8" w14:textId="77777777" w:rsidR="00EE1E00" w:rsidRDefault="00000000">
            <w:r>
              <w:t>Problem, research, choices, test results, next steps (20 minutes)</w:t>
            </w:r>
          </w:p>
        </w:tc>
      </w:tr>
    </w:tbl>
    <w:p w14:paraId="775B609F" w14:textId="77777777" w:rsidR="00EE1E00" w:rsidRDefault="00000000">
      <w:pPr>
        <w:spacing w:before="240"/>
      </w:pPr>
      <w:r>
        <w:t xml:space="preserve"> </w:t>
      </w:r>
    </w:p>
    <w:p w14:paraId="07969E77" w14:textId="77777777" w:rsidR="00EE1E00" w:rsidRDefault="00000000">
      <w:pPr>
        <w:spacing w:after="200"/>
      </w:pPr>
      <w:r>
        <w:t xml:space="preserve"> </w:t>
      </w:r>
    </w:p>
    <w:p w14:paraId="3849E185" w14:textId="77777777" w:rsidR="00EE1E00" w:rsidRDefault="00000000">
      <w:pPr>
        <w:spacing w:after="120"/>
      </w:pPr>
      <w:r>
        <w:rPr>
          <w:b/>
          <w:bCs/>
        </w:rPr>
        <w:t>Twelve-week plan:</w:t>
      </w:r>
      <w:r>
        <w:t xml:space="preserve"> weeks 1–2 scoping and research (H1 to H12) · 3–4 brand foundations and three visual directions · 5–6 visual identity (vector logos, colours, icons) · 7–9 component library and patterns · 10–11 mock-ups, tests, accessibility audit · 12 documentation, kit, presentation. A review with the product owner closes each phase.</w:t>
      </w:r>
    </w:p>
    <w:p w14:paraId="055D7E31" w14:textId="77777777" w:rsidR="00EE1E00" w:rsidRDefault="00000000">
      <w:pPr>
        <w:spacing w:after="200"/>
      </w:pPr>
      <w:r>
        <w:t xml:space="preserve"> </w:t>
      </w:r>
    </w:p>
    <w:p w14:paraId="6EBECD3A" w14:textId="77777777" w:rsidR="00EE1E00" w:rsidRDefault="00000000">
      <w:pPr>
        <w:spacing w:after="120"/>
      </w:pPr>
      <w:r>
        <w:rPr>
          <w:b/>
          <w:bCs/>
        </w:rPr>
        <w:t>Points for the product owner to decide:</w:t>
      </w:r>
      <w:r>
        <w:t xml:space="preserve"> whether the product is available on desktop or mobile only; competitors to analyse; sponsor and delivery date; informal "tu" in the app; 4-digit PIN.</w:t>
      </w:r>
    </w:p>
    <w:sectPr w:rsidR="00EE1E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33C90"/>
    <w:multiLevelType w:val="hybridMultilevel"/>
    <w:tmpl w:val="2AA69D06"/>
    <w:lvl w:ilvl="0" w:tplc="5D3C31A0">
      <w:start w:val="1"/>
      <w:numFmt w:val="bullet"/>
      <w:lvlText w:val="●"/>
      <w:lvlJc w:val="left"/>
      <w:pPr>
        <w:ind w:left="720" w:hanging="360"/>
      </w:pPr>
    </w:lvl>
    <w:lvl w:ilvl="1" w:tplc="0E5A1460">
      <w:start w:val="1"/>
      <w:numFmt w:val="bullet"/>
      <w:lvlText w:val="○"/>
      <w:lvlJc w:val="left"/>
      <w:pPr>
        <w:ind w:left="1440" w:hanging="360"/>
      </w:pPr>
    </w:lvl>
    <w:lvl w:ilvl="2" w:tplc="0F4C2F66">
      <w:start w:val="1"/>
      <w:numFmt w:val="bullet"/>
      <w:lvlText w:val="■"/>
      <w:lvlJc w:val="left"/>
      <w:pPr>
        <w:ind w:left="2160" w:hanging="360"/>
      </w:pPr>
    </w:lvl>
    <w:lvl w:ilvl="3" w:tplc="BE02E56E">
      <w:start w:val="1"/>
      <w:numFmt w:val="bullet"/>
      <w:lvlText w:val="●"/>
      <w:lvlJc w:val="left"/>
      <w:pPr>
        <w:ind w:left="2880" w:hanging="360"/>
      </w:pPr>
    </w:lvl>
    <w:lvl w:ilvl="4" w:tplc="3ABE1ABA">
      <w:start w:val="1"/>
      <w:numFmt w:val="bullet"/>
      <w:lvlText w:val="○"/>
      <w:lvlJc w:val="left"/>
      <w:pPr>
        <w:ind w:left="3600" w:hanging="360"/>
      </w:pPr>
    </w:lvl>
    <w:lvl w:ilvl="5" w:tplc="91644EF6">
      <w:start w:val="1"/>
      <w:numFmt w:val="bullet"/>
      <w:lvlText w:val="■"/>
      <w:lvlJc w:val="left"/>
      <w:pPr>
        <w:ind w:left="4320" w:hanging="360"/>
      </w:pPr>
    </w:lvl>
    <w:lvl w:ilvl="6" w:tplc="BD2277B0">
      <w:start w:val="1"/>
      <w:numFmt w:val="bullet"/>
      <w:lvlText w:val="●"/>
      <w:lvlJc w:val="left"/>
      <w:pPr>
        <w:ind w:left="5040" w:hanging="360"/>
      </w:pPr>
    </w:lvl>
    <w:lvl w:ilvl="7" w:tplc="17904EC8">
      <w:start w:val="1"/>
      <w:numFmt w:val="bullet"/>
      <w:lvlText w:val="●"/>
      <w:lvlJc w:val="left"/>
      <w:pPr>
        <w:ind w:left="5760" w:hanging="360"/>
      </w:pPr>
    </w:lvl>
    <w:lvl w:ilvl="8" w:tplc="BE1A68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345241"/>
    <w:multiLevelType w:val="hybridMultilevel"/>
    <w:tmpl w:val="B4829286"/>
    <w:lvl w:ilvl="0" w:tplc="8732E7D4">
      <w:start w:val="1"/>
      <w:numFmt w:val="bullet"/>
      <w:suff w:val="space"/>
      <w:lvlText w:val="●"/>
      <w:lvlJc w:val="left"/>
      <w:pPr>
        <w:ind w:left="240" w:hanging="180"/>
      </w:pPr>
    </w:lvl>
    <w:lvl w:ilvl="1" w:tplc="3AB2522A">
      <w:start w:val="1"/>
      <w:numFmt w:val="bullet"/>
      <w:suff w:val="space"/>
      <w:lvlText w:val="○"/>
      <w:lvlJc w:val="left"/>
      <w:pPr>
        <w:ind w:left="660" w:hanging="180"/>
      </w:pPr>
    </w:lvl>
    <w:lvl w:ilvl="2" w:tplc="8F623D16">
      <w:start w:val="1"/>
      <w:numFmt w:val="bullet"/>
      <w:suff w:val="space"/>
      <w:lvlText w:val="■"/>
      <w:lvlJc w:val="left"/>
      <w:pPr>
        <w:ind w:left="1080" w:hanging="180"/>
      </w:pPr>
    </w:lvl>
    <w:lvl w:ilvl="3" w:tplc="0A1ADD22">
      <w:start w:val="1"/>
      <w:numFmt w:val="bullet"/>
      <w:suff w:val="space"/>
      <w:lvlText w:val="●"/>
      <w:lvlJc w:val="left"/>
      <w:pPr>
        <w:ind w:left="1500" w:hanging="180"/>
      </w:pPr>
    </w:lvl>
    <w:lvl w:ilvl="4" w:tplc="E0304FE6">
      <w:start w:val="1"/>
      <w:numFmt w:val="bullet"/>
      <w:suff w:val="space"/>
      <w:lvlText w:val="○"/>
      <w:lvlJc w:val="left"/>
      <w:pPr>
        <w:ind w:left="1920" w:hanging="180"/>
      </w:pPr>
    </w:lvl>
    <w:lvl w:ilvl="5" w:tplc="B9384A14">
      <w:start w:val="1"/>
      <w:numFmt w:val="bullet"/>
      <w:suff w:val="space"/>
      <w:lvlText w:val="■"/>
      <w:lvlJc w:val="left"/>
      <w:pPr>
        <w:ind w:left="2340" w:hanging="180"/>
      </w:pPr>
    </w:lvl>
    <w:lvl w:ilvl="6" w:tplc="61E03386">
      <w:start w:val="1"/>
      <w:numFmt w:val="bullet"/>
      <w:suff w:val="space"/>
      <w:lvlText w:val="●"/>
      <w:lvlJc w:val="left"/>
      <w:pPr>
        <w:ind w:left="2760" w:hanging="180"/>
      </w:pPr>
    </w:lvl>
    <w:lvl w:ilvl="7" w:tplc="F726FF38">
      <w:start w:val="1"/>
      <w:numFmt w:val="bullet"/>
      <w:suff w:val="space"/>
      <w:lvlText w:val="○"/>
      <w:lvlJc w:val="left"/>
      <w:pPr>
        <w:ind w:left="3180" w:hanging="180"/>
      </w:pPr>
    </w:lvl>
    <w:lvl w:ilvl="8" w:tplc="B83A3B1E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815411250">
    <w:abstractNumId w:val="0"/>
    <w:lvlOverride w:ilvl="0">
      <w:startOverride w:val="1"/>
    </w:lvlOverride>
  </w:num>
  <w:num w:numId="2" w16cid:durableId="194696507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00"/>
    <w:rsid w:val="00040EBF"/>
    <w:rsid w:val="00CD0F07"/>
    <w:rsid w:val="00EE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E739F"/>
  <w15:docId w15:val="{9485695D-5B14-460E-88F8-18F6A3EB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5525</Words>
  <Characters>30389</Characters>
  <Application>Microsoft Office Word</Application>
  <DocSecurity>0</DocSecurity>
  <Lines>253</Lines>
  <Paragraphs>71</Paragraphs>
  <ScaleCrop>false</ScaleCrop>
  <Company/>
  <LinksUpToDate>false</LinksUpToDate>
  <CharactersWithSpaces>35843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2026-10-19T10:15:00Z</dcterms:created>
  <dcterms:modified xsi:type="dcterms:W3CDTF">2026-10-19T10:16:00Z</dcterms:modified>
</cp:coreProperties>
</file>