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F790" w14:textId="77777777" w:rsidR="003F1A1D" w:rsidRDefault="003F1A1D" w:rsidP="003F1A1D">
      <w:pPr>
        <w:pStyle w:val="Titre1"/>
        <w:spacing w:after="200" w:line="276" w:lineRule="auto"/>
        <w:jc w:val="center"/>
      </w:pPr>
      <w:r>
        <w:t>ECU — Product Brief</w:t>
      </w:r>
    </w:p>
    <w:p w14:paraId="5B901F2F" w14:textId="77777777" w:rsidR="003F1A1D" w:rsidRPr="00DD120F" w:rsidRDefault="003F1A1D" w:rsidP="003F1A1D">
      <w:pPr>
        <w:pStyle w:val="Titre2"/>
        <w:spacing w:after="200"/>
        <w:jc w:val="both"/>
        <w:rPr>
          <w:bCs/>
        </w:rPr>
      </w:pPr>
      <w:r w:rsidRPr="00DD120F">
        <w:rPr>
          <w:bCs/>
        </w:rPr>
        <w:t xml:space="preserve">1. Vision </w:t>
      </w:r>
    </w:p>
    <w:p w14:paraId="4309400A" w14:textId="77777777" w:rsidR="003F1A1D" w:rsidRDefault="003F1A1D" w:rsidP="003F1A1D">
      <w:pPr>
        <w:spacing w:after="120" w:line="276" w:lineRule="auto"/>
        <w:jc w:val="both"/>
      </w:pPr>
      <w:r>
        <w:t>ECU est une application mobile qui aide chacun à suivre tout son argent au même endroit et à mieux le gérer grâce à un accompagnement concret, bienveillant et adapté à son niveau.</w:t>
      </w:r>
    </w:p>
    <w:p w14:paraId="54EAA409" w14:textId="77777777" w:rsidR="003F1A1D" w:rsidRDefault="003F1A1D" w:rsidP="003F1A1D">
      <w:pPr>
        <w:spacing w:after="200" w:line="276" w:lineRule="auto"/>
        <w:jc w:val="both"/>
      </w:pPr>
      <w:r>
        <w:t xml:space="preserve"> </w:t>
      </w:r>
    </w:p>
    <w:p w14:paraId="48A3D665" w14:textId="7C9DFF18" w:rsidR="003F1A1D" w:rsidRDefault="003F1A1D" w:rsidP="003F1A1D">
      <w:pPr>
        <w:spacing w:after="120" w:line="276" w:lineRule="auto"/>
        <w:jc w:val="both"/>
      </w:pPr>
      <w:r>
        <w:t>ECU part de la réalité financière ouest-africaine, cash, mobile money, banque, tontine, prêts entre proches, pour offrir un outil qui ne se contente pas d'afficher des chiffres, mais aide à comprendre et à décider.</w:t>
      </w:r>
    </w:p>
    <w:p w14:paraId="5064B476" w14:textId="77777777" w:rsidR="003F1A1D" w:rsidRDefault="003F1A1D" w:rsidP="003F1A1D">
      <w:pPr>
        <w:spacing w:after="200" w:line="276" w:lineRule="auto"/>
        <w:jc w:val="both"/>
      </w:pPr>
      <w:r>
        <w:t xml:space="preserve"> </w:t>
      </w:r>
    </w:p>
    <w:p w14:paraId="426BEF8E" w14:textId="77777777" w:rsidR="003F1A1D" w:rsidRPr="00DD120F" w:rsidRDefault="003F1A1D" w:rsidP="003F1A1D">
      <w:pPr>
        <w:pStyle w:val="Titre2"/>
        <w:spacing w:after="200"/>
        <w:jc w:val="both"/>
        <w:rPr>
          <w:bCs/>
        </w:rPr>
      </w:pPr>
      <w:r w:rsidRPr="00DD120F">
        <w:rPr>
          <w:bCs/>
        </w:rPr>
        <w:t>2. Contexte et problème</w:t>
      </w:r>
    </w:p>
    <w:p w14:paraId="41D1E883" w14:textId="77777777" w:rsidR="003F1A1D" w:rsidRPr="00DD120F" w:rsidRDefault="003F1A1D" w:rsidP="003F1A1D">
      <w:pPr>
        <w:pStyle w:val="Titre3"/>
        <w:spacing w:after="200"/>
        <w:jc w:val="both"/>
        <w:rPr>
          <w:bCs/>
        </w:rPr>
      </w:pPr>
      <w:r w:rsidRPr="00DD120F">
        <w:rPr>
          <w:bCs/>
        </w:rPr>
        <w:t>Le problème</w:t>
      </w:r>
    </w:p>
    <w:p w14:paraId="2CD1BFD5" w14:textId="1E3CFEDC" w:rsidR="003F1A1D" w:rsidRDefault="003F1A1D" w:rsidP="003F1A1D">
      <w:pPr>
        <w:spacing w:after="120" w:line="276" w:lineRule="auto"/>
        <w:jc w:val="both"/>
      </w:pPr>
      <w:r>
        <w:t xml:space="preserve">Beaucoup de personnes ne savent pas où part leur argent. Il est dispersé entre plusieurs endroits (espèces, un ou </w:t>
      </w:r>
      <w:proofErr w:type="gramStart"/>
      <w:r>
        <w:t>plusieurs portefeuilles mobile</w:t>
      </w:r>
      <w:proofErr w:type="gramEnd"/>
      <w:r>
        <w:t xml:space="preserve"> money, parfois un compte bancaire, une tontine) et une partie des flux n'est jamais enregistrée nulle part, en particulier le cash.</w:t>
      </w:r>
    </w:p>
    <w:p w14:paraId="05B92AD8" w14:textId="77777777" w:rsidR="003F1A1D" w:rsidRDefault="003F1A1D" w:rsidP="003F1A1D">
      <w:pPr>
        <w:spacing w:after="200" w:line="276" w:lineRule="auto"/>
        <w:jc w:val="both"/>
      </w:pPr>
      <w:r>
        <w:t xml:space="preserve"> </w:t>
      </w:r>
    </w:p>
    <w:p w14:paraId="2BAD597E" w14:textId="77777777" w:rsidR="003F1A1D" w:rsidRPr="00DD120F" w:rsidRDefault="003F1A1D" w:rsidP="003F1A1D">
      <w:pPr>
        <w:pStyle w:val="Titre3"/>
        <w:spacing w:after="200"/>
        <w:jc w:val="both"/>
        <w:rPr>
          <w:bCs/>
        </w:rPr>
      </w:pPr>
      <w:r w:rsidRPr="00DD120F">
        <w:rPr>
          <w:bCs/>
        </w:rPr>
        <w:t>Les limites des solutions existantes</w:t>
      </w:r>
    </w:p>
    <w:p w14:paraId="344EF304" w14:textId="77777777" w:rsidR="003F1A1D" w:rsidRDefault="003F1A1D" w:rsidP="003F1A1D">
      <w:pPr>
        <w:pStyle w:val="Paragraphedeliste"/>
        <w:numPr>
          <w:ilvl w:val="0"/>
          <w:numId w:val="19"/>
        </w:numPr>
        <w:spacing w:after="100" w:line="276" w:lineRule="auto"/>
        <w:jc w:val="both"/>
      </w:pPr>
      <w:r>
        <w:t>Elles affichent des chiffres sans aider à décider.</w:t>
      </w:r>
    </w:p>
    <w:p w14:paraId="53CDBBCA" w14:textId="77777777" w:rsidR="003F1A1D" w:rsidRDefault="003F1A1D" w:rsidP="003F1A1D">
      <w:pPr>
        <w:pStyle w:val="Paragraphedeliste"/>
        <w:numPr>
          <w:ilvl w:val="0"/>
          <w:numId w:val="19"/>
        </w:numPr>
        <w:spacing w:after="100" w:line="276" w:lineRule="auto"/>
        <w:jc w:val="both"/>
      </w:pPr>
      <w:r>
        <w:t>Elles sont rarement conçues pour les usages locaux : cash, mobile money, frais d'opérateur, tontine, envois d'argent à la famille, prêts entre proches.</w:t>
      </w:r>
    </w:p>
    <w:p w14:paraId="16AA1E56" w14:textId="77777777" w:rsidR="003F1A1D" w:rsidRDefault="003F1A1D" w:rsidP="003F1A1D">
      <w:pPr>
        <w:spacing w:after="200" w:line="276" w:lineRule="auto"/>
        <w:jc w:val="both"/>
      </w:pPr>
      <w:r>
        <w:t xml:space="preserve"> </w:t>
      </w:r>
    </w:p>
    <w:p w14:paraId="175A7694" w14:textId="77777777" w:rsidR="003F1A1D" w:rsidRPr="00DD120F" w:rsidRDefault="003F1A1D" w:rsidP="003F1A1D">
      <w:pPr>
        <w:pStyle w:val="Titre3"/>
        <w:spacing w:after="200"/>
        <w:jc w:val="both"/>
        <w:rPr>
          <w:bCs/>
        </w:rPr>
      </w:pPr>
      <w:r w:rsidRPr="00DD120F">
        <w:rPr>
          <w:bCs/>
        </w:rPr>
        <w:t>La réponse d'ECU</w:t>
      </w:r>
    </w:p>
    <w:p w14:paraId="0483BB20" w14:textId="77777777" w:rsidR="003F1A1D" w:rsidRDefault="003F1A1D" w:rsidP="003F1A1D">
      <w:pPr>
        <w:spacing w:after="100" w:line="276" w:lineRule="auto"/>
        <w:ind w:left="20"/>
        <w:jc w:val="both"/>
      </w:pPr>
      <w:r>
        <w:t xml:space="preserve">1. </w:t>
      </w:r>
      <w:r>
        <w:rPr>
          <w:b/>
          <w:bCs/>
        </w:rPr>
        <w:t>Tout suivre au même endroit</w:t>
      </w:r>
      <w:r>
        <w:t xml:space="preserve"> : comptes cash, mobile money et banque, caisses d'épargne, tontines, dettes et créances, puis patrimoine.</w:t>
      </w:r>
    </w:p>
    <w:p w14:paraId="4CAE664F" w14:textId="77777777" w:rsidR="003F1A1D" w:rsidRDefault="003F1A1D" w:rsidP="003F1A1D">
      <w:pPr>
        <w:spacing w:after="100" w:line="276" w:lineRule="auto"/>
        <w:ind w:left="20"/>
        <w:jc w:val="both"/>
      </w:pPr>
      <w:r>
        <w:t xml:space="preserve">2. </w:t>
      </w:r>
      <w:r>
        <w:rPr>
          <w:b/>
          <w:bCs/>
        </w:rPr>
        <w:t>Accompagner, pas seulement afficher</w:t>
      </w:r>
      <w:r>
        <w:t xml:space="preserve"> : alertes au bon moment, conseils fondés sur le comportement réel, pédagogie, sans jamais culpabiliser.</w:t>
      </w:r>
    </w:p>
    <w:p w14:paraId="5997BA91" w14:textId="77777777" w:rsidR="003F1A1D" w:rsidRDefault="003F1A1D" w:rsidP="003F1A1D">
      <w:pPr>
        <w:spacing w:after="200" w:line="276" w:lineRule="auto"/>
        <w:jc w:val="both"/>
      </w:pPr>
      <w:r>
        <w:t xml:space="preserve"> </w:t>
      </w:r>
    </w:p>
    <w:p w14:paraId="2CDD2CA9" w14:textId="77777777" w:rsidR="003F1A1D" w:rsidRPr="00DD120F" w:rsidRDefault="003F1A1D" w:rsidP="003F1A1D">
      <w:pPr>
        <w:pStyle w:val="Titre2"/>
        <w:spacing w:after="200"/>
        <w:jc w:val="both"/>
        <w:rPr>
          <w:bCs/>
        </w:rPr>
      </w:pPr>
      <w:r w:rsidRPr="00DD120F">
        <w:rPr>
          <w:bCs/>
        </w:rPr>
        <w:t>3. Cibles</w:t>
      </w:r>
    </w:p>
    <w:p w14:paraId="3C071D05" w14:textId="77777777" w:rsidR="003F1A1D" w:rsidRPr="00DD120F" w:rsidRDefault="003F1A1D" w:rsidP="003F1A1D">
      <w:pPr>
        <w:pStyle w:val="Titre3"/>
        <w:spacing w:after="200"/>
        <w:jc w:val="both"/>
        <w:rPr>
          <w:bCs/>
        </w:rPr>
      </w:pPr>
      <w:r w:rsidRPr="00DD120F">
        <w:rPr>
          <w:bCs/>
        </w:rPr>
        <w:t>Utilisateurs</w:t>
      </w:r>
    </w:p>
    <w:p w14:paraId="77F1298C" w14:textId="77777777" w:rsidR="003F1A1D" w:rsidRDefault="003F1A1D" w:rsidP="003F1A1D">
      <w:pPr>
        <w:spacing w:after="120" w:line="276" w:lineRule="auto"/>
        <w:jc w:val="both"/>
      </w:pPr>
      <w:r>
        <w:t>ECU s'adresse à des particuliers qui gèrent leur propre argent. En V1, le produit est individuel : un compte ECU correspond à une personne. Des espaces partagés (foyer, groupe de tontine) sont envisagés dans une version ultérieure.</w:t>
      </w:r>
    </w:p>
    <w:p w14:paraId="79D3CCCD" w14:textId="77777777" w:rsidR="003F1A1D" w:rsidRDefault="003F1A1D" w:rsidP="003F1A1D">
      <w:pPr>
        <w:spacing w:after="200" w:line="276" w:lineRule="auto"/>
        <w:jc w:val="both"/>
      </w:pPr>
      <w:r>
        <w:t xml:space="preserve"> </w:t>
      </w:r>
    </w:p>
    <w:p w14:paraId="4D64D8DF" w14:textId="77777777" w:rsidR="003F1A1D" w:rsidRPr="00DD120F" w:rsidRDefault="003F1A1D" w:rsidP="003F1A1D">
      <w:pPr>
        <w:pStyle w:val="Titre3"/>
        <w:spacing w:after="200"/>
        <w:jc w:val="both"/>
        <w:rPr>
          <w:bCs/>
        </w:rPr>
      </w:pPr>
      <w:proofErr w:type="spellStart"/>
      <w:r w:rsidRPr="00DD120F">
        <w:rPr>
          <w:bCs/>
        </w:rPr>
        <w:lastRenderedPageBreak/>
        <w:t>Personas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602"/>
        <w:gridCol w:w="2512"/>
        <w:gridCol w:w="2285"/>
        <w:gridCol w:w="2663"/>
      </w:tblGrid>
      <w:tr w:rsidR="003F1A1D" w14:paraId="67795F4B" w14:textId="77777777" w:rsidTr="00406928">
        <w:trPr>
          <w:tblHeader/>
        </w:trPr>
        <w:tc>
          <w:tcPr>
            <w:tcW w:w="1652" w:type="dxa"/>
          </w:tcPr>
          <w:p w14:paraId="30E0BB5A" w14:textId="77777777" w:rsidR="003F1A1D" w:rsidRDefault="003F1A1D" w:rsidP="003F1A1D">
            <w:pPr>
              <w:spacing w:after="0" w:line="276" w:lineRule="auto"/>
              <w:jc w:val="both"/>
            </w:pPr>
            <w:r>
              <w:rPr>
                <w:b/>
                <w:bCs/>
              </w:rPr>
              <w:t>Persona</w:t>
            </w:r>
          </w:p>
        </w:tc>
        <w:tc>
          <w:tcPr>
            <w:tcW w:w="2596" w:type="dxa"/>
          </w:tcPr>
          <w:p w14:paraId="38804B74" w14:textId="77777777" w:rsidR="003F1A1D" w:rsidRDefault="003F1A1D" w:rsidP="003F1A1D">
            <w:pPr>
              <w:spacing w:after="0" w:line="276" w:lineRule="auto"/>
              <w:jc w:val="both"/>
            </w:pPr>
            <w:r>
              <w:rPr>
                <w:b/>
                <w:bCs/>
              </w:rPr>
              <w:t>Profil</w:t>
            </w:r>
          </w:p>
        </w:tc>
        <w:tc>
          <w:tcPr>
            <w:tcW w:w="2360" w:type="dxa"/>
          </w:tcPr>
          <w:p w14:paraId="2CDB803A" w14:textId="77777777" w:rsidR="003F1A1D" w:rsidRDefault="003F1A1D" w:rsidP="003F1A1D">
            <w:pPr>
              <w:spacing w:after="0" w:line="276" w:lineRule="auto"/>
              <w:jc w:val="both"/>
            </w:pPr>
            <w:r>
              <w:rPr>
                <w:b/>
                <w:bCs/>
              </w:rPr>
              <w:t>Besoin principal</w:t>
            </w:r>
          </w:p>
        </w:tc>
        <w:tc>
          <w:tcPr>
            <w:tcW w:w="2752" w:type="dxa"/>
          </w:tcPr>
          <w:p w14:paraId="7BD2F7CD" w14:textId="77777777" w:rsidR="003F1A1D" w:rsidRDefault="003F1A1D" w:rsidP="003F1A1D">
            <w:pPr>
              <w:spacing w:after="0" w:line="276" w:lineRule="auto"/>
              <w:jc w:val="both"/>
            </w:pPr>
            <w:r>
              <w:rPr>
                <w:b/>
                <w:bCs/>
              </w:rPr>
              <w:t>Couverture V1</w:t>
            </w:r>
          </w:p>
        </w:tc>
      </w:tr>
      <w:tr w:rsidR="003F1A1D" w14:paraId="004ED8FC" w14:textId="77777777" w:rsidTr="00406928">
        <w:tc>
          <w:tcPr>
            <w:tcW w:w="1652" w:type="dxa"/>
          </w:tcPr>
          <w:p w14:paraId="3649A8C6" w14:textId="77777777" w:rsidR="003F1A1D" w:rsidRDefault="003F1A1D" w:rsidP="003F1A1D">
            <w:pPr>
              <w:spacing w:after="0" w:line="276" w:lineRule="auto"/>
              <w:jc w:val="both"/>
            </w:pPr>
            <w:r>
              <w:t>Amina, 24 ans — novice</w:t>
            </w:r>
          </w:p>
        </w:tc>
        <w:tc>
          <w:tcPr>
            <w:tcW w:w="2596" w:type="dxa"/>
          </w:tcPr>
          <w:p w14:paraId="42DC7651" w14:textId="77777777" w:rsidR="003F1A1D" w:rsidRDefault="003F1A1D" w:rsidP="003F1A1D">
            <w:pPr>
              <w:spacing w:after="0" w:line="276" w:lineRule="auto"/>
              <w:jc w:val="both"/>
            </w:pPr>
            <w:r>
              <w:t>Premier emploi, revenus irréguliers, cash et mobile money</w:t>
            </w:r>
          </w:p>
        </w:tc>
        <w:tc>
          <w:tcPr>
            <w:tcW w:w="2360" w:type="dxa"/>
          </w:tcPr>
          <w:p w14:paraId="1EB3D8B8" w14:textId="77777777" w:rsidR="003F1A1D" w:rsidRDefault="003F1A1D" w:rsidP="003F1A1D">
            <w:pPr>
              <w:spacing w:after="0" w:line="276" w:lineRule="auto"/>
              <w:jc w:val="both"/>
            </w:pPr>
            <w:r>
              <w:t>Comprendre où part son argent, être encouragée</w:t>
            </w:r>
          </w:p>
        </w:tc>
        <w:tc>
          <w:tcPr>
            <w:tcW w:w="2752" w:type="dxa"/>
          </w:tcPr>
          <w:p w14:paraId="748DD5C5" w14:textId="77777777" w:rsidR="003F1A1D" w:rsidRDefault="003F1A1D" w:rsidP="003F1A1D">
            <w:pPr>
              <w:spacing w:after="0" w:line="276" w:lineRule="auto"/>
              <w:jc w:val="both"/>
            </w:pPr>
            <w:r>
              <w:t>Complète</w:t>
            </w:r>
          </w:p>
        </w:tc>
      </w:tr>
      <w:tr w:rsidR="003F1A1D" w14:paraId="28B670FA" w14:textId="77777777" w:rsidTr="00406928">
        <w:tc>
          <w:tcPr>
            <w:tcW w:w="1652" w:type="dxa"/>
          </w:tcPr>
          <w:p w14:paraId="6BE6FD1B" w14:textId="77777777" w:rsidR="003F1A1D" w:rsidRDefault="003F1A1D" w:rsidP="003F1A1D">
            <w:pPr>
              <w:spacing w:after="0" w:line="276" w:lineRule="auto"/>
              <w:jc w:val="both"/>
            </w:pPr>
            <w:r>
              <w:t>Kevin, 32 ans — régulier</w:t>
            </w:r>
          </w:p>
        </w:tc>
        <w:tc>
          <w:tcPr>
            <w:tcW w:w="2596" w:type="dxa"/>
          </w:tcPr>
          <w:p w14:paraId="1788F28B" w14:textId="77777777" w:rsidR="003F1A1D" w:rsidRDefault="003F1A1D" w:rsidP="003F1A1D">
            <w:pPr>
              <w:spacing w:after="0" w:line="276" w:lineRule="auto"/>
              <w:jc w:val="both"/>
            </w:pPr>
            <w:r>
              <w:t>Salarié, banque + mobile money + cash, participe à une tontine</w:t>
            </w:r>
          </w:p>
        </w:tc>
        <w:tc>
          <w:tcPr>
            <w:tcW w:w="2360" w:type="dxa"/>
          </w:tcPr>
          <w:p w14:paraId="7BCD786A" w14:textId="77777777" w:rsidR="003F1A1D" w:rsidRDefault="003F1A1D" w:rsidP="003F1A1D">
            <w:pPr>
              <w:spacing w:after="0" w:line="276" w:lineRule="auto"/>
              <w:jc w:val="both"/>
            </w:pPr>
            <w:r>
              <w:t>Structure, saisie rapide, objectifs concrets</w:t>
            </w:r>
          </w:p>
        </w:tc>
        <w:tc>
          <w:tcPr>
            <w:tcW w:w="2752" w:type="dxa"/>
          </w:tcPr>
          <w:p w14:paraId="14916403" w14:textId="77777777" w:rsidR="003F1A1D" w:rsidRDefault="003F1A1D" w:rsidP="003F1A1D">
            <w:pPr>
              <w:spacing w:after="0" w:line="276" w:lineRule="auto"/>
              <w:jc w:val="both"/>
            </w:pPr>
            <w:r>
              <w:t>Complète</w:t>
            </w:r>
          </w:p>
        </w:tc>
      </w:tr>
      <w:tr w:rsidR="003F1A1D" w14:paraId="6B00DF1B" w14:textId="77777777" w:rsidTr="00406928">
        <w:tc>
          <w:tcPr>
            <w:tcW w:w="1652" w:type="dxa"/>
          </w:tcPr>
          <w:p w14:paraId="7A18EEE6" w14:textId="77777777" w:rsidR="003F1A1D" w:rsidRDefault="003F1A1D" w:rsidP="003F1A1D">
            <w:pPr>
              <w:spacing w:after="0" w:line="276" w:lineRule="auto"/>
              <w:jc w:val="both"/>
            </w:pPr>
            <w:r>
              <w:t>Sarah, 40 ans — avertie</w:t>
            </w:r>
          </w:p>
        </w:tc>
        <w:tc>
          <w:tcPr>
            <w:tcW w:w="2596" w:type="dxa"/>
          </w:tcPr>
          <w:p w14:paraId="2991E3B8" w14:textId="77777777" w:rsidR="003F1A1D" w:rsidRDefault="003F1A1D" w:rsidP="003F1A1D">
            <w:pPr>
              <w:spacing w:after="0" w:line="276" w:lineRule="auto"/>
              <w:jc w:val="both"/>
            </w:pPr>
            <w:r>
              <w:t>Cadre, plusieurs comptes, deux devises, suit ses finances sur Excel</w:t>
            </w:r>
          </w:p>
        </w:tc>
        <w:tc>
          <w:tcPr>
            <w:tcW w:w="2360" w:type="dxa"/>
          </w:tcPr>
          <w:p w14:paraId="5CD9CE8D" w14:textId="77777777" w:rsidR="003F1A1D" w:rsidRDefault="003F1A1D" w:rsidP="003F1A1D">
            <w:pPr>
              <w:spacing w:after="0" w:line="276" w:lineRule="auto"/>
              <w:jc w:val="both"/>
            </w:pPr>
            <w:r>
              <w:t>Vision patrimoniale, suivi fin des crédits, analyses</w:t>
            </w:r>
          </w:p>
        </w:tc>
        <w:tc>
          <w:tcPr>
            <w:tcW w:w="2752" w:type="dxa"/>
          </w:tcPr>
          <w:p w14:paraId="2AD5E6B8" w14:textId="77777777" w:rsidR="003F1A1D" w:rsidRDefault="003F1A1D" w:rsidP="003F1A1D">
            <w:pPr>
              <w:spacing w:after="0" w:line="276" w:lineRule="auto"/>
              <w:jc w:val="both"/>
            </w:pPr>
            <w:r>
              <w:t xml:space="preserve">Partielle : patrimoine et simulations en V2, </w:t>
            </w:r>
            <w:proofErr w:type="spellStart"/>
            <w:r>
              <w:t>multi-devises</w:t>
            </w:r>
            <w:proofErr w:type="spellEnd"/>
            <w:r>
              <w:t xml:space="preserve"> ultérieurement</w:t>
            </w:r>
          </w:p>
        </w:tc>
      </w:tr>
    </w:tbl>
    <w:p w14:paraId="01055BAB" w14:textId="4C61F573" w:rsidR="003F1A1D" w:rsidRDefault="003F1A1D" w:rsidP="003F1A1D">
      <w:pPr>
        <w:spacing w:before="240" w:line="276" w:lineRule="auto"/>
        <w:jc w:val="both"/>
      </w:pPr>
      <w:r>
        <w:t xml:space="preserve"> </w:t>
      </w:r>
    </w:p>
    <w:p w14:paraId="4BB49C90" w14:textId="0486FFB8" w:rsidR="003F1A1D" w:rsidRDefault="003F1A1D" w:rsidP="003F1A1D">
      <w:pPr>
        <w:pStyle w:val="Titre3"/>
        <w:spacing w:after="200" w:line="276" w:lineRule="auto"/>
        <w:jc w:val="both"/>
      </w:pPr>
      <w:r>
        <w:t>Adaptation au niveau</w:t>
      </w:r>
    </w:p>
    <w:p w14:paraId="6AE70B50" w14:textId="77777777" w:rsidR="003F1A1D" w:rsidRDefault="003F1A1D" w:rsidP="003F1A1D">
      <w:pPr>
        <w:spacing w:after="120" w:line="276" w:lineRule="auto"/>
        <w:jc w:val="both"/>
      </w:pPr>
      <w:r>
        <w:t xml:space="preserve">L'application propose deux modes d'affichage, </w:t>
      </w:r>
      <w:r>
        <w:rPr>
          <w:b/>
          <w:bCs/>
        </w:rPr>
        <w:t>Simple</w:t>
      </w:r>
      <w:r>
        <w:t xml:space="preserve"> et </w:t>
      </w:r>
      <w:r>
        <w:rPr>
          <w:b/>
          <w:bCs/>
        </w:rPr>
        <w:t>Complet</w:t>
      </w:r>
      <w:r>
        <w:t>, qui adaptent l'écran d'accueil, les explications, les champs des formulaires et la mise en avant des outils avancés. Le ton du coach est décliné sur trois niveaux : novice, régulier, averti.</w:t>
      </w:r>
    </w:p>
    <w:p w14:paraId="3CA9F572" w14:textId="77777777" w:rsidR="003F1A1D" w:rsidRDefault="003F1A1D" w:rsidP="003F1A1D">
      <w:pPr>
        <w:spacing w:after="200" w:line="276" w:lineRule="auto"/>
        <w:jc w:val="both"/>
      </w:pPr>
      <w:r>
        <w:t xml:space="preserve"> </w:t>
      </w:r>
    </w:p>
    <w:p w14:paraId="5F39FA24" w14:textId="77777777" w:rsidR="003F1A1D" w:rsidRDefault="003F1A1D" w:rsidP="003F1A1D">
      <w:pPr>
        <w:spacing w:after="120" w:line="276" w:lineRule="auto"/>
        <w:jc w:val="both"/>
      </w:pPr>
      <w:r>
        <w:t>Le niveau est proposé à partir du questionnaire du premier lancement (novice par défaut), peut évoluer sur proposition d'ECU sans jamais être imposé, et reste modifiable à tout moment. Le niveau et le mode décident de ce qui est mis en avant ; l'abonnement décide de ce qui est autorisé.</w:t>
      </w:r>
    </w:p>
    <w:p w14:paraId="4E3E2E37" w14:textId="77777777" w:rsidR="003F1A1D" w:rsidRDefault="003F1A1D" w:rsidP="003F1A1D">
      <w:pPr>
        <w:spacing w:after="200" w:line="276" w:lineRule="auto"/>
        <w:jc w:val="both"/>
      </w:pPr>
      <w:r>
        <w:t xml:space="preserve"> </w:t>
      </w:r>
    </w:p>
    <w:p w14:paraId="3AEE0FA3" w14:textId="6A183AB6" w:rsidR="003F1A1D" w:rsidRDefault="003F1A1D" w:rsidP="003F1A1D">
      <w:pPr>
        <w:pStyle w:val="Titre3"/>
        <w:spacing w:after="200" w:line="276" w:lineRule="auto"/>
        <w:jc w:val="both"/>
      </w:pPr>
      <w:r>
        <w:t>Utilisateurs internes</w:t>
      </w:r>
    </w:p>
    <w:p w14:paraId="59DAA778" w14:textId="77777777" w:rsidR="003F1A1D" w:rsidRDefault="003F1A1D" w:rsidP="003F1A1D">
      <w:pPr>
        <w:spacing w:after="120" w:line="276" w:lineRule="auto"/>
        <w:jc w:val="both"/>
      </w:pPr>
      <w:r>
        <w:t>Un back-office est utilisé par l'équipe ECU avec quatre rôles : administrateur, éditeur de contenus, support, gestionnaire des licences et paiements.</w:t>
      </w:r>
    </w:p>
    <w:p w14:paraId="34579CD5" w14:textId="77777777" w:rsidR="003F1A1D" w:rsidRDefault="003F1A1D" w:rsidP="003F1A1D">
      <w:pPr>
        <w:spacing w:after="200" w:line="276" w:lineRule="auto"/>
        <w:jc w:val="both"/>
      </w:pPr>
      <w:r>
        <w:t xml:space="preserve"> </w:t>
      </w:r>
    </w:p>
    <w:p w14:paraId="486A1B96" w14:textId="67C8410A" w:rsidR="003F1A1D" w:rsidRDefault="003F1A1D" w:rsidP="003F1A1D">
      <w:pPr>
        <w:pStyle w:val="Titre3"/>
        <w:spacing w:after="200" w:line="276" w:lineRule="auto"/>
        <w:jc w:val="both"/>
      </w:pPr>
      <w:r w:rsidRPr="00810186">
        <w:rPr>
          <w:highlight w:val="yellow"/>
        </w:rPr>
        <w:t>Partenaires</w:t>
      </w:r>
    </w:p>
    <w:p w14:paraId="29B1329E" w14:textId="57AFCD35" w:rsidR="003F1A1D" w:rsidRDefault="003F1A1D" w:rsidP="003F1A1D">
      <w:pPr>
        <w:spacing w:after="120" w:line="276" w:lineRule="auto"/>
        <w:jc w:val="both"/>
      </w:pPr>
      <w:r>
        <w:t xml:space="preserve">Les </w:t>
      </w:r>
      <w:r>
        <w:rPr>
          <w:b/>
          <w:bCs/>
        </w:rPr>
        <w:t>Distributeurs ECU</w:t>
      </w:r>
      <w:r>
        <w:t xml:space="preserve"> (influenceurs, créateurs de contenu, relais communautaires) font connaître l'application et vendent des codes d'activation ECU Plus.</w:t>
      </w:r>
    </w:p>
    <w:p w14:paraId="0DEFAB2C" w14:textId="77777777" w:rsidR="003F1A1D" w:rsidRDefault="003F1A1D" w:rsidP="003F1A1D">
      <w:pPr>
        <w:spacing w:after="200" w:line="276" w:lineRule="auto"/>
        <w:jc w:val="both"/>
      </w:pPr>
      <w:r>
        <w:t xml:space="preserve"> </w:t>
      </w:r>
    </w:p>
    <w:p w14:paraId="461C3DA0" w14:textId="1D6646CD" w:rsidR="003F1A1D" w:rsidRDefault="003F1A1D" w:rsidP="003F1A1D">
      <w:pPr>
        <w:pStyle w:val="Titre2"/>
        <w:spacing w:after="200" w:line="276" w:lineRule="auto"/>
        <w:jc w:val="both"/>
      </w:pPr>
      <w:r>
        <w:lastRenderedPageBreak/>
        <w:t>4. Proposition de valeur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547"/>
        <w:gridCol w:w="6515"/>
      </w:tblGrid>
      <w:tr w:rsidR="003F1A1D" w14:paraId="5686AB0E" w14:textId="77777777" w:rsidTr="003F1A1D">
        <w:trPr>
          <w:tblHeader/>
        </w:trPr>
        <w:tc>
          <w:tcPr>
            <w:tcW w:w="2547" w:type="dxa"/>
          </w:tcPr>
          <w:p w14:paraId="4474F95E" w14:textId="77777777" w:rsidR="003F1A1D" w:rsidRDefault="003F1A1D" w:rsidP="003F1A1D">
            <w:pPr>
              <w:spacing w:after="0" w:line="276" w:lineRule="auto"/>
              <w:jc w:val="both"/>
            </w:pPr>
            <w:r>
              <w:rPr>
                <w:b/>
                <w:bCs/>
              </w:rPr>
              <w:t>Pour l'utilisateur</w:t>
            </w:r>
          </w:p>
        </w:tc>
        <w:tc>
          <w:tcPr>
            <w:tcW w:w="6515" w:type="dxa"/>
          </w:tcPr>
          <w:p w14:paraId="568F679C" w14:textId="77777777" w:rsidR="003F1A1D" w:rsidRDefault="003F1A1D" w:rsidP="003F1A1D">
            <w:pPr>
              <w:spacing w:after="0" w:line="276" w:lineRule="auto"/>
              <w:jc w:val="both"/>
            </w:pPr>
            <w:r>
              <w:rPr>
                <w:b/>
                <w:bCs/>
              </w:rPr>
              <w:t>Ce qu'ECU apporte</w:t>
            </w:r>
          </w:p>
        </w:tc>
      </w:tr>
      <w:tr w:rsidR="003F1A1D" w14:paraId="3B24FE2A" w14:textId="77777777" w:rsidTr="003F1A1D">
        <w:tc>
          <w:tcPr>
            <w:tcW w:w="2547" w:type="dxa"/>
          </w:tcPr>
          <w:p w14:paraId="075D1AB2" w14:textId="77777777" w:rsidR="003F1A1D" w:rsidRDefault="003F1A1D" w:rsidP="003F1A1D">
            <w:pPr>
              <w:spacing w:after="0" w:line="276" w:lineRule="auto"/>
              <w:jc w:val="both"/>
            </w:pPr>
            <w:r>
              <w:t>Voir clair</w:t>
            </w:r>
          </w:p>
        </w:tc>
        <w:tc>
          <w:tcPr>
            <w:tcW w:w="6515" w:type="dxa"/>
          </w:tcPr>
          <w:p w14:paraId="19D5D3A4" w14:textId="77777777" w:rsidR="003F1A1D" w:rsidRDefault="003F1A1D" w:rsidP="003F1A1D">
            <w:pPr>
              <w:spacing w:after="0" w:line="276" w:lineRule="auto"/>
              <w:jc w:val="both"/>
            </w:pPr>
            <w:r>
              <w:t>Le total de tout son argent en un coup d'œil, cash, mobile money, banque et épargne compris</w:t>
            </w:r>
          </w:p>
        </w:tc>
      </w:tr>
      <w:tr w:rsidR="003F1A1D" w14:paraId="7A822D77" w14:textId="77777777" w:rsidTr="003F1A1D">
        <w:tc>
          <w:tcPr>
            <w:tcW w:w="2547" w:type="dxa"/>
          </w:tcPr>
          <w:p w14:paraId="153764F5" w14:textId="77777777" w:rsidR="003F1A1D" w:rsidRDefault="003F1A1D" w:rsidP="003F1A1D">
            <w:pPr>
              <w:spacing w:after="0" w:line="276" w:lineRule="auto"/>
              <w:jc w:val="both"/>
            </w:pPr>
            <w:r>
              <w:t>Savoir ce que coûtent vraiment les choses</w:t>
            </w:r>
          </w:p>
        </w:tc>
        <w:tc>
          <w:tcPr>
            <w:tcW w:w="6515" w:type="dxa"/>
          </w:tcPr>
          <w:p w14:paraId="0928BA5D" w14:textId="77777777" w:rsidR="003F1A1D" w:rsidRDefault="003F1A1D" w:rsidP="003F1A1D">
            <w:pPr>
              <w:spacing w:after="0" w:line="276" w:lineRule="auto"/>
              <w:jc w:val="both"/>
            </w:pPr>
            <w:r>
              <w:t>Catégories locales, frais mobile money suivis à part, remboursements visibles</w:t>
            </w:r>
          </w:p>
        </w:tc>
      </w:tr>
      <w:tr w:rsidR="003F1A1D" w14:paraId="2792C8A4" w14:textId="77777777" w:rsidTr="003F1A1D">
        <w:tc>
          <w:tcPr>
            <w:tcW w:w="2547" w:type="dxa"/>
          </w:tcPr>
          <w:p w14:paraId="6F172A76" w14:textId="77777777" w:rsidR="003F1A1D" w:rsidRDefault="003F1A1D" w:rsidP="003F1A1D">
            <w:pPr>
              <w:spacing w:after="0" w:line="276" w:lineRule="auto"/>
              <w:jc w:val="both"/>
            </w:pPr>
            <w:r>
              <w:t>Tenir un budget</w:t>
            </w:r>
          </w:p>
        </w:tc>
        <w:tc>
          <w:tcPr>
            <w:tcW w:w="6515" w:type="dxa"/>
          </w:tcPr>
          <w:p w14:paraId="66C4D100" w14:textId="77777777" w:rsidR="003F1A1D" w:rsidRDefault="003F1A1D" w:rsidP="003F1A1D">
            <w:pPr>
              <w:spacing w:after="0" w:line="276" w:lineRule="auto"/>
              <w:jc w:val="both"/>
            </w:pPr>
            <w:r>
              <w:t>Une enveloppe répartie par catégories, des alertes à 80 % et 100 %, des propositions quand le budget déborde</w:t>
            </w:r>
          </w:p>
        </w:tc>
      </w:tr>
      <w:tr w:rsidR="003F1A1D" w14:paraId="0DBF9AAB" w14:textId="77777777" w:rsidTr="003F1A1D">
        <w:tc>
          <w:tcPr>
            <w:tcW w:w="2547" w:type="dxa"/>
          </w:tcPr>
          <w:p w14:paraId="4527F4AC" w14:textId="77777777" w:rsidR="003F1A1D" w:rsidRDefault="003F1A1D" w:rsidP="003F1A1D">
            <w:pPr>
              <w:spacing w:after="0" w:line="276" w:lineRule="auto"/>
              <w:jc w:val="both"/>
            </w:pPr>
            <w:r>
              <w:t>Épargner pour de vrai</w:t>
            </w:r>
          </w:p>
        </w:tc>
        <w:tc>
          <w:tcPr>
            <w:tcW w:w="6515" w:type="dxa"/>
          </w:tcPr>
          <w:p w14:paraId="28E2540F" w14:textId="77777777" w:rsidR="003F1A1D" w:rsidRDefault="003F1A1D" w:rsidP="003F1A1D">
            <w:pPr>
              <w:spacing w:after="0" w:line="276" w:lineRule="auto"/>
              <w:jc w:val="both"/>
            </w:pPr>
            <w:r>
              <w:t>Des caisses, des objectifs, le montant à mettre de côté chaque mois, des félicitations aux étapes clés</w:t>
            </w:r>
          </w:p>
        </w:tc>
      </w:tr>
      <w:tr w:rsidR="003F1A1D" w14:paraId="765C26F2" w14:textId="77777777" w:rsidTr="003F1A1D">
        <w:tc>
          <w:tcPr>
            <w:tcW w:w="2547" w:type="dxa"/>
          </w:tcPr>
          <w:p w14:paraId="0A9D5616" w14:textId="77777777" w:rsidR="003F1A1D" w:rsidRDefault="003F1A1D" w:rsidP="003F1A1D">
            <w:pPr>
              <w:spacing w:after="0" w:line="276" w:lineRule="auto"/>
              <w:jc w:val="both"/>
            </w:pPr>
            <w:r>
              <w:t>Gérer sa tontine</w:t>
            </w:r>
          </w:p>
        </w:tc>
        <w:tc>
          <w:tcPr>
            <w:tcW w:w="6515" w:type="dxa"/>
          </w:tcPr>
          <w:p w14:paraId="50FC33CD" w14:textId="77777777" w:rsidR="003F1A1D" w:rsidRDefault="003F1A1D" w:rsidP="003F1A1D">
            <w:pPr>
              <w:spacing w:after="0" w:line="276" w:lineRule="auto"/>
              <w:jc w:val="both"/>
            </w:pPr>
            <w:r>
              <w:t>Cotisations, tour de réception, position réelle (épargne ou dette envers le groupe), rappels</w:t>
            </w:r>
          </w:p>
        </w:tc>
      </w:tr>
      <w:tr w:rsidR="003F1A1D" w14:paraId="0EF13F12" w14:textId="77777777" w:rsidTr="003F1A1D">
        <w:tc>
          <w:tcPr>
            <w:tcW w:w="2547" w:type="dxa"/>
          </w:tcPr>
          <w:p w14:paraId="484F0C32" w14:textId="77777777" w:rsidR="003F1A1D" w:rsidRDefault="003F1A1D" w:rsidP="003F1A1D">
            <w:pPr>
              <w:spacing w:after="0" w:line="276" w:lineRule="auto"/>
              <w:jc w:val="both"/>
            </w:pPr>
            <w:r>
              <w:t>Ne rien oublier</w:t>
            </w:r>
          </w:p>
        </w:tc>
        <w:tc>
          <w:tcPr>
            <w:tcW w:w="6515" w:type="dxa"/>
          </w:tcPr>
          <w:p w14:paraId="1B93C4CA" w14:textId="77777777" w:rsidR="003F1A1D" w:rsidRDefault="003F1A1D" w:rsidP="003F1A1D">
            <w:pPr>
              <w:spacing w:after="0" w:line="276" w:lineRule="auto"/>
              <w:jc w:val="both"/>
            </w:pPr>
            <w:r>
              <w:t>Échéances de dettes et de créances, rappels de saisie, alertes de solde bas</w:t>
            </w:r>
          </w:p>
        </w:tc>
      </w:tr>
      <w:tr w:rsidR="003F1A1D" w14:paraId="76B31D2B" w14:textId="77777777" w:rsidTr="003F1A1D">
        <w:tc>
          <w:tcPr>
            <w:tcW w:w="2547" w:type="dxa"/>
          </w:tcPr>
          <w:p w14:paraId="580D462B" w14:textId="77777777" w:rsidR="003F1A1D" w:rsidRDefault="003F1A1D" w:rsidP="003F1A1D">
            <w:pPr>
              <w:spacing w:after="0" w:line="276" w:lineRule="auto"/>
              <w:jc w:val="both"/>
            </w:pPr>
            <w:r>
              <w:t>Progresser</w:t>
            </w:r>
          </w:p>
        </w:tc>
        <w:tc>
          <w:tcPr>
            <w:tcW w:w="6515" w:type="dxa"/>
          </w:tcPr>
          <w:p w14:paraId="1049B50B" w14:textId="77777777" w:rsidR="003F1A1D" w:rsidRDefault="003F1A1D" w:rsidP="003F1A1D">
            <w:pPr>
              <w:spacing w:after="0" w:line="276" w:lineRule="auto"/>
              <w:jc w:val="both"/>
            </w:pPr>
            <w:r>
              <w:t>Un coach qui réagit au comportement réel, un bilan mensuel, un score expliqué</w:t>
            </w:r>
          </w:p>
        </w:tc>
      </w:tr>
    </w:tbl>
    <w:p w14:paraId="622D8F17" w14:textId="3CA8F2E4" w:rsidR="003F1A1D" w:rsidRDefault="003F1A1D" w:rsidP="003F1A1D">
      <w:pPr>
        <w:spacing w:before="240" w:line="276" w:lineRule="auto"/>
        <w:jc w:val="both"/>
      </w:pPr>
      <w:r>
        <w:t xml:space="preserve"> </w:t>
      </w:r>
    </w:p>
    <w:p w14:paraId="46FEB78C" w14:textId="5CD8822D" w:rsidR="003F1A1D" w:rsidRDefault="003F1A1D" w:rsidP="003F1A1D">
      <w:pPr>
        <w:pStyle w:val="Titre2"/>
        <w:spacing w:after="200" w:line="276" w:lineRule="auto"/>
        <w:jc w:val="both"/>
      </w:pPr>
      <w:r>
        <w:t>5. Principes produit</w:t>
      </w:r>
    </w:p>
    <w:p w14:paraId="34D45C10" w14:textId="77777777" w:rsidR="003F1A1D" w:rsidRDefault="003F1A1D" w:rsidP="003F1A1D">
      <w:pPr>
        <w:spacing w:after="120" w:line="276" w:lineRule="auto"/>
        <w:jc w:val="both"/>
      </w:pPr>
      <w:r>
        <w:t>Ces principes guident toutes les décisions de conception et arbitrent les cas non prévus.</w:t>
      </w:r>
    </w:p>
    <w:p w14:paraId="51DCA25C" w14:textId="77777777" w:rsidR="003F1A1D" w:rsidRDefault="003F1A1D" w:rsidP="003F1A1D">
      <w:pPr>
        <w:spacing w:after="200" w:line="276" w:lineRule="auto"/>
        <w:jc w:val="both"/>
      </w:pPr>
      <w:r>
        <w:t xml:space="preserve"> </w:t>
      </w:r>
    </w:p>
    <w:p w14:paraId="184D8761" w14:textId="77777777" w:rsidR="003F1A1D" w:rsidRDefault="003F1A1D" w:rsidP="003F1A1D">
      <w:pPr>
        <w:spacing w:after="100" w:line="276" w:lineRule="auto"/>
        <w:ind w:left="20"/>
        <w:jc w:val="both"/>
      </w:pPr>
      <w:r>
        <w:t xml:space="preserve">1. </w:t>
      </w:r>
      <w:r>
        <w:rPr>
          <w:b/>
          <w:bCs/>
        </w:rPr>
        <w:t>Pensée pour le Bénin et le Togo</w:t>
      </w:r>
      <w:r>
        <w:t xml:space="preserve"> : cash, mobile money, tontine, opérateurs et catégories locales sont au cœur du produit.</w:t>
      </w:r>
    </w:p>
    <w:p w14:paraId="714F538D" w14:textId="77777777" w:rsidR="003F1A1D" w:rsidRDefault="003F1A1D" w:rsidP="003F1A1D">
      <w:pPr>
        <w:spacing w:after="100" w:line="276" w:lineRule="auto"/>
        <w:ind w:left="20"/>
        <w:jc w:val="both"/>
      </w:pPr>
      <w:r>
        <w:t xml:space="preserve">2. </w:t>
      </w:r>
      <w:r>
        <w:rPr>
          <w:b/>
          <w:bCs/>
        </w:rPr>
        <w:t>Un vrai accompagnement</w:t>
      </w:r>
      <w:r>
        <w:t xml:space="preserve"> : des conseils issus du comportement réel, au bon moment, limités à 1 à 2 par semaine ; les alertes utiles ne sont pas limitées.</w:t>
      </w:r>
    </w:p>
    <w:p w14:paraId="0B4534B9" w14:textId="77777777" w:rsidR="003F1A1D" w:rsidRDefault="003F1A1D" w:rsidP="003F1A1D">
      <w:pPr>
        <w:spacing w:after="100" w:line="276" w:lineRule="auto"/>
        <w:ind w:left="20"/>
        <w:jc w:val="both"/>
      </w:pPr>
      <w:r>
        <w:t xml:space="preserve">3. </w:t>
      </w:r>
      <w:r>
        <w:rPr>
          <w:b/>
          <w:bCs/>
        </w:rPr>
        <w:t>Adaptée à chacun</w:t>
      </w:r>
      <w:r>
        <w:t xml:space="preserve"> : simple pour un débutant, riche pour un utilisateur averti.</w:t>
      </w:r>
    </w:p>
    <w:p w14:paraId="79045147" w14:textId="77777777" w:rsidR="003F1A1D" w:rsidRDefault="003F1A1D" w:rsidP="003F1A1D">
      <w:pPr>
        <w:spacing w:after="100" w:line="276" w:lineRule="auto"/>
        <w:ind w:left="20"/>
        <w:jc w:val="both"/>
      </w:pPr>
      <w:r>
        <w:t xml:space="preserve">4. </w:t>
      </w:r>
      <w:r>
        <w:rPr>
          <w:b/>
          <w:bCs/>
        </w:rPr>
        <w:t>Bienveillante</w:t>
      </w:r>
      <w:r>
        <w:t xml:space="preserve"> : jamais de reproche ; on encourage et on propose des pistes concrètes.</w:t>
      </w:r>
    </w:p>
    <w:p w14:paraId="35AF1A36" w14:textId="77777777" w:rsidR="003F1A1D" w:rsidRDefault="003F1A1D" w:rsidP="003F1A1D">
      <w:pPr>
        <w:spacing w:after="100" w:line="276" w:lineRule="auto"/>
        <w:ind w:left="20"/>
        <w:jc w:val="both"/>
      </w:pPr>
      <w:r>
        <w:t xml:space="preserve">5. </w:t>
      </w:r>
      <w:r>
        <w:rPr>
          <w:b/>
          <w:bCs/>
        </w:rPr>
        <w:t>Ne bloque jamais</w:t>
      </w:r>
      <w:r>
        <w:t xml:space="preserve"> : un solde peut être négatif, une échéance ou un budget dépassé, un abonnement expiré ; l'application signale, elle n'interdit pas. Les données restent toujours consultables.</w:t>
      </w:r>
    </w:p>
    <w:p w14:paraId="198D688E" w14:textId="77777777" w:rsidR="003F1A1D" w:rsidRDefault="003F1A1D" w:rsidP="003F1A1D">
      <w:pPr>
        <w:spacing w:after="100" w:line="276" w:lineRule="auto"/>
        <w:ind w:left="20"/>
        <w:jc w:val="both"/>
      </w:pPr>
      <w:r>
        <w:t xml:space="preserve">6. </w:t>
      </w:r>
      <w:r>
        <w:rPr>
          <w:b/>
          <w:bCs/>
        </w:rPr>
        <w:t>Rien ne se perd</w:t>
      </w:r>
      <w:r>
        <w:t xml:space="preserve"> : on annule, on clôture, on archive ; on ne supprime pas. Toute modification est tracée.</w:t>
      </w:r>
    </w:p>
    <w:p w14:paraId="60F0C861" w14:textId="77777777" w:rsidR="003F1A1D" w:rsidRDefault="003F1A1D" w:rsidP="003F1A1D">
      <w:pPr>
        <w:spacing w:after="100" w:line="276" w:lineRule="auto"/>
        <w:ind w:left="20"/>
        <w:jc w:val="both"/>
      </w:pPr>
      <w:r>
        <w:t xml:space="preserve">7. </w:t>
      </w:r>
      <w:r>
        <w:rPr>
          <w:b/>
          <w:bCs/>
        </w:rPr>
        <w:t>Transparente</w:t>
      </w:r>
      <w:r>
        <w:t xml:space="preserve"> : le calcul du score, l'origine des conseils et le caractère estimatif de certaines valeurs sont toujours expliqués.</w:t>
      </w:r>
    </w:p>
    <w:p w14:paraId="1044254E" w14:textId="77777777" w:rsidR="003F1A1D" w:rsidRDefault="003F1A1D" w:rsidP="003F1A1D">
      <w:pPr>
        <w:spacing w:after="100" w:line="276" w:lineRule="auto"/>
        <w:ind w:left="20"/>
        <w:jc w:val="both"/>
      </w:pPr>
      <w:r>
        <w:lastRenderedPageBreak/>
        <w:t xml:space="preserve">8. </w:t>
      </w:r>
      <w:r>
        <w:rPr>
          <w:b/>
          <w:bCs/>
        </w:rPr>
        <w:t>Rapide</w:t>
      </w:r>
      <w:r>
        <w:t xml:space="preserve"> : une dépense s'ajoute en 1 à 2 </w:t>
      </w:r>
      <w:proofErr w:type="spellStart"/>
      <w:r>
        <w:t>taps</w:t>
      </w:r>
      <w:proofErr w:type="spellEnd"/>
      <w:r>
        <w:t xml:space="preserve"> depuis l'écran d'accueil.</w:t>
      </w:r>
    </w:p>
    <w:p w14:paraId="2157E2AD" w14:textId="77777777" w:rsidR="003F1A1D" w:rsidRDefault="003F1A1D" w:rsidP="003F1A1D">
      <w:pPr>
        <w:spacing w:after="100" w:line="276" w:lineRule="auto"/>
        <w:ind w:left="20"/>
        <w:jc w:val="both"/>
      </w:pPr>
      <w:r>
        <w:t xml:space="preserve">9. </w:t>
      </w:r>
      <w:r>
        <w:rPr>
          <w:b/>
          <w:bCs/>
        </w:rPr>
        <w:t>Utilisable hors connexion</w:t>
      </w:r>
      <w:r>
        <w:t xml:space="preserve"> : les données financières sont sur le téléphone ; l'usage courant ne nécessite pas internet.</w:t>
      </w:r>
    </w:p>
    <w:p w14:paraId="439FC94F" w14:textId="77777777" w:rsidR="003F1A1D" w:rsidRDefault="003F1A1D" w:rsidP="003F1A1D">
      <w:pPr>
        <w:spacing w:after="200" w:line="276" w:lineRule="auto"/>
        <w:jc w:val="both"/>
      </w:pPr>
      <w:r>
        <w:t xml:space="preserve"> </w:t>
      </w:r>
    </w:p>
    <w:p w14:paraId="24BCD92D" w14:textId="152A9394" w:rsidR="003F1A1D" w:rsidRDefault="003F1A1D" w:rsidP="003F1A1D">
      <w:pPr>
        <w:pStyle w:val="Titre2"/>
        <w:spacing w:after="200" w:line="276" w:lineRule="auto"/>
        <w:jc w:val="both"/>
      </w:pPr>
      <w:r>
        <w:t>6. Périmètre</w:t>
      </w:r>
    </w:p>
    <w:p w14:paraId="033B1343" w14:textId="602D2C66" w:rsidR="003F1A1D" w:rsidRDefault="003F1A1D" w:rsidP="003F1A1D">
      <w:pPr>
        <w:pStyle w:val="Titre3"/>
        <w:spacing w:after="200" w:line="276" w:lineRule="auto"/>
        <w:jc w:val="both"/>
      </w:pPr>
      <w:r>
        <w:t>Cadre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182"/>
        <w:gridCol w:w="5880"/>
      </w:tblGrid>
      <w:tr w:rsidR="003F1A1D" w14:paraId="378FACB8" w14:textId="77777777" w:rsidTr="00406928">
        <w:trPr>
          <w:tblHeader/>
        </w:trPr>
        <w:tc>
          <w:tcPr>
            <w:tcW w:w="3284" w:type="dxa"/>
          </w:tcPr>
          <w:p w14:paraId="0C5EAD36" w14:textId="77777777" w:rsidR="003F1A1D" w:rsidRDefault="003F1A1D" w:rsidP="003F1A1D">
            <w:pPr>
              <w:spacing w:after="0" w:line="276" w:lineRule="auto"/>
              <w:jc w:val="both"/>
            </w:pPr>
            <w:r>
              <w:rPr>
                <w:b/>
                <w:bCs/>
              </w:rPr>
              <w:t>Élément</w:t>
            </w:r>
          </w:p>
        </w:tc>
        <w:tc>
          <w:tcPr>
            <w:tcW w:w="6076" w:type="dxa"/>
          </w:tcPr>
          <w:p w14:paraId="2727A91E" w14:textId="77777777" w:rsidR="003F1A1D" w:rsidRDefault="003F1A1D" w:rsidP="003F1A1D">
            <w:pPr>
              <w:spacing w:after="0" w:line="276" w:lineRule="auto"/>
              <w:jc w:val="both"/>
            </w:pPr>
            <w:r>
              <w:rPr>
                <w:b/>
                <w:bCs/>
              </w:rPr>
              <w:t>Choix</w:t>
            </w:r>
          </w:p>
        </w:tc>
      </w:tr>
      <w:tr w:rsidR="003F1A1D" w14:paraId="47B14D8A" w14:textId="77777777" w:rsidTr="00406928">
        <w:tc>
          <w:tcPr>
            <w:tcW w:w="3284" w:type="dxa"/>
          </w:tcPr>
          <w:p w14:paraId="1DE1EEB8" w14:textId="77777777" w:rsidR="003F1A1D" w:rsidRDefault="003F1A1D" w:rsidP="003F1A1D">
            <w:pPr>
              <w:spacing w:after="0" w:line="276" w:lineRule="auto"/>
              <w:jc w:val="both"/>
            </w:pPr>
            <w:r>
              <w:t>Plateformes</w:t>
            </w:r>
          </w:p>
        </w:tc>
        <w:tc>
          <w:tcPr>
            <w:tcW w:w="6076" w:type="dxa"/>
          </w:tcPr>
          <w:p w14:paraId="7F8FB8CB" w14:textId="77777777" w:rsidR="003F1A1D" w:rsidRDefault="003F1A1D" w:rsidP="003F1A1D">
            <w:pPr>
              <w:spacing w:after="0" w:line="276" w:lineRule="auto"/>
              <w:jc w:val="both"/>
            </w:pPr>
            <w:r>
              <w:t>Android et iOS ; application web envisagée ultérieurement</w:t>
            </w:r>
          </w:p>
        </w:tc>
      </w:tr>
      <w:tr w:rsidR="003F1A1D" w14:paraId="3370EB58" w14:textId="77777777" w:rsidTr="00406928">
        <w:tc>
          <w:tcPr>
            <w:tcW w:w="3284" w:type="dxa"/>
          </w:tcPr>
          <w:p w14:paraId="77F88278" w14:textId="77777777" w:rsidR="003F1A1D" w:rsidRDefault="003F1A1D" w:rsidP="003F1A1D">
            <w:pPr>
              <w:spacing w:after="0" w:line="276" w:lineRule="auto"/>
              <w:jc w:val="both"/>
            </w:pPr>
            <w:r>
              <w:t>Pays de lancement</w:t>
            </w:r>
          </w:p>
        </w:tc>
        <w:tc>
          <w:tcPr>
            <w:tcW w:w="6076" w:type="dxa"/>
          </w:tcPr>
          <w:p w14:paraId="13B21F8C" w14:textId="77777777" w:rsidR="003F1A1D" w:rsidRDefault="003F1A1D" w:rsidP="003F1A1D">
            <w:pPr>
              <w:spacing w:after="0" w:line="276" w:lineRule="auto"/>
              <w:jc w:val="both"/>
            </w:pPr>
            <w:r>
              <w:t>Bénin et Togo</w:t>
            </w:r>
          </w:p>
        </w:tc>
      </w:tr>
      <w:tr w:rsidR="003F1A1D" w14:paraId="7DF6120E" w14:textId="77777777" w:rsidTr="00406928">
        <w:tc>
          <w:tcPr>
            <w:tcW w:w="3284" w:type="dxa"/>
          </w:tcPr>
          <w:p w14:paraId="0E014C43" w14:textId="77777777" w:rsidR="003F1A1D" w:rsidRDefault="003F1A1D" w:rsidP="003F1A1D">
            <w:pPr>
              <w:spacing w:after="0" w:line="276" w:lineRule="auto"/>
              <w:jc w:val="both"/>
            </w:pPr>
            <w:r>
              <w:t>Langues</w:t>
            </w:r>
          </w:p>
        </w:tc>
        <w:tc>
          <w:tcPr>
            <w:tcW w:w="6076" w:type="dxa"/>
          </w:tcPr>
          <w:p w14:paraId="62D77024" w14:textId="77777777" w:rsidR="003F1A1D" w:rsidRDefault="003F1A1D" w:rsidP="003F1A1D">
            <w:pPr>
              <w:spacing w:after="0" w:line="276" w:lineRule="auto"/>
              <w:jc w:val="both"/>
            </w:pPr>
            <w:r>
              <w:t>Français et anglais</w:t>
            </w:r>
          </w:p>
        </w:tc>
      </w:tr>
      <w:tr w:rsidR="003F1A1D" w14:paraId="69254D28" w14:textId="77777777" w:rsidTr="00406928">
        <w:tc>
          <w:tcPr>
            <w:tcW w:w="3284" w:type="dxa"/>
          </w:tcPr>
          <w:p w14:paraId="641FA263" w14:textId="77777777" w:rsidR="003F1A1D" w:rsidRDefault="003F1A1D" w:rsidP="003F1A1D">
            <w:pPr>
              <w:spacing w:after="0" w:line="276" w:lineRule="auto"/>
              <w:jc w:val="both"/>
            </w:pPr>
            <w:r>
              <w:t>Devise</w:t>
            </w:r>
          </w:p>
        </w:tc>
        <w:tc>
          <w:tcPr>
            <w:tcW w:w="6076" w:type="dxa"/>
          </w:tcPr>
          <w:p w14:paraId="2CA5A12F" w14:textId="77777777" w:rsidR="003F1A1D" w:rsidRDefault="003F1A1D" w:rsidP="003F1A1D">
            <w:pPr>
              <w:spacing w:after="0" w:line="276" w:lineRule="auto"/>
              <w:jc w:val="both"/>
            </w:pPr>
            <w:r>
              <w:t>Franc CFA (XOF) uniquement en V1, montants entiers</w:t>
            </w:r>
          </w:p>
        </w:tc>
      </w:tr>
      <w:tr w:rsidR="003F1A1D" w14:paraId="32B22D01" w14:textId="77777777" w:rsidTr="00406928">
        <w:tc>
          <w:tcPr>
            <w:tcW w:w="3284" w:type="dxa"/>
          </w:tcPr>
          <w:p w14:paraId="570DE380" w14:textId="77777777" w:rsidR="003F1A1D" w:rsidRDefault="003F1A1D" w:rsidP="003F1A1D">
            <w:pPr>
              <w:spacing w:after="0" w:line="276" w:lineRule="auto"/>
              <w:jc w:val="both"/>
            </w:pPr>
            <w:r>
              <w:t>Saisie</w:t>
            </w:r>
          </w:p>
        </w:tc>
        <w:tc>
          <w:tcPr>
            <w:tcW w:w="6076" w:type="dxa"/>
          </w:tcPr>
          <w:p w14:paraId="4ADD9BE3" w14:textId="77777777" w:rsidR="003F1A1D" w:rsidRDefault="003F1A1D" w:rsidP="003F1A1D">
            <w:pPr>
              <w:spacing w:after="0" w:line="276" w:lineRule="auto"/>
              <w:jc w:val="both"/>
            </w:pPr>
            <w:r>
              <w:t>Manuelle</w:t>
            </w:r>
          </w:p>
        </w:tc>
      </w:tr>
      <w:tr w:rsidR="003F1A1D" w14:paraId="7925CD62" w14:textId="77777777" w:rsidTr="00406928">
        <w:tc>
          <w:tcPr>
            <w:tcW w:w="3284" w:type="dxa"/>
          </w:tcPr>
          <w:p w14:paraId="78755B86" w14:textId="77777777" w:rsidR="003F1A1D" w:rsidRDefault="003F1A1D" w:rsidP="003F1A1D">
            <w:pPr>
              <w:spacing w:after="0" w:line="276" w:lineRule="auto"/>
              <w:jc w:val="both"/>
            </w:pPr>
            <w:r>
              <w:t>Vérification du numéro</w:t>
            </w:r>
          </w:p>
        </w:tc>
        <w:tc>
          <w:tcPr>
            <w:tcW w:w="6076" w:type="dxa"/>
          </w:tcPr>
          <w:p w14:paraId="49450D8E" w14:textId="77777777" w:rsidR="003F1A1D" w:rsidRDefault="003F1A1D" w:rsidP="003F1A1D">
            <w:pPr>
              <w:spacing w:after="0" w:line="276" w:lineRule="auto"/>
              <w:jc w:val="both"/>
            </w:pPr>
            <w:r>
              <w:t>Code OTP envoyé par WhatsApp, seul canal ; un numéro avec WhatsApp actif est requis</w:t>
            </w:r>
          </w:p>
        </w:tc>
      </w:tr>
      <w:tr w:rsidR="003F1A1D" w14:paraId="2C882473" w14:textId="77777777" w:rsidTr="00406928">
        <w:tc>
          <w:tcPr>
            <w:tcW w:w="3284" w:type="dxa"/>
          </w:tcPr>
          <w:p w14:paraId="3A452FC6" w14:textId="77777777" w:rsidR="003F1A1D" w:rsidRDefault="003F1A1D" w:rsidP="003F1A1D">
            <w:pPr>
              <w:spacing w:after="0" w:line="276" w:lineRule="auto"/>
              <w:jc w:val="both"/>
            </w:pPr>
            <w:r>
              <w:t>Notifications</w:t>
            </w:r>
          </w:p>
        </w:tc>
        <w:tc>
          <w:tcPr>
            <w:tcW w:w="6076" w:type="dxa"/>
          </w:tcPr>
          <w:p w14:paraId="0B468C7C" w14:textId="77777777" w:rsidR="003F1A1D" w:rsidRDefault="003F1A1D" w:rsidP="003F1A1D">
            <w:pPr>
              <w:spacing w:after="0" w:line="276" w:lineRule="auto"/>
              <w:jc w:val="both"/>
            </w:pPr>
            <w:r>
              <w:t>Push uniquement</w:t>
            </w:r>
          </w:p>
        </w:tc>
      </w:tr>
    </w:tbl>
    <w:p w14:paraId="3F63BE32" w14:textId="53AEBA1F" w:rsidR="003F1A1D" w:rsidRDefault="003F1A1D" w:rsidP="003F1A1D">
      <w:pPr>
        <w:spacing w:before="240" w:line="276" w:lineRule="auto"/>
        <w:jc w:val="both"/>
      </w:pPr>
      <w:r>
        <w:t xml:space="preserve"> </w:t>
      </w:r>
    </w:p>
    <w:p w14:paraId="1F4B32BB" w14:textId="014C7531" w:rsidR="003F1A1D" w:rsidRDefault="003F1A1D" w:rsidP="003F1A1D">
      <w:pPr>
        <w:pStyle w:val="Titre3"/>
        <w:spacing w:after="200" w:line="276" w:lineRule="auto"/>
        <w:jc w:val="both"/>
      </w:pPr>
      <w:r>
        <w:t>Dans le périmètre de la V1</w:t>
      </w:r>
    </w:p>
    <w:p w14:paraId="22E5EA4E" w14:textId="77777777" w:rsidR="003F1A1D" w:rsidRDefault="003F1A1D" w:rsidP="003F1A1D">
      <w:pPr>
        <w:pStyle w:val="Paragraphedeliste"/>
        <w:numPr>
          <w:ilvl w:val="0"/>
          <w:numId w:val="19"/>
        </w:numPr>
        <w:spacing w:after="100" w:line="276" w:lineRule="auto"/>
        <w:jc w:val="both"/>
      </w:pPr>
      <w:r>
        <w:t>Inscription par numéro de téléphone et code OTP reçu par WhatsApp, profil, mode d'affichage et niveau</w:t>
      </w:r>
    </w:p>
    <w:p w14:paraId="695A78EB" w14:textId="77777777" w:rsidR="003F1A1D" w:rsidRDefault="003F1A1D" w:rsidP="003F1A1D">
      <w:pPr>
        <w:pStyle w:val="Paragraphedeliste"/>
        <w:numPr>
          <w:ilvl w:val="0"/>
          <w:numId w:val="19"/>
        </w:numPr>
        <w:spacing w:after="100" w:line="276" w:lineRule="auto"/>
        <w:jc w:val="both"/>
      </w:pPr>
      <w:r>
        <w:t>Code PIN facultatif, proposé au premier lancement, et biométrie</w:t>
      </w:r>
    </w:p>
    <w:p w14:paraId="4EDDAD41" w14:textId="77777777" w:rsidR="003F1A1D" w:rsidRDefault="003F1A1D" w:rsidP="003F1A1D">
      <w:pPr>
        <w:pStyle w:val="Paragraphedeliste"/>
        <w:numPr>
          <w:ilvl w:val="0"/>
          <w:numId w:val="19"/>
        </w:numPr>
        <w:spacing w:after="100" w:line="276" w:lineRule="auto"/>
        <w:jc w:val="both"/>
      </w:pPr>
      <w:r>
        <w:t>Comptes cash, mobile money et banque ; caisses d'épargne ; clôture de compte</w:t>
      </w:r>
    </w:p>
    <w:p w14:paraId="294C874F" w14:textId="77777777" w:rsidR="003F1A1D" w:rsidRDefault="003F1A1D" w:rsidP="003F1A1D">
      <w:pPr>
        <w:pStyle w:val="Paragraphedeliste"/>
        <w:numPr>
          <w:ilvl w:val="0"/>
          <w:numId w:val="19"/>
        </w:numPr>
        <w:spacing w:after="100" w:line="276" w:lineRule="auto"/>
        <w:jc w:val="both"/>
      </w:pPr>
      <w:r>
        <w:t>Dépenses, revenus, transferts, frais mobile money, opérations récurrentes avec confirmation, catégories personnalisables, ajustement de solde, historique, recherche, filtres, annulation, journal des modifications, photos jointes stockées sur le téléphone</w:t>
      </w:r>
    </w:p>
    <w:p w14:paraId="77EF9C5D" w14:textId="77777777" w:rsidR="003F1A1D" w:rsidRDefault="003F1A1D" w:rsidP="003F1A1D">
      <w:pPr>
        <w:pStyle w:val="Paragraphedeliste"/>
        <w:numPr>
          <w:ilvl w:val="0"/>
          <w:numId w:val="19"/>
        </w:numPr>
        <w:spacing w:after="100" w:line="276" w:lineRule="auto"/>
        <w:jc w:val="both"/>
      </w:pPr>
      <w:r>
        <w:t>Budget : enveloppe globale répartie par catégories, période libre, récurrence, alertes, gestion du reste et du dépassement</w:t>
      </w:r>
    </w:p>
    <w:p w14:paraId="3E4EA49B" w14:textId="77777777" w:rsidR="003F1A1D" w:rsidRDefault="003F1A1D" w:rsidP="003F1A1D">
      <w:pPr>
        <w:pStyle w:val="Paragraphedeliste"/>
        <w:numPr>
          <w:ilvl w:val="0"/>
          <w:numId w:val="19"/>
        </w:numPr>
        <w:spacing w:after="100" w:line="276" w:lineRule="auto"/>
        <w:jc w:val="both"/>
      </w:pPr>
      <w:r>
        <w:t>Épargne : caisses libres et objectifs, jalons, retraits guidés</w:t>
      </w:r>
    </w:p>
    <w:p w14:paraId="6A0D9BDB" w14:textId="77777777" w:rsidR="003F1A1D" w:rsidRDefault="003F1A1D" w:rsidP="003F1A1D">
      <w:pPr>
        <w:pStyle w:val="Paragraphedeliste"/>
        <w:numPr>
          <w:ilvl w:val="0"/>
          <w:numId w:val="19"/>
        </w:numPr>
        <w:spacing w:after="100" w:line="276" w:lineRule="auto"/>
        <w:jc w:val="both"/>
      </w:pPr>
      <w:r>
        <w:t>Tontine rotative</w:t>
      </w:r>
    </w:p>
    <w:p w14:paraId="272120B0" w14:textId="77777777" w:rsidR="003F1A1D" w:rsidRDefault="003F1A1D" w:rsidP="003F1A1D">
      <w:pPr>
        <w:pStyle w:val="Paragraphedeliste"/>
        <w:numPr>
          <w:ilvl w:val="0"/>
          <w:numId w:val="19"/>
        </w:numPr>
        <w:spacing w:after="100" w:line="276" w:lineRule="auto"/>
        <w:jc w:val="both"/>
      </w:pPr>
      <w:r>
        <w:t>Dettes et créances avec modes de calcul de base</w:t>
      </w:r>
    </w:p>
    <w:p w14:paraId="3CEFCAA4" w14:textId="77777777" w:rsidR="003F1A1D" w:rsidRDefault="003F1A1D" w:rsidP="003F1A1D">
      <w:pPr>
        <w:pStyle w:val="Paragraphedeliste"/>
        <w:numPr>
          <w:ilvl w:val="0"/>
          <w:numId w:val="19"/>
        </w:numPr>
        <w:spacing w:after="100" w:line="276" w:lineRule="auto"/>
        <w:jc w:val="both"/>
      </w:pPr>
      <w:r>
        <w:t>Coach à règles, parcours « Premiers pas », bilan mensuel, score de santé financière simple, notifications paramétrables</w:t>
      </w:r>
    </w:p>
    <w:p w14:paraId="563DD316" w14:textId="77777777" w:rsidR="003F1A1D" w:rsidRDefault="003F1A1D" w:rsidP="003F1A1D">
      <w:pPr>
        <w:pStyle w:val="Paragraphedeliste"/>
        <w:numPr>
          <w:ilvl w:val="0"/>
          <w:numId w:val="19"/>
        </w:numPr>
        <w:spacing w:after="100" w:line="276" w:lineRule="auto"/>
        <w:jc w:val="both"/>
      </w:pPr>
      <w:r>
        <w:t>Écran d'accueil, analyses du mois, export CSV</w:t>
      </w:r>
    </w:p>
    <w:p w14:paraId="1CD7E735" w14:textId="77777777" w:rsidR="003F1A1D" w:rsidRDefault="003F1A1D" w:rsidP="003F1A1D">
      <w:pPr>
        <w:pStyle w:val="Paragraphedeliste"/>
        <w:numPr>
          <w:ilvl w:val="0"/>
          <w:numId w:val="19"/>
        </w:numPr>
        <w:spacing w:after="100" w:line="276" w:lineRule="auto"/>
        <w:jc w:val="both"/>
      </w:pPr>
      <w:r>
        <w:lastRenderedPageBreak/>
        <w:t>Sauvegarde manuelle (tous), synchronisation cloud (Plus)</w:t>
      </w:r>
    </w:p>
    <w:p w14:paraId="21CDAB88" w14:textId="77777777" w:rsidR="003F1A1D" w:rsidRDefault="003F1A1D" w:rsidP="003F1A1D">
      <w:pPr>
        <w:pStyle w:val="Paragraphedeliste"/>
        <w:numPr>
          <w:ilvl w:val="0"/>
          <w:numId w:val="19"/>
        </w:numPr>
        <w:spacing w:after="100" w:line="276" w:lineRule="auto"/>
        <w:jc w:val="both"/>
      </w:pPr>
      <w:r>
        <w:t>Offre gratuite et ECU Plus, essai, formules prépayées, licence, paiements</w:t>
      </w:r>
    </w:p>
    <w:p w14:paraId="6A3A3AA0" w14:textId="77777777" w:rsidR="003F1A1D" w:rsidRDefault="003F1A1D" w:rsidP="003F1A1D">
      <w:pPr>
        <w:pStyle w:val="Paragraphedeliste"/>
        <w:numPr>
          <w:ilvl w:val="0"/>
          <w:numId w:val="19"/>
        </w:numPr>
        <w:spacing w:after="100" w:line="276" w:lineRule="auto"/>
        <w:jc w:val="both"/>
      </w:pPr>
      <w:r>
        <w:t>Back-office</w:t>
      </w:r>
    </w:p>
    <w:p w14:paraId="56E7EB22" w14:textId="77777777" w:rsidR="003F1A1D" w:rsidRDefault="003F1A1D" w:rsidP="003F1A1D">
      <w:pPr>
        <w:spacing w:after="200" w:line="276" w:lineRule="auto"/>
        <w:jc w:val="both"/>
      </w:pPr>
      <w:r>
        <w:t xml:space="preserve"> </w:t>
      </w:r>
    </w:p>
    <w:p w14:paraId="65F30143" w14:textId="06153089" w:rsidR="003F1A1D" w:rsidRDefault="003F1A1D" w:rsidP="003F1A1D">
      <w:pPr>
        <w:pStyle w:val="Titre3"/>
        <w:spacing w:after="200" w:line="276" w:lineRule="auto"/>
        <w:jc w:val="both"/>
      </w:pPr>
      <w:r>
        <w:t>Hors périmètre de la V1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5245"/>
        <w:gridCol w:w="3817"/>
      </w:tblGrid>
      <w:tr w:rsidR="003F1A1D" w14:paraId="275F4738" w14:textId="77777777" w:rsidTr="00406928">
        <w:trPr>
          <w:tblHeader/>
        </w:trPr>
        <w:tc>
          <w:tcPr>
            <w:tcW w:w="5419" w:type="dxa"/>
          </w:tcPr>
          <w:p w14:paraId="36844F6B" w14:textId="77777777" w:rsidR="003F1A1D" w:rsidRDefault="003F1A1D" w:rsidP="003F1A1D">
            <w:pPr>
              <w:spacing w:after="0" w:line="276" w:lineRule="auto"/>
              <w:jc w:val="both"/>
            </w:pPr>
            <w:r>
              <w:rPr>
                <w:b/>
                <w:bCs/>
              </w:rPr>
              <w:t>Élément</w:t>
            </w:r>
          </w:p>
        </w:tc>
        <w:tc>
          <w:tcPr>
            <w:tcW w:w="3941" w:type="dxa"/>
          </w:tcPr>
          <w:p w14:paraId="0CE77AD0" w14:textId="77777777" w:rsidR="003F1A1D" w:rsidRDefault="003F1A1D" w:rsidP="003F1A1D">
            <w:pPr>
              <w:spacing w:after="0" w:line="276" w:lineRule="auto"/>
              <w:jc w:val="both"/>
            </w:pPr>
            <w:r>
              <w:rPr>
                <w:b/>
                <w:bCs/>
              </w:rPr>
              <w:t>Version envisagée</w:t>
            </w:r>
          </w:p>
        </w:tc>
      </w:tr>
      <w:tr w:rsidR="003F1A1D" w14:paraId="2CD3BCD1" w14:textId="77777777" w:rsidTr="00406928">
        <w:tc>
          <w:tcPr>
            <w:tcW w:w="5419" w:type="dxa"/>
          </w:tcPr>
          <w:p w14:paraId="0D3BF807" w14:textId="77777777" w:rsidR="003F1A1D" w:rsidRDefault="003F1A1D" w:rsidP="003F1A1D">
            <w:pPr>
              <w:spacing w:after="0" w:line="276" w:lineRule="auto"/>
              <w:jc w:val="both"/>
            </w:pPr>
            <w:r>
              <w:t>Patrimoine (biens, valorisation, patrimoine net)</w:t>
            </w:r>
          </w:p>
        </w:tc>
        <w:tc>
          <w:tcPr>
            <w:tcW w:w="3941" w:type="dxa"/>
          </w:tcPr>
          <w:p w14:paraId="50A6DF5C" w14:textId="77777777" w:rsidR="003F1A1D" w:rsidRDefault="003F1A1D" w:rsidP="003F1A1D">
            <w:pPr>
              <w:spacing w:after="0" w:line="276" w:lineRule="auto"/>
              <w:jc w:val="both"/>
            </w:pPr>
            <w:r>
              <w:t>V2</w:t>
            </w:r>
          </w:p>
        </w:tc>
      </w:tr>
      <w:tr w:rsidR="003F1A1D" w14:paraId="1E271FF2" w14:textId="77777777" w:rsidTr="00406928">
        <w:tc>
          <w:tcPr>
            <w:tcW w:w="5419" w:type="dxa"/>
          </w:tcPr>
          <w:p w14:paraId="51FF6315" w14:textId="77777777" w:rsidR="003F1A1D" w:rsidRDefault="003F1A1D" w:rsidP="003F1A1D">
            <w:pPr>
              <w:spacing w:after="0" w:line="276" w:lineRule="auto"/>
              <w:jc w:val="both"/>
            </w:pPr>
            <w:r>
              <w:t>Simulation de crédit et de remboursement anticipé</w:t>
            </w:r>
          </w:p>
        </w:tc>
        <w:tc>
          <w:tcPr>
            <w:tcW w:w="3941" w:type="dxa"/>
          </w:tcPr>
          <w:p w14:paraId="4D890F92" w14:textId="77777777" w:rsidR="003F1A1D" w:rsidRDefault="003F1A1D" w:rsidP="003F1A1D">
            <w:pPr>
              <w:spacing w:after="0" w:line="276" w:lineRule="auto"/>
              <w:jc w:val="both"/>
            </w:pPr>
            <w:r>
              <w:t>V2</w:t>
            </w:r>
          </w:p>
        </w:tc>
      </w:tr>
      <w:tr w:rsidR="003F1A1D" w14:paraId="7FC9A347" w14:textId="77777777" w:rsidTr="00406928">
        <w:tc>
          <w:tcPr>
            <w:tcW w:w="5419" w:type="dxa"/>
          </w:tcPr>
          <w:p w14:paraId="5E013A77" w14:textId="77777777" w:rsidR="003F1A1D" w:rsidRDefault="003F1A1D" w:rsidP="003F1A1D">
            <w:pPr>
              <w:spacing w:after="0" w:line="276" w:lineRule="auto"/>
              <w:jc w:val="both"/>
            </w:pPr>
            <w:r>
              <w:t>Score de santé financière détaillé et historique</w:t>
            </w:r>
          </w:p>
        </w:tc>
        <w:tc>
          <w:tcPr>
            <w:tcW w:w="3941" w:type="dxa"/>
          </w:tcPr>
          <w:p w14:paraId="702CBFDE" w14:textId="77777777" w:rsidR="003F1A1D" w:rsidRDefault="003F1A1D" w:rsidP="003F1A1D">
            <w:pPr>
              <w:spacing w:after="0" w:line="276" w:lineRule="auto"/>
              <w:jc w:val="both"/>
            </w:pPr>
            <w:r>
              <w:t>V2</w:t>
            </w:r>
          </w:p>
        </w:tc>
      </w:tr>
      <w:tr w:rsidR="003F1A1D" w14:paraId="044E6A38" w14:textId="77777777" w:rsidTr="00406928">
        <w:tc>
          <w:tcPr>
            <w:tcW w:w="5419" w:type="dxa"/>
          </w:tcPr>
          <w:p w14:paraId="7589CFE7" w14:textId="77777777" w:rsidR="003F1A1D" w:rsidRDefault="003F1A1D" w:rsidP="003F1A1D">
            <w:pPr>
              <w:spacing w:after="0" w:line="276" w:lineRule="auto"/>
              <w:jc w:val="both"/>
            </w:pPr>
            <w:r>
              <w:t>Bibliothèque complète (vidéos, quiz)</w:t>
            </w:r>
          </w:p>
        </w:tc>
        <w:tc>
          <w:tcPr>
            <w:tcW w:w="3941" w:type="dxa"/>
          </w:tcPr>
          <w:p w14:paraId="42F9CD86" w14:textId="77777777" w:rsidR="003F1A1D" w:rsidRDefault="003F1A1D" w:rsidP="003F1A1D">
            <w:pPr>
              <w:spacing w:after="0" w:line="276" w:lineRule="auto"/>
              <w:jc w:val="both"/>
            </w:pPr>
            <w:r>
              <w:t>V2</w:t>
            </w:r>
          </w:p>
        </w:tc>
      </w:tr>
      <w:tr w:rsidR="003F1A1D" w14:paraId="31EF7080" w14:textId="77777777" w:rsidTr="00406928">
        <w:tc>
          <w:tcPr>
            <w:tcW w:w="5419" w:type="dxa"/>
          </w:tcPr>
          <w:p w14:paraId="4F4DA655" w14:textId="77777777" w:rsidR="003F1A1D" w:rsidRDefault="003F1A1D" w:rsidP="003F1A1D">
            <w:pPr>
              <w:spacing w:after="0" w:line="276" w:lineRule="auto"/>
              <w:jc w:val="both"/>
            </w:pPr>
            <w:r>
              <w:t>Export PDF, analyses multi-mois</w:t>
            </w:r>
          </w:p>
        </w:tc>
        <w:tc>
          <w:tcPr>
            <w:tcW w:w="3941" w:type="dxa"/>
          </w:tcPr>
          <w:p w14:paraId="70F2E95C" w14:textId="77777777" w:rsidR="003F1A1D" w:rsidRDefault="003F1A1D" w:rsidP="003F1A1D">
            <w:pPr>
              <w:spacing w:after="0" w:line="276" w:lineRule="auto"/>
              <w:jc w:val="both"/>
            </w:pPr>
            <w:r>
              <w:t>V2</w:t>
            </w:r>
          </w:p>
        </w:tc>
      </w:tr>
      <w:tr w:rsidR="003F1A1D" w14:paraId="5E9B39CB" w14:textId="77777777" w:rsidTr="00406928">
        <w:tc>
          <w:tcPr>
            <w:tcW w:w="5419" w:type="dxa"/>
          </w:tcPr>
          <w:p w14:paraId="49BB9E90" w14:textId="77777777" w:rsidR="003F1A1D" w:rsidRDefault="003F1A1D" w:rsidP="003F1A1D">
            <w:pPr>
              <w:spacing w:after="0" w:line="276" w:lineRule="auto"/>
              <w:jc w:val="both"/>
            </w:pPr>
            <w:r>
              <w:t>Autres formes de tontine</w:t>
            </w:r>
          </w:p>
        </w:tc>
        <w:tc>
          <w:tcPr>
            <w:tcW w:w="3941" w:type="dxa"/>
          </w:tcPr>
          <w:p w14:paraId="3DBEDFC4" w14:textId="77777777" w:rsidR="003F1A1D" w:rsidRDefault="003F1A1D" w:rsidP="003F1A1D">
            <w:pPr>
              <w:spacing w:after="0" w:line="276" w:lineRule="auto"/>
              <w:jc w:val="both"/>
            </w:pPr>
            <w:r>
              <w:t>V2</w:t>
            </w:r>
          </w:p>
        </w:tc>
      </w:tr>
      <w:tr w:rsidR="003F1A1D" w14:paraId="143D99BC" w14:textId="77777777" w:rsidTr="00406928">
        <w:tc>
          <w:tcPr>
            <w:tcW w:w="5419" w:type="dxa"/>
          </w:tcPr>
          <w:p w14:paraId="0405078D" w14:textId="77777777" w:rsidR="003F1A1D" w:rsidRDefault="003F1A1D" w:rsidP="003F1A1D">
            <w:pPr>
              <w:spacing w:after="0" w:line="276" w:lineRule="auto"/>
              <w:jc w:val="both"/>
            </w:pPr>
            <w:r>
              <w:t>Photos sauvegardées dans le cloud</w:t>
            </w:r>
          </w:p>
        </w:tc>
        <w:tc>
          <w:tcPr>
            <w:tcW w:w="3941" w:type="dxa"/>
          </w:tcPr>
          <w:p w14:paraId="4FFF67CA" w14:textId="77777777" w:rsidR="003F1A1D" w:rsidRDefault="003F1A1D" w:rsidP="003F1A1D">
            <w:pPr>
              <w:spacing w:after="0" w:line="276" w:lineRule="auto"/>
              <w:jc w:val="both"/>
            </w:pPr>
            <w:r>
              <w:t>V2</w:t>
            </w:r>
          </w:p>
        </w:tc>
      </w:tr>
      <w:tr w:rsidR="003F1A1D" w14:paraId="130D50B0" w14:textId="77777777" w:rsidTr="00406928">
        <w:tc>
          <w:tcPr>
            <w:tcW w:w="5419" w:type="dxa"/>
          </w:tcPr>
          <w:p w14:paraId="1A3F839C" w14:textId="77777777" w:rsidR="003F1A1D" w:rsidRDefault="003F1A1D" w:rsidP="003F1A1D">
            <w:pPr>
              <w:spacing w:after="0" w:line="276" w:lineRule="auto"/>
              <w:jc w:val="both"/>
            </w:pPr>
            <w:proofErr w:type="spellStart"/>
            <w:r>
              <w:t>Multi-devises</w:t>
            </w:r>
            <w:proofErr w:type="spellEnd"/>
          </w:p>
        </w:tc>
        <w:tc>
          <w:tcPr>
            <w:tcW w:w="3941" w:type="dxa"/>
          </w:tcPr>
          <w:p w14:paraId="11A8C800" w14:textId="77777777" w:rsidR="003F1A1D" w:rsidRDefault="003F1A1D" w:rsidP="003F1A1D">
            <w:pPr>
              <w:spacing w:after="0" w:line="276" w:lineRule="auto"/>
              <w:jc w:val="both"/>
            </w:pPr>
            <w:r>
              <w:t>Ultérieure</w:t>
            </w:r>
          </w:p>
        </w:tc>
      </w:tr>
      <w:tr w:rsidR="003F1A1D" w14:paraId="678837C9" w14:textId="77777777" w:rsidTr="00406928">
        <w:tc>
          <w:tcPr>
            <w:tcW w:w="5419" w:type="dxa"/>
          </w:tcPr>
          <w:p w14:paraId="00DD3B9F" w14:textId="77777777" w:rsidR="003F1A1D" w:rsidRDefault="003F1A1D" w:rsidP="003F1A1D">
            <w:pPr>
              <w:spacing w:after="0" w:line="276" w:lineRule="auto"/>
              <w:jc w:val="both"/>
            </w:pPr>
            <w:r>
              <w:t>Espaces partagés (foyer, groupe)</w:t>
            </w:r>
          </w:p>
        </w:tc>
        <w:tc>
          <w:tcPr>
            <w:tcW w:w="3941" w:type="dxa"/>
          </w:tcPr>
          <w:p w14:paraId="4244E168" w14:textId="77777777" w:rsidR="003F1A1D" w:rsidRDefault="003F1A1D" w:rsidP="003F1A1D">
            <w:pPr>
              <w:spacing w:after="0" w:line="276" w:lineRule="auto"/>
              <w:jc w:val="both"/>
            </w:pPr>
            <w:r>
              <w:t>Ultérieure</w:t>
            </w:r>
          </w:p>
        </w:tc>
      </w:tr>
      <w:tr w:rsidR="003F1A1D" w14:paraId="4D3F4A44" w14:textId="77777777" w:rsidTr="00406928">
        <w:tc>
          <w:tcPr>
            <w:tcW w:w="5419" w:type="dxa"/>
          </w:tcPr>
          <w:p w14:paraId="6FD0F9A0" w14:textId="77777777" w:rsidR="003F1A1D" w:rsidRDefault="003F1A1D" w:rsidP="003F1A1D">
            <w:pPr>
              <w:spacing w:after="0" w:line="276" w:lineRule="auto"/>
              <w:jc w:val="both"/>
            </w:pPr>
            <w:r>
              <w:t>Application web</w:t>
            </w:r>
          </w:p>
        </w:tc>
        <w:tc>
          <w:tcPr>
            <w:tcW w:w="3941" w:type="dxa"/>
          </w:tcPr>
          <w:p w14:paraId="3F0566A3" w14:textId="77777777" w:rsidR="003F1A1D" w:rsidRDefault="003F1A1D" w:rsidP="003F1A1D">
            <w:pPr>
              <w:spacing w:after="0" w:line="276" w:lineRule="auto"/>
              <w:jc w:val="both"/>
            </w:pPr>
            <w:r>
              <w:t>Ultérieure</w:t>
            </w:r>
          </w:p>
        </w:tc>
      </w:tr>
      <w:tr w:rsidR="003F1A1D" w14:paraId="3A79B7AD" w14:textId="77777777" w:rsidTr="00406928">
        <w:tc>
          <w:tcPr>
            <w:tcW w:w="5419" w:type="dxa"/>
          </w:tcPr>
          <w:p w14:paraId="1010DE62" w14:textId="77777777" w:rsidR="003F1A1D" w:rsidRDefault="003F1A1D" w:rsidP="003F1A1D">
            <w:pPr>
              <w:spacing w:after="0" w:line="276" w:lineRule="auto"/>
              <w:jc w:val="both"/>
            </w:pPr>
            <w:r>
              <w:t>Saisie assistée (lecture des SMS mobile money, import de relevés)</w:t>
            </w:r>
          </w:p>
        </w:tc>
        <w:tc>
          <w:tcPr>
            <w:tcW w:w="3941" w:type="dxa"/>
          </w:tcPr>
          <w:p w14:paraId="72301A9C" w14:textId="77777777" w:rsidR="003F1A1D" w:rsidRDefault="003F1A1D" w:rsidP="003F1A1D">
            <w:pPr>
              <w:spacing w:after="0" w:line="276" w:lineRule="auto"/>
              <w:jc w:val="both"/>
            </w:pPr>
            <w:r>
              <w:t>Ultérieure, sous réserve d'étude</w:t>
            </w:r>
          </w:p>
        </w:tc>
      </w:tr>
      <w:tr w:rsidR="003F1A1D" w14:paraId="48B7A05F" w14:textId="77777777" w:rsidTr="00406928">
        <w:tc>
          <w:tcPr>
            <w:tcW w:w="5419" w:type="dxa"/>
          </w:tcPr>
          <w:p w14:paraId="6A883BFD" w14:textId="77777777" w:rsidR="003F1A1D" w:rsidRDefault="003F1A1D" w:rsidP="003F1A1D">
            <w:pPr>
              <w:spacing w:after="0" w:line="276" w:lineRule="auto"/>
              <w:jc w:val="both"/>
            </w:pPr>
            <w:r>
              <w:t>Intelligence artificielle</w:t>
            </w:r>
          </w:p>
        </w:tc>
        <w:tc>
          <w:tcPr>
            <w:tcW w:w="3941" w:type="dxa"/>
          </w:tcPr>
          <w:p w14:paraId="07725871" w14:textId="77777777" w:rsidR="003F1A1D" w:rsidRDefault="003F1A1D" w:rsidP="003F1A1D">
            <w:pPr>
              <w:spacing w:after="0" w:line="276" w:lineRule="auto"/>
              <w:jc w:val="both"/>
            </w:pPr>
            <w:r>
              <w:t>Non planifiée</w:t>
            </w:r>
          </w:p>
        </w:tc>
      </w:tr>
    </w:tbl>
    <w:p w14:paraId="023FCF59" w14:textId="2E674616" w:rsidR="003F1A1D" w:rsidRDefault="003F1A1D" w:rsidP="003F1A1D">
      <w:pPr>
        <w:spacing w:before="240" w:line="276" w:lineRule="auto"/>
        <w:jc w:val="both"/>
      </w:pPr>
      <w:r>
        <w:t xml:space="preserve"> </w:t>
      </w:r>
    </w:p>
    <w:p w14:paraId="1EC766B3" w14:textId="3C5AAEEA" w:rsidR="003F1A1D" w:rsidRDefault="003F1A1D" w:rsidP="003F1A1D">
      <w:pPr>
        <w:pStyle w:val="Titre2"/>
        <w:spacing w:after="200" w:line="276" w:lineRule="auto"/>
        <w:jc w:val="both"/>
      </w:pPr>
      <w:r>
        <w:t>7. Offre et modèle économique</w:t>
      </w:r>
    </w:p>
    <w:p w14:paraId="5336D3C6" w14:textId="400B35BA" w:rsidR="003F1A1D" w:rsidRDefault="003F1A1D" w:rsidP="003F1A1D">
      <w:pPr>
        <w:pStyle w:val="Titre3"/>
        <w:spacing w:after="200" w:line="276" w:lineRule="auto"/>
        <w:jc w:val="both"/>
      </w:pPr>
      <w:r>
        <w:t>Principe</w:t>
      </w:r>
    </w:p>
    <w:p w14:paraId="79672FEA" w14:textId="77777777" w:rsidR="003F1A1D" w:rsidRDefault="003F1A1D" w:rsidP="003F1A1D">
      <w:pPr>
        <w:spacing w:after="120" w:line="276" w:lineRule="auto"/>
        <w:jc w:val="both"/>
      </w:pPr>
      <w:r>
        <w:t xml:space="preserve">Une formule gratuite qui donne accès à toutes les fonctions de base, avec des limites en quantité, et un abonnement unique, </w:t>
      </w:r>
      <w:r>
        <w:rPr>
          <w:b/>
          <w:bCs/>
        </w:rPr>
        <w:t>ECU Plus</w:t>
      </w:r>
      <w:r>
        <w:t>, qui lève les limites et débloque les fonctions avancées. Un essai d'ECU Plus est offert à l'inscription.</w:t>
      </w:r>
    </w:p>
    <w:p w14:paraId="06A60DCF" w14:textId="77777777" w:rsidR="003F1A1D" w:rsidRDefault="003F1A1D" w:rsidP="003F1A1D">
      <w:pPr>
        <w:spacing w:after="200" w:line="276" w:lineRule="auto"/>
        <w:jc w:val="both"/>
      </w:pPr>
      <w:r>
        <w:t xml:space="preserve"> </w:t>
      </w:r>
    </w:p>
    <w:p w14:paraId="7D0F2BF6" w14:textId="2045490F" w:rsidR="003F1A1D" w:rsidRDefault="003F1A1D" w:rsidP="003F1A1D">
      <w:pPr>
        <w:pStyle w:val="Titre3"/>
        <w:spacing w:after="200" w:line="276" w:lineRule="auto"/>
        <w:jc w:val="both"/>
      </w:pPr>
      <w:r>
        <w:t>Répartition indicative</w:t>
      </w:r>
    </w:p>
    <w:p w14:paraId="5A6E0D87" w14:textId="1C4E4B57" w:rsidR="003F1A1D" w:rsidRDefault="003F1A1D" w:rsidP="003F1A1D">
      <w:pPr>
        <w:spacing w:after="120" w:line="276" w:lineRule="auto"/>
        <w:jc w:val="both"/>
      </w:pPr>
      <w:r>
        <w:t>Les limites de la formule gratuite sont données à titre indicatif ; leur calibrage reste à définir.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964"/>
        <w:gridCol w:w="1766"/>
        <w:gridCol w:w="3332"/>
      </w:tblGrid>
      <w:tr w:rsidR="003F1A1D" w14:paraId="7DFB8C33" w14:textId="77777777" w:rsidTr="003F1A1D">
        <w:trPr>
          <w:tblHeader/>
        </w:trPr>
        <w:tc>
          <w:tcPr>
            <w:tcW w:w="3964" w:type="dxa"/>
          </w:tcPr>
          <w:p w14:paraId="4B09DDD7" w14:textId="77777777" w:rsidR="003F1A1D" w:rsidRDefault="003F1A1D" w:rsidP="003F1A1D">
            <w:pPr>
              <w:spacing w:after="0" w:line="276" w:lineRule="auto"/>
              <w:jc w:val="both"/>
            </w:pPr>
            <w:r>
              <w:rPr>
                <w:b/>
                <w:bCs/>
              </w:rPr>
              <w:lastRenderedPageBreak/>
              <w:t>Fonctionnalité</w:t>
            </w:r>
          </w:p>
        </w:tc>
        <w:tc>
          <w:tcPr>
            <w:tcW w:w="1766" w:type="dxa"/>
          </w:tcPr>
          <w:p w14:paraId="54906D3A" w14:textId="77777777" w:rsidR="003F1A1D" w:rsidRDefault="003F1A1D" w:rsidP="003F1A1D">
            <w:pPr>
              <w:spacing w:after="0" w:line="276" w:lineRule="auto"/>
              <w:jc w:val="both"/>
            </w:pPr>
            <w:r>
              <w:rPr>
                <w:b/>
                <w:bCs/>
              </w:rPr>
              <w:t>Gratuit</w:t>
            </w:r>
          </w:p>
        </w:tc>
        <w:tc>
          <w:tcPr>
            <w:tcW w:w="3332" w:type="dxa"/>
          </w:tcPr>
          <w:p w14:paraId="43BB2808" w14:textId="77777777" w:rsidR="003F1A1D" w:rsidRDefault="003F1A1D" w:rsidP="003F1A1D">
            <w:pPr>
              <w:spacing w:after="0" w:line="276" w:lineRule="auto"/>
              <w:jc w:val="both"/>
            </w:pPr>
            <w:r>
              <w:rPr>
                <w:b/>
                <w:bCs/>
              </w:rPr>
              <w:t>ECU Plus</w:t>
            </w:r>
          </w:p>
        </w:tc>
      </w:tr>
      <w:tr w:rsidR="003F1A1D" w14:paraId="1F51AF91" w14:textId="77777777" w:rsidTr="003F1A1D">
        <w:tc>
          <w:tcPr>
            <w:tcW w:w="3964" w:type="dxa"/>
          </w:tcPr>
          <w:p w14:paraId="363E83CD" w14:textId="77777777" w:rsidR="003F1A1D" w:rsidRDefault="003F1A1D" w:rsidP="003F1A1D">
            <w:pPr>
              <w:spacing w:after="0" w:line="276" w:lineRule="auto"/>
              <w:jc w:val="both"/>
            </w:pPr>
            <w:r>
              <w:t>Comptes, transactions, transferts, frais, catégories, récurrentes, historique</w:t>
            </w:r>
          </w:p>
        </w:tc>
        <w:tc>
          <w:tcPr>
            <w:tcW w:w="1766" w:type="dxa"/>
          </w:tcPr>
          <w:p w14:paraId="1753324E" w14:textId="77777777" w:rsidR="003F1A1D" w:rsidRDefault="003F1A1D" w:rsidP="003F1A1D">
            <w:pPr>
              <w:spacing w:after="0" w:line="276" w:lineRule="auto"/>
              <w:jc w:val="both"/>
            </w:pPr>
            <w:r>
              <w:t>Illimité</w:t>
            </w:r>
          </w:p>
        </w:tc>
        <w:tc>
          <w:tcPr>
            <w:tcW w:w="3332" w:type="dxa"/>
          </w:tcPr>
          <w:p w14:paraId="6DBDA436" w14:textId="77777777" w:rsidR="003F1A1D" w:rsidRDefault="003F1A1D" w:rsidP="003F1A1D">
            <w:pPr>
              <w:spacing w:after="0" w:line="276" w:lineRule="auto"/>
              <w:jc w:val="both"/>
            </w:pPr>
            <w:r>
              <w:t>Illimité</w:t>
            </w:r>
          </w:p>
        </w:tc>
      </w:tr>
      <w:tr w:rsidR="003F1A1D" w14:paraId="701973CB" w14:textId="77777777" w:rsidTr="003F1A1D">
        <w:tc>
          <w:tcPr>
            <w:tcW w:w="3964" w:type="dxa"/>
          </w:tcPr>
          <w:p w14:paraId="1BC92292" w14:textId="77777777" w:rsidR="003F1A1D" w:rsidRDefault="003F1A1D" w:rsidP="003F1A1D">
            <w:pPr>
              <w:spacing w:after="0" w:line="276" w:lineRule="auto"/>
              <w:jc w:val="both"/>
            </w:pPr>
            <w:r>
              <w:t>Budget</w:t>
            </w:r>
          </w:p>
        </w:tc>
        <w:tc>
          <w:tcPr>
            <w:tcW w:w="1766" w:type="dxa"/>
          </w:tcPr>
          <w:p w14:paraId="0E400D2A" w14:textId="77777777" w:rsidR="003F1A1D" w:rsidRDefault="003F1A1D" w:rsidP="003F1A1D">
            <w:pPr>
              <w:spacing w:after="0" w:line="276" w:lineRule="auto"/>
              <w:jc w:val="both"/>
            </w:pPr>
            <w:r>
              <w:t>1 budget actif</w:t>
            </w:r>
          </w:p>
        </w:tc>
        <w:tc>
          <w:tcPr>
            <w:tcW w:w="3332" w:type="dxa"/>
          </w:tcPr>
          <w:p w14:paraId="4A45BABB" w14:textId="77777777" w:rsidR="003F1A1D" w:rsidRDefault="003F1A1D" w:rsidP="003F1A1D">
            <w:pPr>
              <w:spacing w:after="0" w:line="276" w:lineRule="auto"/>
              <w:jc w:val="both"/>
            </w:pPr>
            <w:r>
              <w:t>Renouvellement automatique</w:t>
            </w:r>
          </w:p>
        </w:tc>
      </w:tr>
      <w:tr w:rsidR="003F1A1D" w14:paraId="2EDDFC34" w14:textId="77777777" w:rsidTr="003F1A1D">
        <w:tc>
          <w:tcPr>
            <w:tcW w:w="3964" w:type="dxa"/>
          </w:tcPr>
          <w:p w14:paraId="1B7C271D" w14:textId="77777777" w:rsidR="003F1A1D" w:rsidRDefault="003F1A1D" w:rsidP="003F1A1D">
            <w:pPr>
              <w:spacing w:after="0" w:line="276" w:lineRule="auto"/>
              <w:jc w:val="both"/>
            </w:pPr>
            <w:r>
              <w:t>Épargne</w:t>
            </w:r>
          </w:p>
        </w:tc>
        <w:tc>
          <w:tcPr>
            <w:tcW w:w="1766" w:type="dxa"/>
          </w:tcPr>
          <w:p w14:paraId="04F53A76" w14:textId="77777777" w:rsidR="003F1A1D" w:rsidRDefault="003F1A1D" w:rsidP="003F1A1D">
            <w:pPr>
              <w:spacing w:after="0" w:line="276" w:lineRule="auto"/>
              <w:jc w:val="both"/>
            </w:pPr>
            <w:r>
              <w:t>1 caisse ou 1 objectif</w:t>
            </w:r>
          </w:p>
        </w:tc>
        <w:tc>
          <w:tcPr>
            <w:tcW w:w="3332" w:type="dxa"/>
          </w:tcPr>
          <w:p w14:paraId="4ED079D0" w14:textId="77777777" w:rsidR="003F1A1D" w:rsidRDefault="003F1A1D" w:rsidP="003F1A1D">
            <w:pPr>
              <w:spacing w:after="0" w:line="276" w:lineRule="auto"/>
              <w:jc w:val="both"/>
            </w:pPr>
            <w:r>
              <w:t>Illimité</w:t>
            </w:r>
          </w:p>
        </w:tc>
      </w:tr>
      <w:tr w:rsidR="003F1A1D" w14:paraId="7AC15EA4" w14:textId="77777777" w:rsidTr="003F1A1D">
        <w:tc>
          <w:tcPr>
            <w:tcW w:w="3964" w:type="dxa"/>
          </w:tcPr>
          <w:p w14:paraId="15210FFD" w14:textId="77777777" w:rsidR="003F1A1D" w:rsidRDefault="003F1A1D" w:rsidP="003F1A1D">
            <w:pPr>
              <w:spacing w:after="0" w:line="276" w:lineRule="auto"/>
              <w:jc w:val="both"/>
            </w:pPr>
            <w:r>
              <w:t>Tontine</w:t>
            </w:r>
          </w:p>
        </w:tc>
        <w:tc>
          <w:tcPr>
            <w:tcW w:w="1766" w:type="dxa"/>
          </w:tcPr>
          <w:p w14:paraId="306F201F" w14:textId="77777777" w:rsidR="003F1A1D" w:rsidRDefault="003F1A1D" w:rsidP="003F1A1D">
            <w:pPr>
              <w:spacing w:after="0" w:line="276" w:lineRule="auto"/>
              <w:jc w:val="both"/>
            </w:pPr>
            <w:r>
              <w:t>1 tontine</w:t>
            </w:r>
          </w:p>
        </w:tc>
        <w:tc>
          <w:tcPr>
            <w:tcW w:w="3332" w:type="dxa"/>
          </w:tcPr>
          <w:p w14:paraId="32301C7B" w14:textId="77777777" w:rsidR="003F1A1D" w:rsidRDefault="003F1A1D" w:rsidP="003F1A1D">
            <w:pPr>
              <w:spacing w:after="0" w:line="276" w:lineRule="auto"/>
              <w:jc w:val="both"/>
            </w:pPr>
            <w:r>
              <w:t>Illimité</w:t>
            </w:r>
          </w:p>
        </w:tc>
      </w:tr>
      <w:tr w:rsidR="003F1A1D" w14:paraId="5EFD8621" w14:textId="77777777" w:rsidTr="003F1A1D">
        <w:tc>
          <w:tcPr>
            <w:tcW w:w="3964" w:type="dxa"/>
          </w:tcPr>
          <w:p w14:paraId="6758B01D" w14:textId="77777777" w:rsidR="003F1A1D" w:rsidRDefault="003F1A1D" w:rsidP="003F1A1D">
            <w:pPr>
              <w:spacing w:after="0" w:line="276" w:lineRule="auto"/>
              <w:jc w:val="both"/>
            </w:pPr>
            <w:r>
              <w:t>Dettes et créances</w:t>
            </w:r>
          </w:p>
        </w:tc>
        <w:tc>
          <w:tcPr>
            <w:tcW w:w="1766" w:type="dxa"/>
          </w:tcPr>
          <w:p w14:paraId="50693029" w14:textId="77777777" w:rsidR="003F1A1D" w:rsidRDefault="003F1A1D" w:rsidP="003F1A1D">
            <w:pPr>
              <w:spacing w:after="0" w:line="276" w:lineRule="auto"/>
              <w:jc w:val="both"/>
            </w:pPr>
            <w:r>
              <w:t>Nombre limité</w:t>
            </w:r>
          </w:p>
        </w:tc>
        <w:tc>
          <w:tcPr>
            <w:tcW w:w="3332" w:type="dxa"/>
          </w:tcPr>
          <w:p w14:paraId="6E6976C0" w14:textId="77777777" w:rsidR="003F1A1D" w:rsidRDefault="003F1A1D" w:rsidP="003F1A1D">
            <w:pPr>
              <w:spacing w:after="0" w:line="276" w:lineRule="auto"/>
              <w:jc w:val="both"/>
            </w:pPr>
            <w:r>
              <w:t>Illimité ; simulations (V2)</w:t>
            </w:r>
          </w:p>
        </w:tc>
      </w:tr>
      <w:tr w:rsidR="003F1A1D" w14:paraId="481BD03E" w14:textId="77777777" w:rsidTr="003F1A1D">
        <w:tc>
          <w:tcPr>
            <w:tcW w:w="3964" w:type="dxa"/>
          </w:tcPr>
          <w:p w14:paraId="3F0F8CDC" w14:textId="77777777" w:rsidR="003F1A1D" w:rsidRDefault="003F1A1D" w:rsidP="003F1A1D">
            <w:pPr>
              <w:spacing w:after="0" w:line="276" w:lineRule="auto"/>
              <w:jc w:val="both"/>
            </w:pPr>
            <w:r>
              <w:t>Patrimoine (V2)</w:t>
            </w:r>
          </w:p>
        </w:tc>
        <w:tc>
          <w:tcPr>
            <w:tcW w:w="1766" w:type="dxa"/>
          </w:tcPr>
          <w:p w14:paraId="529BAAD6" w14:textId="77777777" w:rsidR="003F1A1D" w:rsidRDefault="003F1A1D" w:rsidP="003F1A1D">
            <w:pPr>
              <w:spacing w:after="0" w:line="276" w:lineRule="auto"/>
              <w:jc w:val="both"/>
            </w:pPr>
            <w:r>
              <w:t>Non</w:t>
            </w:r>
          </w:p>
        </w:tc>
        <w:tc>
          <w:tcPr>
            <w:tcW w:w="3332" w:type="dxa"/>
          </w:tcPr>
          <w:p w14:paraId="38F5C88E" w14:textId="77777777" w:rsidR="003F1A1D" w:rsidRDefault="003F1A1D" w:rsidP="003F1A1D">
            <w:pPr>
              <w:spacing w:after="0" w:line="276" w:lineRule="auto"/>
              <w:jc w:val="both"/>
            </w:pPr>
            <w:r>
              <w:t>Oui</w:t>
            </w:r>
          </w:p>
        </w:tc>
      </w:tr>
      <w:tr w:rsidR="003F1A1D" w14:paraId="245B2A44" w14:textId="77777777" w:rsidTr="003F1A1D">
        <w:tc>
          <w:tcPr>
            <w:tcW w:w="3964" w:type="dxa"/>
          </w:tcPr>
          <w:p w14:paraId="6E10C080" w14:textId="77777777" w:rsidR="003F1A1D" w:rsidRDefault="003F1A1D" w:rsidP="003F1A1D">
            <w:pPr>
              <w:spacing w:after="0" w:line="276" w:lineRule="auto"/>
              <w:jc w:val="both"/>
            </w:pPr>
            <w:r>
              <w:t>Coach et notifications</w:t>
            </w:r>
          </w:p>
        </w:tc>
        <w:tc>
          <w:tcPr>
            <w:tcW w:w="1766" w:type="dxa"/>
          </w:tcPr>
          <w:p w14:paraId="13B5D082" w14:textId="77777777" w:rsidR="003F1A1D" w:rsidRDefault="003F1A1D" w:rsidP="003F1A1D">
            <w:pPr>
              <w:spacing w:after="0" w:line="276" w:lineRule="auto"/>
              <w:jc w:val="both"/>
            </w:pPr>
            <w:r>
              <w:t>Oui</w:t>
            </w:r>
          </w:p>
        </w:tc>
        <w:tc>
          <w:tcPr>
            <w:tcW w:w="3332" w:type="dxa"/>
          </w:tcPr>
          <w:p w14:paraId="410CD52E" w14:textId="77777777" w:rsidR="003F1A1D" w:rsidRDefault="003F1A1D" w:rsidP="003F1A1D">
            <w:pPr>
              <w:spacing w:after="0" w:line="276" w:lineRule="auto"/>
              <w:jc w:val="both"/>
            </w:pPr>
            <w:r>
              <w:t>Oui</w:t>
            </w:r>
          </w:p>
        </w:tc>
      </w:tr>
      <w:tr w:rsidR="003F1A1D" w14:paraId="1C631994" w14:textId="77777777" w:rsidTr="003F1A1D">
        <w:tc>
          <w:tcPr>
            <w:tcW w:w="3964" w:type="dxa"/>
          </w:tcPr>
          <w:p w14:paraId="58714366" w14:textId="77777777" w:rsidR="003F1A1D" w:rsidRDefault="003F1A1D" w:rsidP="003F1A1D">
            <w:pPr>
              <w:spacing w:after="0" w:line="276" w:lineRule="auto"/>
              <w:jc w:val="both"/>
            </w:pPr>
            <w:r>
              <w:t>Bilan mensuel</w:t>
            </w:r>
          </w:p>
        </w:tc>
        <w:tc>
          <w:tcPr>
            <w:tcW w:w="1766" w:type="dxa"/>
          </w:tcPr>
          <w:p w14:paraId="0C3391F3" w14:textId="77777777" w:rsidR="003F1A1D" w:rsidRDefault="003F1A1D" w:rsidP="003F1A1D">
            <w:pPr>
              <w:spacing w:after="0" w:line="276" w:lineRule="auto"/>
              <w:jc w:val="both"/>
            </w:pPr>
            <w:r>
              <w:t>Résumé</w:t>
            </w:r>
          </w:p>
        </w:tc>
        <w:tc>
          <w:tcPr>
            <w:tcW w:w="3332" w:type="dxa"/>
          </w:tcPr>
          <w:p w14:paraId="3172CE5A" w14:textId="77777777" w:rsidR="003F1A1D" w:rsidRDefault="003F1A1D" w:rsidP="003F1A1D">
            <w:pPr>
              <w:spacing w:after="0" w:line="276" w:lineRule="auto"/>
              <w:jc w:val="both"/>
            </w:pPr>
            <w:r>
              <w:t>Détaillé</w:t>
            </w:r>
          </w:p>
        </w:tc>
      </w:tr>
      <w:tr w:rsidR="003F1A1D" w14:paraId="54E1F130" w14:textId="77777777" w:rsidTr="003F1A1D">
        <w:tc>
          <w:tcPr>
            <w:tcW w:w="3964" w:type="dxa"/>
          </w:tcPr>
          <w:p w14:paraId="20D9162A" w14:textId="77777777" w:rsidR="003F1A1D" w:rsidRDefault="003F1A1D" w:rsidP="003F1A1D">
            <w:pPr>
              <w:spacing w:after="0" w:line="276" w:lineRule="auto"/>
              <w:jc w:val="both"/>
            </w:pPr>
            <w:r>
              <w:t>Score de santé financière</w:t>
            </w:r>
          </w:p>
        </w:tc>
        <w:tc>
          <w:tcPr>
            <w:tcW w:w="1766" w:type="dxa"/>
          </w:tcPr>
          <w:p w14:paraId="4334031A" w14:textId="77777777" w:rsidR="003F1A1D" w:rsidRDefault="003F1A1D" w:rsidP="003F1A1D">
            <w:pPr>
              <w:spacing w:after="0" w:line="276" w:lineRule="auto"/>
              <w:jc w:val="both"/>
            </w:pPr>
            <w:r>
              <w:t>Score global</w:t>
            </w:r>
          </w:p>
        </w:tc>
        <w:tc>
          <w:tcPr>
            <w:tcW w:w="3332" w:type="dxa"/>
          </w:tcPr>
          <w:p w14:paraId="3D67DEFA" w14:textId="77777777" w:rsidR="003F1A1D" w:rsidRDefault="003F1A1D" w:rsidP="003F1A1D">
            <w:pPr>
              <w:spacing w:after="0" w:line="276" w:lineRule="auto"/>
              <w:jc w:val="both"/>
            </w:pPr>
            <w:r>
              <w:t>Détail et historique (V2)</w:t>
            </w:r>
          </w:p>
        </w:tc>
      </w:tr>
      <w:tr w:rsidR="003F1A1D" w14:paraId="74CF43BB" w14:textId="77777777" w:rsidTr="003F1A1D">
        <w:tc>
          <w:tcPr>
            <w:tcW w:w="3964" w:type="dxa"/>
          </w:tcPr>
          <w:p w14:paraId="7AEEAC81" w14:textId="77777777" w:rsidR="003F1A1D" w:rsidRDefault="003F1A1D" w:rsidP="003F1A1D">
            <w:pPr>
              <w:spacing w:after="0" w:line="276" w:lineRule="auto"/>
              <w:jc w:val="both"/>
            </w:pPr>
            <w:r>
              <w:t>Analyses</w:t>
            </w:r>
          </w:p>
        </w:tc>
        <w:tc>
          <w:tcPr>
            <w:tcW w:w="1766" w:type="dxa"/>
          </w:tcPr>
          <w:p w14:paraId="315CCA8C" w14:textId="77777777" w:rsidR="003F1A1D" w:rsidRDefault="003F1A1D" w:rsidP="003F1A1D">
            <w:pPr>
              <w:spacing w:after="0" w:line="276" w:lineRule="auto"/>
              <w:jc w:val="both"/>
            </w:pPr>
            <w:r>
              <w:t>Mois en cours</w:t>
            </w:r>
          </w:p>
        </w:tc>
        <w:tc>
          <w:tcPr>
            <w:tcW w:w="3332" w:type="dxa"/>
          </w:tcPr>
          <w:p w14:paraId="4FD33619" w14:textId="77777777" w:rsidR="003F1A1D" w:rsidRDefault="003F1A1D" w:rsidP="003F1A1D">
            <w:pPr>
              <w:spacing w:after="0" w:line="276" w:lineRule="auto"/>
              <w:jc w:val="both"/>
            </w:pPr>
            <w:r>
              <w:t>Multi-mois, indicateurs avancés (V2)</w:t>
            </w:r>
          </w:p>
        </w:tc>
      </w:tr>
      <w:tr w:rsidR="003F1A1D" w14:paraId="2BCF5F5C" w14:textId="77777777" w:rsidTr="003F1A1D">
        <w:tc>
          <w:tcPr>
            <w:tcW w:w="3964" w:type="dxa"/>
          </w:tcPr>
          <w:p w14:paraId="4E66574A" w14:textId="77777777" w:rsidR="003F1A1D" w:rsidRDefault="003F1A1D" w:rsidP="003F1A1D">
            <w:pPr>
              <w:spacing w:after="0" w:line="276" w:lineRule="auto"/>
              <w:jc w:val="both"/>
            </w:pPr>
            <w:r>
              <w:t>Export</w:t>
            </w:r>
          </w:p>
        </w:tc>
        <w:tc>
          <w:tcPr>
            <w:tcW w:w="1766" w:type="dxa"/>
          </w:tcPr>
          <w:p w14:paraId="472FA38D" w14:textId="77777777" w:rsidR="003F1A1D" w:rsidRDefault="003F1A1D" w:rsidP="003F1A1D">
            <w:pPr>
              <w:spacing w:after="0" w:line="276" w:lineRule="auto"/>
              <w:jc w:val="both"/>
            </w:pPr>
            <w:r>
              <w:t>CSV</w:t>
            </w:r>
          </w:p>
        </w:tc>
        <w:tc>
          <w:tcPr>
            <w:tcW w:w="3332" w:type="dxa"/>
          </w:tcPr>
          <w:p w14:paraId="09A220C2" w14:textId="77777777" w:rsidR="003F1A1D" w:rsidRDefault="003F1A1D" w:rsidP="003F1A1D">
            <w:pPr>
              <w:spacing w:after="0" w:line="276" w:lineRule="auto"/>
              <w:jc w:val="both"/>
            </w:pPr>
            <w:r>
              <w:t>CSV et PDF (V2)</w:t>
            </w:r>
          </w:p>
        </w:tc>
      </w:tr>
      <w:tr w:rsidR="003F1A1D" w14:paraId="27E1AE6E" w14:textId="77777777" w:rsidTr="003F1A1D">
        <w:tc>
          <w:tcPr>
            <w:tcW w:w="3964" w:type="dxa"/>
          </w:tcPr>
          <w:p w14:paraId="4D8A1EB1" w14:textId="77777777" w:rsidR="003F1A1D" w:rsidRDefault="003F1A1D" w:rsidP="003F1A1D">
            <w:pPr>
              <w:spacing w:after="0" w:line="276" w:lineRule="auto"/>
              <w:jc w:val="both"/>
            </w:pPr>
            <w:r>
              <w:t>Sauvegarde</w:t>
            </w:r>
          </w:p>
        </w:tc>
        <w:tc>
          <w:tcPr>
            <w:tcW w:w="1766" w:type="dxa"/>
          </w:tcPr>
          <w:p w14:paraId="46C85713" w14:textId="77777777" w:rsidR="003F1A1D" w:rsidRDefault="003F1A1D" w:rsidP="003F1A1D">
            <w:pPr>
              <w:spacing w:after="0" w:line="276" w:lineRule="auto"/>
              <w:jc w:val="both"/>
            </w:pPr>
            <w:r>
              <w:t>Manuelle, par fichier</w:t>
            </w:r>
          </w:p>
        </w:tc>
        <w:tc>
          <w:tcPr>
            <w:tcW w:w="3332" w:type="dxa"/>
          </w:tcPr>
          <w:p w14:paraId="0EC14787" w14:textId="77777777" w:rsidR="003F1A1D" w:rsidRDefault="003F1A1D" w:rsidP="003F1A1D">
            <w:pPr>
              <w:spacing w:after="0" w:line="276" w:lineRule="auto"/>
              <w:jc w:val="both"/>
            </w:pPr>
            <w:r>
              <w:t>Synchronisation cloud automatique, un appareil actif à la fois</w:t>
            </w:r>
          </w:p>
        </w:tc>
      </w:tr>
      <w:tr w:rsidR="003F1A1D" w14:paraId="1764C4AC" w14:textId="77777777" w:rsidTr="003F1A1D">
        <w:tc>
          <w:tcPr>
            <w:tcW w:w="3964" w:type="dxa"/>
          </w:tcPr>
          <w:p w14:paraId="17ED8822" w14:textId="77777777" w:rsidR="003F1A1D" w:rsidRDefault="003F1A1D" w:rsidP="003F1A1D">
            <w:pPr>
              <w:spacing w:after="0" w:line="276" w:lineRule="auto"/>
              <w:jc w:val="both"/>
            </w:pPr>
            <w:r>
              <w:t>Photos</w:t>
            </w:r>
          </w:p>
        </w:tc>
        <w:tc>
          <w:tcPr>
            <w:tcW w:w="1766" w:type="dxa"/>
          </w:tcPr>
          <w:p w14:paraId="0E8C2F7C" w14:textId="77777777" w:rsidR="003F1A1D" w:rsidRDefault="003F1A1D" w:rsidP="003F1A1D">
            <w:pPr>
              <w:spacing w:after="0" w:line="276" w:lineRule="auto"/>
              <w:jc w:val="both"/>
            </w:pPr>
            <w:r>
              <w:t>Sur le téléphone</w:t>
            </w:r>
          </w:p>
        </w:tc>
        <w:tc>
          <w:tcPr>
            <w:tcW w:w="3332" w:type="dxa"/>
          </w:tcPr>
          <w:p w14:paraId="33066531" w14:textId="77777777" w:rsidR="003F1A1D" w:rsidRDefault="003F1A1D" w:rsidP="003F1A1D">
            <w:pPr>
              <w:spacing w:after="0" w:line="276" w:lineRule="auto"/>
              <w:jc w:val="both"/>
            </w:pPr>
            <w:r>
              <w:t>Sauvegardées dans le cloud avec quota (V2)</w:t>
            </w:r>
          </w:p>
        </w:tc>
      </w:tr>
    </w:tbl>
    <w:p w14:paraId="0FD9B2FC" w14:textId="77777777" w:rsidR="003F1A1D" w:rsidRDefault="003F1A1D" w:rsidP="003F1A1D">
      <w:pPr>
        <w:spacing w:before="240" w:line="276" w:lineRule="auto"/>
        <w:jc w:val="both"/>
      </w:pPr>
      <w:r>
        <w:t xml:space="preserve"> </w:t>
      </w:r>
    </w:p>
    <w:p w14:paraId="2DB41F60" w14:textId="77777777" w:rsidR="003F1A1D" w:rsidRDefault="003F1A1D" w:rsidP="003F1A1D">
      <w:pPr>
        <w:spacing w:after="200" w:line="276" w:lineRule="auto"/>
        <w:jc w:val="both"/>
      </w:pPr>
      <w:r>
        <w:t xml:space="preserve"> </w:t>
      </w:r>
    </w:p>
    <w:p w14:paraId="7C10CEFD" w14:textId="0DE9DD19" w:rsidR="003F1A1D" w:rsidRDefault="003F1A1D" w:rsidP="003F1A1D">
      <w:pPr>
        <w:pStyle w:val="Titre3"/>
        <w:spacing w:after="200" w:line="276" w:lineRule="auto"/>
        <w:jc w:val="both"/>
      </w:pPr>
      <w:r w:rsidRPr="00810186">
        <w:rPr>
          <w:highlight w:val="yellow"/>
        </w:rPr>
        <w:t>Formules et paiement</w:t>
      </w:r>
    </w:p>
    <w:p w14:paraId="2BE1AC55" w14:textId="77777777" w:rsidR="003F1A1D" w:rsidRDefault="003F1A1D" w:rsidP="003F1A1D">
      <w:pPr>
        <w:pStyle w:val="Paragraphedeliste"/>
        <w:numPr>
          <w:ilvl w:val="0"/>
          <w:numId w:val="19"/>
        </w:numPr>
        <w:spacing w:after="100" w:line="276" w:lineRule="auto"/>
        <w:jc w:val="both"/>
      </w:pPr>
      <w:r>
        <w:t>Formules prépayées de 1, 3 et 12 mois, sans renouvellement automatique.</w:t>
      </w:r>
    </w:p>
    <w:p w14:paraId="0B9D0C6D" w14:textId="77777777" w:rsidR="003F1A1D" w:rsidRDefault="003F1A1D" w:rsidP="003F1A1D">
      <w:pPr>
        <w:pStyle w:val="Paragraphedeliste"/>
        <w:numPr>
          <w:ilvl w:val="0"/>
          <w:numId w:val="19"/>
        </w:numPr>
        <w:spacing w:after="100" w:line="276" w:lineRule="auto"/>
        <w:jc w:val="both"/>
      </w:pPr>
      <w:r>
        <w:t>Rappels à J-7, J-3, J-1 et le jour de l'expiration ; période de grâce après expiration.</w:t>
      </w:r>
    </w:p>
    <w:p w14:paraId="22F27962" w14:textId="77777777" w:rsidR="003F1A1D" w:rsidRDefault="003F1A1D" w:rsidP="003F1A1D">
      <w:pPr>
        <w:pStyle w:val="Paragraphedeliste"/>
        <w:numPr>
          <w:ilvl w:val="0"/>
          <w:numId w:val="19"/>
        </w:numPr>
        <w:spacing w:after="100" w:line="276" w:lineRule="auto"/>
        <w:jc w:val="both"/>
      </w:pPr>
      <w:r>
        <w:t>À l'expiration : retour à la formule gratuite, aucune donnée supprimée, tout reste consultable.</w:t>
      </w:r>
    </w:p>
    <w:p w14:paraId="4B275887" w14:textId="77777777" w:rsidR="003F1A1D" w:rsidRDefault="003F1A1D" w:rsidP="003F1A1D">
      <w:pPr>
        <w:pStyle w:val="Paragraphedeliste"/>
        <w:numPr>
          <w:ilvl w:val="0"/>
          <w:numId w:val="19"/>
        </w:numPr>
        <w:spacing w:after="100" w:line="276" w:lineRule="auto"/>
        <w:jc w:val="both"/>
      </w:pPr>
      <w:r>
        <w:t>Trois canaux : achat intégré via les stores, mobile money via un agrégateur de paiement, code d'activation vendu par les Distributeurs ECU.</w:t>
      </w:r>
    </w:p>
    <w:p w14:paraId="3F7C0829" w14:textId="77777777" w:rsidR="003F1A1D" w:rsidRDefault="003F1A1D" w:rsidP="003F1A1D">
      <w:pPr>
        <w:pStyle w:val="Paragraphedeliste"/>
        <w:numPr>
          <w:ilvl w:val="0"/>
          <w:numId w:val="19"/>
        </w:numPr>
        <w:spacing w:after="100" w:line="276" w:lineRule="auto"/>
        <w:jc w:val="both"/>
      </w:pPr>
      <w:r>
        <w:t>La licence est rattachée au compte utilisateur, pas à l'appareil.</w:t>
      </w:r>
    </w:p>
    <w:p w14:paraId="1451F3ED" w14:textId="77777777" w:rsidR="003F1A1D" w:rsidRDefault="003F1A1D" w:rsidP="003F1A1D">
      <w:pPr>
        <w:spacing w:after="200" w:line="276" w:lineRule="auto"/>
        <w:jc w:val="both"/>
      </w:pPr>
      <w:r>
        <w:t xml:space="preserve"> </w:t>
      </w:r>
    </w:p>
    <w:p w14:paraId="64284F3D" w14:textId="440CE3BF" w:rsidR="003F1A1D" w:rsidRDefault="003F1A1D" w:rsidP="003F1A1D">
      <w:pPr>
        <w:pStyle w:val="Titre3"/>
        <w:spacing w:after="200" w:line="276" w:lineRule="auto"/>
        <w:jc w:val="both"/>
      </w:pPr>
      <w:r w:rsidRPr="00810186">
        <w:rPr>
          <w:highlight w:val="yellow"/>
        </w:rPr>
        <w:lastRenderedPageBreak/>
        <w:t>Distribution</w:t>
      </w:r>
    </w:p>
    <w:p w14:paraId="0F1B6321" w14:textId="6E8A187C" w:rsidR="003F1A1D" w:rsidRDefault="003F1A1D" w:rsidP="003F1A1D">
      <w:pPr>
        <w:spacing w:after="120" w:line="276" w:lineRule="auto"/>
        <w:jc w:val="both"/>
      </w:pPr>
      <w:r>
        <w:t xml:space="preserve">ECU s'appuie sur un réseau de </w:t>
      </w:r>
      <w:r>
        <w:rPr>
          <w:b/>
          <w:bCs/>
        </w:rPr>
        <w:t>Distributeurs ECU</w:t>
      </w:r>
      <w:r>
        <w:t>, qui assurent à la fois la promotion de l'application auprès de leur communauté et la vente de codes d'activation ECU Plus. Les modalités de suivi et de rémunération sont en cours de définition.</w:t>
      </w:r>
    </w:p>
    <w:p w14:paraId="3DDCFE3E" w14:textId="77777777" w:rsidR="00426027" w:rsidRDefault="00426027" w:rsidP="003F1A1D">
      <w:pPr>
        <w:spacing w:after="120" w:line="276" w:lineRule="auto"/>
        <w:jc w:val="both"/>
      </w:pPr>
    </w:p>
    <w:p w14:paraId="28B6A0A9" w14:textId="77777777" w:rsidR="003F1A1D" w:rsidRDefault="003F1A1D" w:rsidP="003F1A1D">
      <w:pPr>
        <w:pBdr>
          <w:left w:val="single" w:sz="12" w:space="8" w:color="BFBFBF"/>
        </w:pBdr>
        <w:spacing w:after="120" w:line="276" w:lineRule="auto"/>
        <w:ind w:left="300"/>
        <w:jc w:val="both"/>
      </w:pPr>
      <w:r>
        <w:rPr>
          <w:b/>
          <w:bCs/>
        </w:rPr>
        <w:t>Point de vigilance.</w:t>
      </w:r>
      <w:r>
        <w:t xml:space="preserve"> La vente hors stores (mobile money, codes physiques) doit être conforme aux règles de paiement de Google Play et de l'App Store. Cette vérification est en cours et conditionne le dispositif de paiement.</w:t>
      </w:r>
    </w:p>
    <w:p w14:paraId="013E4BAA" w14:textId="77777777" w:rsidR="003F1A1D" w:rsidRDefault="003F1A1D" w:rsidP="003F1A1D">
      <w:pPr>
        <w:spacing w:after="200" w:line="276" w:lineRule="auto"/>
        <w:jc w:val="both"/>
      </w:pPr>
      <w:r>
        <w:t xml:space="preserve"> </w:t>
      </w:r>
    </w:p>
    <w:p w14:paraId="0EC1CD49" w14:textId="4BCF8233" w:rsidR="003F1A1D" w:rsidRDefault="003F1A1D" w:rsidP="003F1A1D">
      <w:pPr>
        <w:pStyle w:val="Titre2"/>
        <w:spacing w:after="200" w:line="276" w:lineRule="auto"/>
        <w:jc w:val="both"/>
      </w:pPr>
      <w:r>
        <w:t>8. Structure du produit</w:t>
      </w:r>
    </w:p>
    <w:p w14:paraId="114AA226" w14:textId="35CB416E" w:rsidR="003F1A1D" w:rsidRDefault="003F1A1D" w:rsidP="003F1A1D">
      <w:pPr>
        <w:spacing w:after="120" w:line="276" w:lineRule="auto"/>
        <w:jc w:val="both"/>
      </w:pPr>
      <w:r>
        <w:t>Structure détaillée dans le document 04 — Architecture fonctionnelle.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525"/>
        <w:gridCol w:w="4700"/>
        <w:gridCol w:w="1837"/>
      </w:tblGrid>
      <w:tr w:rsidR="003F1A1D" w14:paraId="2AC1F9F6" w14:textId="77777777" w:rsidTr="00426027">
        <w:trPr>
          <w:tblHeader/>
        </w:trPr>
        <w:tc>
          <w:tcPr>
            <w:tcW w:w="2525" w:type="dxa"/>
          </w:tcPr>
          <w:p w14:paraId="773B51C9" w14:textId="77777777" w:rsidR="003F1A1D" w:rsidRDefault="003F1A1D" w:rsidP="00426027">
            <w:pPr>
              <w:spacing w:after="0" w:line="276" w:lineRule="auto"/>
              <w:jc w:val="both"/>
            </w:pPr>
            <w:r>
              <w:rPr>
                <w:b/>
                <w:bCs/>
              </w:rPr>
              <w:t>Module</w:t>
            </w:r>
          </w:p>
        </w:tc>
        <w:tc>
          <w:tcPr>
            <w:tcW w:w="4700" w:type="dxa"/>
          </w:tcPr>
          <w:p w14:paraId="39BD7EE3" w14:textId="77777777" w:rsidR="003F1A1D" w:rsidRDefault="003F1A1D" w:rsidP="00426027">
            <w:pPr>
              <w:spacing w:after="0" w:line="276" w:lineRule="auto"/>
              <w:jc w:val="both"/>
            </w:pPr>
            <w:r>
              <w:rPr>
                <w:b/>
                <w:bCs/>
              </w:rPr>
              <w:t>Contenu principal</w:t>
            </w:r>
          </w:p>
        </w:tc>
        <w:tc>
          <w:tcPr>
            <w:tcW w:w="1837" w:type="dxa"/>
          </w:tcPr>
          <w:p w14:paraId="35B98F7A" w14:textId="77777777" w:rsidR="003F1A1D" w:rsidRDefault="003F1A1D" w:rsidP="00426027">
            <w:pPr>
              <w:spacing w:after="0" w:line="276" w:lineRule="auto"/>
              <w:jc w:val="both"/>
            </w:pPr>
            <w:r>
              <w:rPr>
                <w:b/>
                <w:bCs/>
              </w:rPr>
              <w:t>Version</w:t>
            </w:r>
          </w:p>
        </w:tc>
      </w:tr>
      <w:tr w:rsidR="003F1A1D" w14:paraId="4ADF70F7" w14:textId="77777777" w:rsidTr="00426027">
        <w:tc>
          <w:tcPr>
            <w:tcW w:w="2525" w:type="dxa"/>
          </w:tcPr>
          <w:p w14:paraId="6E9F2682" w14:textId="77777777" w:rsidR="003F1A1D" w:rsidRDefault="003F1A1D" w:rsidP="00426027">
            <w:pPr>
              <w:spacing w:after="0" w:line="276" w:lineRule="auto"/>
              <w:jc w:val="both"/>
            </w:pPr>
            <w:r>
              <w:t>MOD-01 Accès et profil</w:t>
            </w:r>
          </w:p>
        </w:tc>
        <w:tc>
          <w:tcPr>
            <w:tcW w:w="4700" w:type="dxa"/>
          </w:tcPr>
          <w:p w14:paraId="6A9548C1" w14:textId="77777777" w:rsidR="003F1A1D" w:rsidRDefault="003F1A1D" w:rsidP="00426027">
            <w:pPr>
              <w:spacing w:after="0" w:line="276" w:lineRule="auto"/>
              <w:jc w:val="both"/>
            </w:pPr>
            <w:r>
              <w:t>Inscription, premier lancement, préférences, mode et niveau</w:t>
            </w:r>
          </w:p>
        </w:tc>
        <w:tc>
          <w:tcPr>
            <w:tcW w:w="1837" w:type="dxa"/>
          </w:tcPr>
          <w:p w14:paraId="7C14F3F1" w14:textId="77777777" w:rsidR="003F1A1D" w:rsidRDefault="003F1A1D" w:rsidP="00426027">
            <w:pPr>
              <w:spacing w:after="0" w:line="276" w:lineRule="auto"/>
              <w:jc w:val="both"/>
            </w:pPr>
            <w:r>
              <w:t>V1</w:t>
            </w:r>
          </w:p>
        </w:tc>
      </w:tr>
      <w:tr w:rsidR="003F1A1D" w14:paraId="71E6B88E" w14:textId="77777777" w:rsidTr="00426027">
        <w:tc>
          <w:tcPr>
            <w:tcW w:w="2525" w:type="dxa"/>
          </w:tcPr>
          <w:p w14:paraId="78FD9CDA" w14:textId="77777777" w:rsidR="003F1A1D" w:rsidRDefault="003F1A1D" w:rsidP="00426027">
            <w:pPr>
              <w:spacing w:after="0" w:line="276" w:lineRule="auto"/>
              <w:jc w:val="both"/>
            </w:pPr>
            <w:r>
              <w:t>MOD-02 Offre et abonnement</w:t>
            </w:r>
          </w:p>
        </w:tc>
        <w:tc>
          <w:tcPr>
            <w:tcW w:w="4700" w:type="dxa"/>
          </w:tcPr>
          <w:p w14:paraId="34775154" w14:textId="77777777" w:rsidR="003F1A1D" w:rsidRDefault="003F1A1D" w:rsidP="00426027">
            <w:pPr>
              <w:spacing w:after="0" w:line="276" w:lineRule="auto"/>
              <w:jc w:val="both"/>
            </w:pPr>
            <w:r>
              <w:t>Formules, essai, achat, codes d'activation, suivi</w:t>
            </w:r>
          </w:p>
        </w:tc>
        <w:tc>
          <w:tcPr>
            <w:tcW w:w="1837" w:type="dxa"/>
          </w:tcPr>
          <w:p w14:paraId="6077E05A" w14:textId="77777777" w:rsidR="003F1A1D" w:rsidRDefault="003F1A1D" w:rsidP="00426027">
            <w:pPr>
              <w:spacing w:after="0" w:line="276" w:lineRule="auto"/>
              <w:jc w:val="both"/>
            </w:pPr>
            <w:r>
              <w:t>V1</w:t>
            </w:r>
          </w:p>
        </w:tc>
      </w:tr>
      <w:tr w:rsidR="003F1A1D" w14:paraId="7FFD9465" w14:textId="77777777" w:rsidTr="00426027">
        <w:tc>
          <w:tcPr>
            <w:tcW w:w="2525" w:type="dxa"/>
          </w:tcPr>
          <w:p w14:paraId="3B4313F3" w14:textId="77777777" w:rsidR="003F1A1D" w:rsidRDefault="003F1A1D" w:rsidP="00426027">
            <w:pPr>
              <w:spacing w:after="0" w:line="276" w:lineRule="auto"/>
              <w:jc w:val="both"/>
            </w:pPr>
            <w:r>
              <w:t>MOD-03 Comptes</w:t>
            </w:r>
          </w:p>
        </w:tc>
        <w:tc>
          <w:tcPr>
            <w:tcW w:w="4700" w:type="dxa"/>
          </w:tcPr>
          <w:p w14:paraId="17612E91" w14:textId="77777777" w:rsidR="003F1A1D" w:rsidRPr="00DD120F" w:rsidRDefault="003F1A1D" w:rsidP="00426027">
            <w:pPr>
              <w:spacing w:after="0" w:line="276" w:lineRule="auto"/>
              <w:jc w:val="both"/>
              <w:rPr>
                <w:lang w:val="en-US"/>
              </w:rPr>
            </w:pPr>
            <w:r w:rsidRPr="00DD120F">
              <w:rPr>
                <w:lang w:val="en-US"/>
              </w:rPr>
              <w:t xml:space="preserve">Cash, mobile money, </w:t>
            </w:r>
            <w:proofErr w:type="spellStart"/>
            <w:proofErr w:type="gramStart"/>
            <w:r w:rsidRPr="00DD120F">
              <w:rPr>
                <w:lang w:val="en-US"/>
              </w:rPr>
              <w:t>banque</w:t>
            </w:r>
            <w:proofErr w:type="spellEnd"/>
            <w:r w:rsidRPr="00DD120F">
              <w:rPr>
                <w:lang w:val="en-US"/>
              </w:rPr>
              <w:t xml:space="preserve"> ;</w:t>
            </w:r>
            <w:proofErr w:type="gramEnd"/>
            <w:r w:rsidRPr="00DD120F">
              <w:rPr>
                <w:lang w:val="en-US"/>
              </w:rPr>
              <w:t xml:space="preserve"> </w:t>
            </w:r>
            <w:proofErr w:type="spellStart"/>
            <w:proofErr w:type="gramStart"/>
            <w:r w:rsidRPr="00DD120F">
              <w:rPr>
                <w:lang w:val="en-US"/>
              </w:rPr>
              <w:t>soldes</w:t>
            </w:r>
            <w:proofErr w:type="spellEnd"/>
            <w:r w:rsidRPr="00DD120F">
              <w:rPr>
                <w:lang w:val="en-US"/>
              </w:rPr>
              <w:t xml:space="preserve"> ;</w:t>
            </w:r>
            <w:proofErr w:type="gramEnd"/>
            <w:r w:rsidRPr="00DD120F">
              <w:rPr>
                <w:lang w:val="en-US"/>
              </w:rPr>
              <w:t xml:space="preserve"> </w:t>
            </w:r>
            <w:proofErr w:type="spellStart"/>
            <w:r w:rsidRPr="00DD120F">
              <w:rPr>
                <w:lang w:val="en-US"/>
              </w:rPr>
              <w:t>clôture</w:t>
            </w:r>
            <w:proofErr w:type="spellEnd"/>
          </w:p>
        </w:tc>
        <w:tc>
          <w:tcPr>
            <w:tcW w:w="1837" w:type="dxa"/>
          </w:tcPr>
          <w:p w14:paraId="064429A0" w14:textId="77777777" w:rsidR="003F1A1D" w:rsidRDefault="003F1A1D" w:rsidP="00426027">
            <w:pPr>
              <w:spacing w:after="0" w:line="276" w:lineRule="auto"/>
              <w:jc w:val="both"/>
            </w:pPr>
            <w:r>
              <w:t>V1</w:t>
            </w:r>
          </w:p>
        </w:tc>
      </w:tr>
      <w:tr w:rsidR="003F1A1D" w14:paraId="3035F910" w14:textId="77777777" w:rsidTr="00426027">
        <w:tc>
          <w:tcPr>
            <w:tcW w:w="2525" w:type="dxa"/>
          </w:tcPr>
          <w:p w14:paraId="3E32EC84" w14:textId="77777777" w:rsidR="003F1A1D" w:rsidRDefault="003F1A1D" w:rsidP="00426027">
            <w:pPr>
              <w:spacing w:after="0" w:line="276" w:lineRule="auto"/>
              <w:jc w:val="both"/>
            </w:pPr>
            <w:r>
              <w:t>MOD-04 Transactions</w:t>
            </w:r>
          </w:p>
        </w:tc>
        <w:tc>
          <w:tcPr>
            <w:tcW w:w="4700" w:type="dxa"/>
          </w:tcPr>
          <w:p w14:paraId="42A84750" w14:textId="77777777" w:rsidR="003F1A1D" w:rsidRDefault="003F1A1D" w:rsidP="00426027">
            <w:pPr>
              <w:spacing w:after="0" w:line="276" w:lineRule="auto"/>
              <w:jc w:val="both"/>
            </w:pPr>
            <w:r>
              <w:t>Dépenses, revenus, transferts, frais, récurrentes, ajustements, catégories, historique</w:t>
            </w:r>
          </w:p>
        </w:tc>
        <w:tc>
          <w:tcPr>
            <w:tcW w:w="1837" w:type="dxa"/>
          </w:tcPr>
          <w:p w14:paraId="4CC4AD37" w14:textId="77777777" w:rsidR="003F1A1D" w:rsidRDefault="003F1A1D" w:rsidP="00426027">
            <w:pPr>
              <w:spacing w:after="0" w:line="276" w:lineRule="auto"/>
              <w:jc w:val="both"/>
            </w:pPr>
            <w:r>
              <w:t>V1</w:t>
            </w:r>
          </w:p>
        </w:tc>
      </w:tr>
      <w:tr w:rsidR="003F1A1D" w14:paraId="3C9EF2BC" w14:textId="77777777" w:rsidTr="00426027">
        <w:tc>
          <w:tcPr>
            <w:tcW w:w="2525" w:type="dxa"/>
          </w:tcPr>
          <w:p w14:paraId="21A0ABBD" w14:textId="77777777" w:rsidR="003F1A1D" w:rsidRDefault="003F1A1D" w:rsidP="00426027">
            <w:pPr>
              <w:spacing w:after="0" w:line="276" w:lineRule="auto"/>
              <w:jc w:val="both"/>
            </w:pPr>
            <w:r>
              <w:t>MOD-05 Budget</w:t>
            </w:r>
          </w:p>
        </w:tc>
        <w:tc>
          <w:tcPr>
            <w:tcW w:w="4700" w:type="dxa"/>
          </w:tcPr>
          <w:p w14:paraId="2BE92BBB" w14:textId="77777777" w:rsidR="003F1A1D" w:rsidRDefault="003F1A1D" w:rsidP="00426027">
            <w:pPr>
              <w:spacing w:after="0" w:line="276" w:lineRule="auto"/>
              <w:jc w:val="both"/>
            </w:pPr>
            <w:r>
              <w:t>Enveloppe, répartition, suivi, fin de période</w:t>
            </w:r>
          </w:p>
        </w:tc>
        <w:tc>
          <w:tcPr>
            <w:tcW w:w="1837" w:type="dxa"/>
          </w:tcPr>
          <w:p w14:paraId="2B3F7602" w14:textId="77777777" w:rsidR="003F1A1D" w:rsidRDefault="003F1A1D" w:rsidP="00426027">
            <w:pPr>
              <w:spacing w:after="0" w:line="276" w:lineRule="auto"/>
              <w:jc w:val="both"/>
            </w:pPr>
            <w:r>
              <w:t>V1</w:t>
            </w:r>
          </w:p>
        </w:tc>
      </w:tr>
      <w:tr w:rsidR="003F1A1D" w14:paraId="62152641" w14:textId="77777777" w:rsidTr="00426027">
        <w:tc>
          <w:tcPr>
            <w:tcW w:w="2525" w:type="dxa"/>
          </w:tcPr>
          <w:p w14:paraId="38D2DF21" w14:textId="77777777" w:rsidR="003F1A1D" w:rsidRDefault="003F1A1D" w:rsidP="00426027">
            <w:pPr>
              <w:spacing w:after="0" w:line="276" w:lineRule="auto"/>
              <w:jc w:val="both"/>
            </w:pPr>
            <w:r>
              <w:t>MOD-06 Épargne</w:t>
            </w:r>
          </w:p>
        </w:tc>
        <w:tc>
          <w:tcPr>
            <w:tcW w:w="4700" w:type="dxa"/>
          </w:tcPr>
          <w:p w14:paraId="0CC6BDBF" w14:textId="77777777" w:rsidR="003F1A1D" w:rsidRDefault="003F1A1D" w:rsidP="00426027">
            <w:pPr>
              <w:spacing w:after="0" w:line="276" w:lineRule="auto"/>
              <w:jc w:val="both"/>
            </w:pPr>
            <w:r>
              <w:t>Caisses, objectifs, jalons, retraits guidés</w:t>
            </w:r>
          </w:p>
        </w:tc>
        <w:tc>
          <w:tcPr>
            <w:tcW w:w="1837" w:type="dxa"/>
          </w:tcPr>
          <w:p w14:paraId="3F6A0A2D" w14:textId="77777777" w:rsidR="003F1A1D" w:rsidRDefault="003F1A1D" w:rsidP="00426027">
            <w:pPr>
              <w:spacing w:after="0" w:line="276" w:lineRule="auto"/>
              <w:jc w:val="both"/>
            </w:pPr>
            <w:r>
              <w:t>V1</w:t>
            </w:r>
          </w:p>
        </w:tc>
      </w:tr>
      <w:tr w:rsidR="003F1A1D" w14:paraId="38F257BC" w14:textId="77777777" w:rsidTr="00426027">
        <w:tc>
          <w:tcPr>
            <w:tcW w:w="2525" w:type="dxa"/>
          </w:tcPr>
          <w:p w14:paraId="60697782" w14:textId="77777777" w:rsidR="003F1A1D" w:rsidRDefault="003F1A1D" w:rsidP="00426027">
            <w:pPr>
              <w:spacing w:after="0" w:line="276" w:lineRule="auto"/>
              <w:jc w:val="both"/>
            </w:pPr>
            <w:r>
              <w:t>MOD-07 Tontine</w:t>
            </w:r>
          </w:p>
        </w:tc>
        <w:tc>
          <w:tcPr>
            <w:tcW w:w="4700" w:type="dxa"/>
          </w:tcPr>
          <w:p w14:paraId="491AA5A5" w14:textId="77777777" w:rsidR="003F1A1D" w:rsidRDefault="003F1A1D" w:rsidP="00426027">
            <w:pPr>
              <w:spacing w:after="0" w:line="276" w:lineRule="auto"/>
              <w:jc w:val="both"/>
            </w:pPr>
            <w:r>
              <w:t>Tontine rotative, cotisations, position, rappels</w:t>
            </w:r>
          </w:p>
        </w:tc>
        <w:tc>
          <w:tcPr>
            <w:tcW w:w="1837" w:type="dxa"/>
          </w:tcPr>
          <w:p w14:paraId="1E51889B" w14:textId="77777777" w:rsidR="003F1A1D" w:rsidRDefault="003F1A1D" w:rsidP="00426027">
            <w:pPr>
              <w:spacing w:after="0" w:line="276" w:lineRule="auto"/>
              <w:jc w:val="both"/>
            </w:pPr>
            <w:r>
              <w:t>V1</w:t>
            </w:r>
          </w:p>
        </w:tc>
      </w:tr>
      <w:tr w:rsidR="003F1A1D" w14:paraId="40A61664" w14:textId="77777777" w:rsidTr="00426027">
        <w:tc>
          <w:tcPr>
            <w:tcW w:w="2525" w:type="dxa"/>
          </w:tcPr>
          <w:p w14:paraId="441C8E54" w14:textId="77777777" w:rsidR="003F1A1D" w:rsidRDefault="003F1A1D" w:rsidP="00426027">
            <w:pPr>
              <w:spacing w:after="0" w:line="276" w:lineRule="auto"/>
              <w:jc w:val="both"/>
            </w:pPr>
            <w:r>
              <w:t>MOD-08 Dettes et créances</w:t>
            </w:r>
          </w:p>
        </w:tc>
        <w:tc>
          <w:tcPr>
            <w:tcW w:w="4700" w:type="dxa"/>
          </w:tcPr>
          <w:p w14:paraId="168D0DDA" w14:textId="77777777" w:rsidR="003F1A1D" w:rsidRDefault="003F1A1D" w:rsidP="00426027">
            <w:pPr>
              <w:spacing w:after="0" w:line="276" w:lineRule="auto"/>
              <w:jc w:val="both"/>
            </w:pPr>
            <w:r>
              <w:t>Emprunts, prêts, échéanciers, remboursements</w:t>
            </w:r>
          </w:p>
        </w:tc>
        <w:tc>
          <w:tcPr>
            <w:tcW w:w="1837" w:type="dxa"/>
          </w:tcPr>
          <w:p w14:paraId="3C5915CC" w14:textId="77777777" w:rsidR="003F1A1D" w:rsidRDefault="003F1A1D" w:rsidP="00426027">
            <w:pPr>
              <w:spacing w:after="0" w:line="276" w:lineRule="auto"/>
              <w:jc w:val="both"/>
            </w:pPr>
            <w:r>
              <w:t>V1 (simulations en V2)</w:t>
            </w:r>
          </w:p>
        </w:tc>
      </w:tr>
      <w:tr w:rsidR="003F1A1D" w14:paraId="5A24A694" w14:textId="77777777" w:rsidTr="00426027">
        <w:tc>
          <w:tcPr>
            <w:tcW w:w="2525" w:type="dxa"/>
          </w:tcPr>
          <w:p w14:paraId="3EB5C7A8" w14:textId="77777777" w:rsidR="003F1A1D" w:rsidRDefault="003F1A1D" w:rsidP="00426027">
            <w:pPr>
              <w:spacing w:after="0" w:line="276" w:lineRule="auto"/>
              <w:jc w:val="both"/>
            </w:pPr>
            <w:r>
              <w:t>MOD-09 Patrimoine</w:t>
            </w:r>
          </w:p>
        </w:tc>
        <w:tc>
          <w:tcPr>
            <w:tcW w:w="4700" w:type="dxa"/>
          </w:tcPr>
          <w:p w14:paraId="5EB93CE4" w14:textId="77777777" w:rsidR="003F1A1D" w:rsidRDefault="003F1A1D" w:rsidP="00426027">
            <w:pPr>
              <w:spacing w:after="0" w:line="276" w:lineRule="auto"/>
              <w:jc w:val="both"/>
            </w:pPr>
            <w:r>
              <w:t>Biens, valorisation, patrimoine net</w:t>
            </w:r>
          </w:p>
        </w:tc>
        <w:tc>
          <w:tcPr>
            <w:tcW w:w="1837" w:type="dxa"/>
          </w:tcPr>
          <w:p w14:paraId="0361CDE6" w14:textId="77777777" w:rsidR="003F1A1D" w:rsidRDefault="003F1A1D" w:rsidP="00426027">
            <w:pPr>
              <w:spacing w:after="0" w:line="276" w:lineRule="auto"/>
              <w:jc w:val="both"/>
            </w:pPr>
            <w:r>
              <w:t>V2</w:t>
            </w:r>
          </w:p>
        </w:tc>
      </w:tr>
      <w:tr w:rsidR="003F1A1D" w14:paraId="1C9A0BC7" w14:textId="77777777" w:rsidTr="00426027">
        <w:tc>
          <w:tcPr>
            <w:tcW w:w="2525" w:type="dxa"/>
          </w:tcPr>
          <w:p w14:paraId="4B17542E" w14:textId="77777777" w:rsidR="003F1A1D" w:rsidRDefault="003F1A1D" w:rsidP="00426027">
            <w:pPr>
              <w:spacing w:after="0" w:line="276" w:lineRule="auto"/>
              <w:jc w:val="both"/>
            </w:pPr>
            <w:r>
              <w:t>MOD-10 Accompagnement</w:t>
            </w:r>
          </w:p>
        </w:tc>
        <w:tc>
          <w:tcPr>
            <w:tcW w:w="4700" w:type="dxa"/>
          </w:tcPr>
          <w:p w14:paraId="59054F70" w14:textId="77777777" w:rsidR="003F1A1D" w:rsidRDefault="003F1A1D" w:rsidP="00426027">
            <w:pPr>
              <w:spacing w:after="0" w:line="276" w:lineRule="auto"/>
              <w:jc w:val="both"/>
            </w:pPr>
            <w:r>
              <w:t>Coach, « Premiers pas », bilan, score, bibliothèque</w:t>
            </w:r>
          </w:p>
        </w:tc>
        <w:tc>
          <w:tcPr>
            <w:tcW w:w="1837" w:type="dxa"/>
          </w:tcPr>
          <w:p w14:paraId="3BC556A7" w14:textId="77777777" w:rsidR="003F1A1D" w:rsidRDefault="003F1A1D" w:rsidP="00426027">
            <w:pPr>
              <w:spacing w:after="0" w:line="276" w:lineRule="auto"/>
              <w:jc w:val="both"/>
            </w:pPr>
            <w:r>
              <w:t>V1, enrichi en V2</w:t>
            </w:r>
          </w:p>
        </w:tc>
      </w:tr>
      <w:tr w:rsidR="003F1A1D" w14:paraId="449B3295" w14:textId="77777777" w:rsidTr="00426027">
        <w:tc>
          <w:tcPr>
            <w:tcW w:w="2525" w:type="dxa"/>
          </w:tcPr>
          <w:p w14:paraId="5CC2933A" w14:textId="77777777" w:rsidR="003F1A1D" w:rsidRDefault="003F1A1D" w:rsidP="00426027">
            <w:pPr>
              <w:spacing w:after="0" w:line="276" w:lineRule="auto"/>
              <w:jc w:val="both"/>
            </w:pPr>
            <w:r>
              <w:t>MOD-11 Notifications</w:t>
            </w:r>
          </w:p>
        </w:tc>
        <w:tc>
          <w:tcPr>
            <w:tcW w:w="4700" w:type="dxa"/>
          </w:tcPr>
          <w:p w14:paraId="2F971248" w14:textId="77777777" w:rsidR="003F1A1D" w:rsidRDefault="003F1A1D" w:rsidP="00426027">
            <w:pPr>
              <w:spacing w:after="0" w:line="276" w:lineRule="auto"/>
              <w:jc w:val="both"/>
            </w:pPr>
            <w:r>
              <w:t>Alertes, conseils, rappels, paramétrage, centre</w:t>
            </w:r>
          </w:p>
        </w:tc>
        <w:tc>
          <w:tcPr>
            <w:tcW w:w="1837" w:type="dxa"/>
          </w:tcPr>
          <w:p w14:paraId="51A51172" w14:textId="77777777" w:rsidR="003F1A1D" w:rsidRDefault="003F1A1D" w:rsidP="00426027">
            <w:pPr>
              <w:spacing w:after="0" w:line="276" w:lineRule="auto"/>
              <w:jc w:val="both"/>
            </w:pPr>
            <w:r>
              <w:t>V1</w:t>
            </w:r>
          </w:p>
        </w:tc>
      </w:tr>
      <w:tr w:rsidR="003F1A1D" w14:paraId="032F3AE1" w14:textId="77777777" w:rsidTr="00426027">
        <w:tc>
          <w:tcPr>
            <w:tcW w:w="2525" w:type="dxa"/>
          </w:tcPr>
          <w:p w14:paraId="10F054C0" w14:textId="77777777" w:rsidR="003F1A1D" w:rsidRDefault="003F1A1D" w:rsidP="00426027">
            <w:pPr>
              <w:spacing w:after="0" w:line="276" w:lineRule="auto"/>
              <w:jc w:val="both"/>
            </w:pPr>
            <w:r>
              <w:t>MOD-12 Accueil et analyses</w:t>
            </w:r>
          </w:p>
        </w:tc>
        <w:tc>
          <w:tcPr>
            <w:tcW w:w="4700" w:type="dxa"/>
          </w:tcPr>
          <w:p w14:paraId="6EEFFC53" w14:textId="77777777" w:rsidR="003F1A1D" w:rsidRDefault="003F1A1D" w:rsidP="00426027">
            <w:pPr>
              <w:spacing w:after="0" w:line="276" w:lineRule="auto"/>
              <w:jc w:val="both"/>
            </w:pPr>
            <w:r>
              <w:t>Tableau de bord, graphiques, indicateurs, export</w:t>
            </w:r>
          </w:p>
        </w:tc>
        <w:tc>
          <w:tcPr>
            <w:tcW w:w="1837" w:type="dxa"/>
          </w:tcPr>
          <w:p w14:paraId="07AFED4C" w14:textId="77777777" w:rsidR="003F1A1D" w:rsidRDefault="003F1A1D" w:rsidP="00426027">
            <w:pPr>
              <w:spacing w:after="0" w:line="276" w:lineRule="auto"/>
              <w:jc w:val="both"/>
            </w:pPr>
            <w:r>
              <w:t>V1, enrichi en V2</w:t>
            </w:r>
          </w:p>
        </w:tc>
      </w:tr>
      <w:tr w:rsidR="003F1A1D" w14:paraId="11DF0819" w14:textId="77777777" w:rsidTr="00426027">
        <w:tc>
          <w:tcPr>
            <w:tcW w:w="2525" w:type="dxa"/>
          </w:tcPr>
          <w:p w14:paraId="45F27B0B" w14:textId="77777777" w:rsidR="003F1A1D" w:rsidRDefault="003F1A1D" w:rsidP="00426027">
            <w:pPr>
              <w:spacing w:after="0" w:line="276" w:lineRule="auto"/>
              <w:jc w:val="both"/>
            </w:pPr>
            <w:r>
              <w:t>MOD-13 Sécurité et données</w:t>
            </w:r>
          </w:p>
        </w:tc>
        <w:tc>
          <w:tcPr>
            <w:tcW w:w="4700" w:type="dxa"/>
          </w:tcPr>
          <w:p w14:paraId="02671C69" w14:textId="77777777" w:rsidR="003F1A1D" w:rsidRDefault="003F1A1D" w:rsidP="00426027">
            <w:pPr>
              <w:spacing w:after="0" w:line="276" w:lineRule="auto"/>
              <w:jc w:val="both"/>
            </w:pPr>
            <w:r>
              <w:t>Verrouillage, confidentialité, sauvegarde, synchronisation, suppression</w:t>
            </w:r>
          </w:p>
        </w:tc>
        <w:tc>
          <w:tcPr>
            <w:tcW w:w="1837" w:type="dxa"/>
          </w:tcPr>
          <w:p w14:paraId="48B9903B" w14:textId="77777777" w:rsidR="003F1A1D" w:rsidRDefault="003F1A1D" w:rsidP="00426027">
            <w:pPr>
              <w:spacing w:after="0" w:line="276" w:lineRule="auto"/>
              <w:jc w:val="both"/>
            </w:pPr>
            <w:r>
              <w:t>V1</w:t>
            </w:r>
          </w:p>
        </w:tc>
      </w:tr>
      <w:tr w:rsidR="003F1A1D" w14:paraId="1C583FAD" w14:textId="77777777" w:rsidTr="00426027">
        <w:tc>
          <w:tcPr>
            <w:tcW w:w="2525" w:type="dxa"/>
          </w:tcPr>
          <w:p w14:paraId="34465756" w14:textId="77777777" w:rsidR="003F1A1D" w:rsidRDefault="003F1A1D" w:rsidP="00426027">
            <w:pPr>
              <w:spacing w:after="0" w:line="276" w:lineRule="auto"/>
              <w:jc w:val="both"/>
            </w:pPr>
            <w:r>
              <w:lastRenderedPageBreak/>
              <w:t>MOD-14 Back-office</w:t>
            </w:r>
          </w:p>
        </w:tc>
        <w:tc>
          <w:tcPr>
            <w:tcW w:w="4700" w:type="dxa"/>
          </w:tcPr>
          <w:p w14:paraId="09915730" w14:textId="77777777" w:rsidR="003F1A1D" w:rsidRDefault="003F1A1D" w:rsidP="00426027">
            <w:pPr>
              <w:spacing w:after="0" w:line="276" w:lineRule="auto"/>
              <w:jc w:val="both"/>
            </w:pPr>
            <w:r>
              <w:t>Référentiels, coach, contenus, licences, support</w:t>
            </w:r>
          </w:p>
        </w:tc>
        <w:tc>
          <w:tcPr>
            <w:tcW w:w="1837" w:type="dxa"/>
          </w:tcPr>
          <w:p w14:paraId="27CA70DB" w14:textId="77777777" w:rsidR="003F1A1D" w:rsidRDefault="003F1A1D" w:rsidP="00426027">
            <w:pPr>
              <w:spacing w:after="0" w:line="276" w:lineRule="auto"/>
              <w:jc w:val="both"/>
            </w:pPr>
            <w:r>
              <w:t>V1</w:t>
            </w:r>
          </w:p>
        </w:tc>
      </w:tr>
    </w:tbl>
    <w:p w14:paraId="2003926B" w14:textId="188EC4F6" w:rsidR="003F1A1D" w:rsidRDefault="003F1A1D" w:rsidP="003F1A1D">
      <w:pPr>
        <w:spacing w:before="240" w:line="276" w:lineRule="auto"/>
        <w:jc w:val="both"/>
      </w:pPr>
      <w:r>
        <w:t xml:space="preserve"> </w:t>
      </w:r>
    </w:p>
    <w:p w14:paraId="6C85BBF1" w14:textId="4215673F" w:rsidR="003F1A1D" w:rsidRDefault="003F1A1D" w:rsidP="003F1A1D">
      <w:pPr>
        <w:pStyle w:val="Titre2"/>
        <w:spacing w:after="200" w:line="276" w:lineRule="auto"/>
        <w:jc w:val="both"/>
      </w:pPr>
      <w:r>
        <w:t>9. Répartition des données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819"/>
        <w:gridCol w:w="3057"/>
        <w:gridCol w:w="2186"/>
      </w:tblGrid>
      <w:tr w:rsidR="003F1A1D" w14:paraId="7403799E" w14:textId="77777777" w:rsidTr="00406928">
        <w:trPr>
          <w:tblHeader/>
        </w:trPr>
        <w:tc>
          <w:tcPr>
            <w:tcW w:w="3947" w:type="dxa"/>
          </w:tcPr>
          <w:p w14:paraId="6188033C" w14:textId="77777777" w:rsidR="003F1A1D" w:rsidRDefault="003F1A1D" w:rsidP="00426027">
            <w:pPr>
              <w:spacing w:after="0" w:line="276" w:lineRule="auto"/>
              <w:jc w:val="both"/>
            </w:pPr>
            <w:r>
              <w:rPr>
                <w:b/>
                <w:bCs/>
              </w:rPr>
              <w:t>Donnée</w:t>
            </w:r>
          </w:p>
        </w:tc>
        <w:tc>
          <w:tcPr>
            <w:tcW w:w="3158" w:type="dxa"/>
          </w:tcPr>
          <w:p w14:paraId="39F10A36" w14:textId="77777777" w:rsidR="003F1A1D" w:rsidRDefault="003F1A1D" w:rsidP="00426027">
            <w:pPr>
              <w:spacing w:after="0" w:line="276" w:lineRule="auto"/>
              <w:jc w:val="both"/>
            </w:pPr>
            <w:r>
              <w:rPr>
                <w:b/>
                <w:bCs/>
              </w:rPr>
              <w:t>Utilisateur gratuit</w:t>
            </w:r>
          </w:p>
        </w:tc>
        <w:tc>
          <w:tcPr>
            <w:tcW w:w="2255" w:type="dxa"/>
          </w:tcPr>
          <w:p w14:paraId="6F21854B" w14:textId="77777777" w:rsidR="003F1A1D" w:rsidRDefault="003F1A1D" w:rsidP="00426027">
            <w:pPr>
              <w:spacing w:after="0" w:line="276" w:lineRule="auto"/>
              <w:jc w:val="both"/>
            </w:pPr>
            <w:r>
              <w:rPr>
                <w:b/>
                <w:bCs/>
              </w:rPr>
              <w:t>Utilisateur Plus</w:t>
            </w:r>
          </w:p>
        </w:tc>
      </w:tr>
      <w:tr w:rsidR="003F1A1D" w14:paraId="5454B919" w14:textId="77777777" w:rsidTr="00406928">
        <w:tc>
          <w:tcPr>
            <w:tcW w:w="3947" w:type="dxa"/>
          </w:tcPr>
          <w:p w14:paraId="445D877A" w14:textId="77777777" w:rsidR="003F1A1D" w:rsidRDefault="003F1A1D" w:rsidP="00426027">
            <w:pPr>
              <w:spacing w:after="0" w:line="276" w:lineRule="auto"/>
              <w:jc w:val="both"/>
            </w:pPr>
            <w:r>
              <w:t>Identité (numéro de téléphone), licence, préférences de notification</w:t>
            </w:r>
          </w:p>
        </w:tc>
        <w:tc>
          <w:tcPr>
            <w:tcW w:w="3158" w:type="dxa"/>
          </w:tcPr>
          <w:p w14:paraId="53232E82" w14:textId="77777777" w:rsidR="003F1A1D" w:rsidRDefault="003F1A1D" w:rsidP="00426027">
            <w:pPr>
              <w:spacing w:after="0" w:line="276" w:lineRule="auto"/>
              <w:jc w:val="both"/>
            </w:pPr>
            <w:r>
              <w:t>Serveur</w:t>
            </w:r>
          </w:p>
        </w:tc>
        <w:tc>
          <w:tcPr>
            <w:tcW w:w="2255" w:type="dxa"/>
          </w:tcPr>
          <w:p w14:paraId="07BC0D3E" w14:textId="77777777" w:rsidR="003F1A1D" w:rsidRDefault="003F1A1D" w:rsidP="00426027">
            <w:pPr>
              <w:spacing w:after="0" w:line="276" w:lineRule="auto"/>
              <w:jc w:val="both"/>
            </w:pPr>
            <w:r>
              <w:t>Serveur</w:t>
            </w:r>
          </w:p>
        </w:tc>
      </w:tr>
      <w:tr w:rsidR="003F1A1D" w14:paraId="28B64408" w14:textId="77777777" w:rsidTr="00406928">
        <w:tc>
          <w:tcPr>
            <w:tcW w:w="3947" w:type="dxa"/>
          </w:tcPr>
          <w:p w14:paraId="514DC90D" w14:textId="77777777" w:rsidR="003F1A1D" w:rsidRDefault="003F1A1D" w:rsidP="00426027">
            <w:pPr>
              <w:spacing w:after="0" w:line="276" w:lineRule="auto"/>
              <w:jc w:val="both"/>
            </w:pPr>
            <w:r>
              <w:t>Données financières</w:t>
            </w:r>
          </w:p>
        </w:tc>
        <w:tc>
          <w:tcPr>
            <w:tcW w:w="3158" w:type="dxa"/>
          </w:tcPr>
          <w:p w14:paraId="3026D0D0" w14:textId="77777777" w:rsidR="003F1A1D" w:rsidRDefault="003F1A1D" w:rsidP="00426027">
            <w:pPr>
              <w:spacing w:after="0" w:line="276" w:lineRule="auto"/>
              <w:jc w:val="both"/>
            </w:pPr>
            <w:r>
              <w:t>Téléphone</w:t>
            </w:r>
          </w:p>
        </w:tc>
        <w:tc>
          <w:tcPr>
            <w:tcW w:w="2255" w:type="dxa"/>
          </w:tcPr>
          <w:p w14:paraId="5C259447" w14:textId="77777777" w:rsidR="003F1A1D" w:rsidRDefault="003F1A1D" w:rsidP="00426027">
            <w:pPr>
              <w:spacing w:after="0" w:line="276" w:lineRule="auto"/>
              <w:jc w:val="both"/>
            </w:pPr>
            <w:r>
              <w:t>Téléphone et cloud</w:t>
            </w:r>
          </w:p>
        </w:tc>
      </w:tr>
      <w:tr w:rsidR="003F1A1D" w14:paraId="3AE5DDA3" w14:textId="77777777" w:rsidTr="00406928">
        <w:tc>
          <w:tcPr>
            <w:tcW w:w="3947" w:type="dxa"/>
          </w:tcPr>
          <w:p w14:paraId="735CB162" w14:textId="77777777" w:rsidR="003F1A1D" w:rsidRDefault="003F1A1D" w:rsidP="00426027">
            <w:pPr>
              <w:spacing w:after="0" w:line="276" w:lineRule="auto"/>
              <w:jc w:val="both"/>
            </w:pPr>
            <w:r>
              <w:t>Photos</w:t>
            </w:r>
          </w:p>
        </w:tc>
        <w:tc>
          <w:tcPr>
            <w:tcW w:w="3158" w:type="dxa"/>
          </w:tcPr>
          <w:p w14:paraId="460DEB92" w14:textId="77777777" w:rsidR="003F1A1D" w:rsidRDefault="003F1A1D" w:rsidP="00426027">
            <w:pPr>
              <w:spacing w:after="0" w:line="276" w:lineRule="auto"/>
              <w:jc w:val="both"/>
            </w:pPr>
            <w:r>
              <w:t>Téléphone</w:t>
            </w:r>
          </w:p>
        </w:tc>
        <w:tc>
          <w:tcPr>
            <w:tcW w:w="2255" w:type="dxa"/>
          </w:tcPr>
          <w:p w14:paraId="1F131A54" w14:textId="77777777" w:rsidR="003F1A1D" w:rsidRDefault="003F1A1D" w:rsidP="00426027">
            <w:pPr>
              <w:spacing w:after="0" w:line="276" w:lineRule="auto"/>
              <w:jc w:val="both"/>
            </w:pPr>
            <w:r>
              <w:t>Téléphone et cloud (V2)</w:t>
            </w:r>
          </w:p>
        </w:tc>
      </w:tr>
      <w:tr w:rsidR="003F1A1D" w14:paraId="135FB7BF" w14:textId="77777777" w:rsidTr="00406928">
        <w:tc>
          <w:tcPr>
            <w:tcW w:w="3947" w:type="dxa"/>
          </w:tcPr>
          <w:p w14:paraId="1F7476E1" w14:textId="77777777" w:rsidR="003F1A1D" w:rsidRDefault="003F1A1D" w:rsidP="00426027">
            <w:pPr>
              <w:spacing w:after="0" w:line="276" w:lineRule="auto"/>
              <w:jc w:val="both"/>
            </w:pPr>
            <w:r>
              <w:t>Contenus, règles du coach, catégories par défaut, barèmes de frais</w:t>
            </w:r>
          </w:p>
        </w:tc>
        <w:tc>
          <w:tcPr>
            <w:tcW w:w="3158" w:type="dxa"/>
          </w:tcPr>
          <w:p w14:paraId="52016636" w14:textId="77777777" w:rsidR="003F1A1D" w:rsidRDefault="003F1A1D" w:rsidP="00426027">
            <w:pPr>
              <w:spacing w:after="0" w:line="276" w:lineRule="auto"/>
              <w:jc w:val="both"/>
            </w:pPr>
            <w:r>
              <w:t>Téléchargés et conservés sur le téléphone</w:t>
            </w:r>
          </w:p>
        </w:tc>
        <w:tc>
          <w:tcPr>
            <w:tcW w:w="2255" w:type="dxa"/>
          </w:tcPr>
          <w:p w14:paraId="1ABB029B" w14:textId="77777777" w:rsidR="003F1A1D" w:rsidRDefault="003F1A1D" w:rsidP="00426027">
            <w:pPr>
              <w:spacing w:after="0" w:line="276" w:lineRule="auto"/>
              <w:jc w:val="both"/>
            </w:pPr>
            <w:r>
              <w:t>Idem</w:t>
            </w:r>
          </w:p>
        </w:tc>
      </w:tr>
      <w:tr w:rsidR="003F1A1D" w14:paraId="27615A65" w14:textId="77777777" w:rsidTr="00406928">
        <w:tc>
          <w:tcPr>
            <w:tcW w:w="3947" w:type="dxa"/>
          </w:tcPr>
          <w:p w14:paraId="5A18E025" w14:textId="77777777" w:rsidR="003F1A1D" w:rsidRDefault="003F1A1D" w:rsidP="00426027">
            <w:pPr>
              <w:spacing w:after="0" w:line="276" w:lineRule="auto"/>
              <w:jc w:val="both"/>
            </w:pPr>
            <w:r>
              <w:t>Statistiques d'usage</w:t>
            </w:r>
          </w:p>
        </w:tc>
        <w:tc>
          <w:tcPr>
            <w:tcW w:w="3158" w:type="dxa"/>
          </w:tcPr>
          <w:p w14:paraId="075BC968" w14:textId="77777777" w:rsidR="003F1A1D" w:rsidRDefault="003F1A1D" w:rsidP="00426027">
            <w:pPr>
              <w:spacing w:after="0" w:line="276" w:lineRule="auto"/>
              <w:jc w:val="both"/>
            </w:pPr>
            <w:r>
              <w:t>Anonymes, sans montants, avec consentement</w:t>
            </w:r>
          </w:p>
        </w:tc>
        <w:tc>
          <w:tcPr>
            <w:tcW w:w="2255" w:type="dxa"/>
          </w:tcPr>
          <w:p w14:paraId="674A45B7" w14:textId="77777777" w:rsidR="003F1A1D" w:rsidRDefault="003F1A1D" w:rsidP="00426027">
            <w:pPr>
              <w:spacing w:after="0" w:line="276" w:lineRule="auto"/>
              <w:jc w:val="both"/>
            </w:pPr>
            <w:r>
              <w:t>Idem</w:t>
            </w:r>
          </w:p>
        </w:tc>
      </w:tr>
    </w:tbl>
    <w:p w14:paraId="082E9BC7" w14:textId="47984EF4" w:rsidR="003F1A1D" w:rsidRDefault="003F1A1D" w:rsidP="003F1A1D">
      <w:pPr>
        <w:spacing w:before="240" w:line="276" w:lineRule="auto"/>
        <w:jc w:val="both"/>
      </w:pPr>
      <w:r>
        <w:t xml:space="preserve"> </w:t>
      </w:r>
    </w:p>
    <w:p w14:paraId="43F114C6" w14:textId="3919BA30" w:rsidR="003F1A1D" w:rsidRDefault="003F1A1D" w:rsidP="003F1A1D">
      <w:pPr>
        <w:pStyle w:val="Titre2"/>
        <w:spacing w:after="200" w:line="276" w:lineRule="auto"/>
        <w:jc w:val="both"/>
      </w:pPr>
      <w:r>
        <w:t xml:space="preserve">10. Objectifs et indicateurs de succès </w:t>
      </w:r>
    </w:p>
    <w:p w14:paraId="0733F597" w14:textId="01D1BDA3" w:rsidR="003F1A1D" w:rsidRDefault="003F1A1D" w:rsidP="003F1A1D">
      <w:pPr>
        <w:pStyle w:val="Titre3"/>
        <w:spacing w:after="200" w:line="276" w:lineRule="auto"/>
        <w:jc w:val="both"/>
      </w:pPr>
      <w:r>
        <w:t>Indicateur principal</w:t>
      </w:r>
    </w:p>
    <w:p w14:paraId="6F6156FA" w14:textId="77777777" w:rsidR="003F1A1D" w:rsidRDefault="003F1A1D" w:rsidP="003F1A1D">
      <w:pPr>
        <w:spacing w:after="120" w:line="276" w:lineRule="auto"/>
        <w:jc w:val="both"/>
      </w:pPr>
      <w:r>
        <w:t>Nombre d'utilisateurs actifs saisissant au moins une transaction par semaine.</w:t>
      </w:r>
    </w:p>
    <w:p w14:paraId="0452ACB6" w14:textId="77777777" w:rsidR="003F1A1D" w:rsidRDefault="003F1A1D" w:rsidP="003F1A1D">
      <w:pPr>
        <w:spacing w:after="200" w:line="276" w:lineRule="auto"/>
        <w:jc w:val="both"/>
      </w:pPr>
      <w:r>
        <w:t xml:space="preserve"> </w:t>
      </w:r>
    </w:p>
    <w:p w14:paraId="275C32B9" w14:textId="42E5451F" w:rsidR="003F1A1D" w:rsidRDefault="003F1A1D" w:rsidP="003F1A1D">
      <w:pPr>
        <w:pStyle w:val="Titre3"/>
        <w:spacing w:after="200" w:line="276" w:lineRule="auto"/>
        <w:jc w:val="both"/>
      </w:pPr>
      <w:r w:rsidRPr="00810186">
        <w:rPr>
          <w:highlight w:val="yellow"/>
        </w:rPr>
        <w:t>Indicateurs de suivi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304"/>
        <w:gridCol w:w="6758"/>
      </w:tblGrid>
      <w:tr w:rsidR="003F1A1D" w14:paraId="2327C4BA" w14:textId="77777777" w:rsidTr="00406928">
        <w:trPr>
          <w:tblHeader/>
        </w:trPr>
        <w:tc>
          <w:tcPr>
            <w:tcW w:w="2375" w:type="dxa"/>
          </w:tcPr>
          <w:p w14:paraId="1712AE5D" w14:textId="77777777" w:rsidR="003F1A1D" w:rsidRDefault="003F1A1D" w:rsidP="00426027">
            <w:pPr>
              <w:spacing w:after="0" w:line="276" w:lineRule="auto"/>
              <w:jc w:val="both"/>
            </w:pPr>
            <w:r>
              <w:rPr>
                <w:b/>
                <w:bCs/>
              </w:rPr>
              <w:t>Famille</w:t>
            </w:r>
          </w:p>
        </w:tc>
        <w:tc>
          <w:tcPr>
            <w:tcW w:w="6985" w:type="dxa"/>
          </w:tcPr>
          <w:p w14:paraId="42B7E061" w14:textId="77777777" w:rsidR="003F1A1D" w:rsidRDefault="003F1A1D" w:rsidP="00426027">
            <w:pPr>
              <w:spacing w:after="0" w:line="276" w:lineRule="auto"/>
              <w:jc w:val="both"/>
            </w:pPr>
            <w:r>
              <w:rPr>
                <w:b/>
                <w:bCs/>
              </w:rPr>
              <w:t>Indicateurs</w:t>
            </w:r>
          </w:p>
        </w:tc>
      </w:tr>
      <w:tr w:rsidR="003F1A1D" w14:paraId="18668F74" w14:textId="77777777" w:rsidTr="00406928">
        <w:tc>
          <w:tcPr>
            <w:tcW w:w="2375" w:type="dxa"/>
          </w:tcPr>
          <w:p w14:paraId="47B2E518" w14:textId="77777777" w:rsidR="003F1A1D" w:rsidRDefault="003F1A1D" w:rsidP="00426027">
            <w:pPr>
              <w:spacing w:after="0" w:line="276" w:lineRule="auto"/>
              <w:jc w:val="both"/>
            </w:pPr>
            <w:r>
              <w:t>Acquisition</w:t>
            </w:r>
          </w:p>
        </w:tc>
        <w:tc>
          <w:tcPr>
            <w:tcW w:w="6985" w:type="dxa"/>
          </w:tcPr>
          <w:p w14:paraId="350B952C" w14:textId="77777777" w:rsidR="003F1A1D" w:rsidRDefault="003F1A1D" w:rsidP="00426027">
            <w:pPr>
              <w:spacing w:after="0" w:line="276" w:lineRule="auto"/>
              <w:jc w:val="both"/>
            </w:pPr>
            <w:r>
              <w:t>Installations, inscriptions finalisées, coût d'acquisition, codes d'activation vendus par distributeur</w:t>
            </w:r>
          </w:p>
        </w:tc>
      </w:tr>
      <w:tr w:rsidR="003F1A1D" w14:paraId="4661D899" w14:textId="77777777" w:rsidTr="00406928">
        <w:tc>
          <w:tcPr>
            <w:tcW w:w="2375" w:type="dxa"/>
          </w:tcPr>
          <w:p w14:paraId="319A2025" w14:textId="77777777" w:rsidR="003F1A1D" w:rsidRDefault="003F1A1D" w:rsidP="00426027">
            <w:pPr>
              <w:spacing w:after="0" w:line="276" w:lineRule="auto"/>
              <w:jc w:val="both"/>
            </w:pPr>
            <w:r>
              <w:t>Activation</w:t>
            </w:r>
          </w:p>
        </w:tc>
        <w:tc>
          <w:tcPr>
            <w:tcW w:w="6985" w:type="dxa"/>
          </w:tcPr>
          <w:p w14:paraId="00CFFE77" w14:textId="77777777" w:rsidR="003F1A1D" w:rsidRDefault="003F1A1D" w:rsidP="00426027">
            <w:pPr>
              <w:spacing w:after="0" w:line="276" w:lineRule="auto"/>
              <w:jc w:val="both"/>
            </w:pPr>
            <w:r>
              <w:t>Taux de réussite de la vérification du numéro ; part des nouveaux utilisateurs ayant créé un compte et saisi au moins 3 transactions dans les 48 heures</w:t>
            </w:r>
          </w:p>
        </w:tc>
      </w:tr>
      <w:tr w:rsidR="003F1A1D" w14:paraId="2FD3D41D" w14:textId="77777777" w:rsidTr="00406928">
        <w:tc>
          <w:tcPr>
            <w:tcW w:w="2375" w:type="dxa"/>
          </w:tcPr>
          <w:p w14:paraId="32BF365B" w14:textId="77777777" w:rsidR="003F1A1D" w:rsidRDefault="003F1A1D" w:rsidP="00426027">
            <w:pPr>
              <w:spacing w:after="0" w:line="276" w:lineRule="auto"/>
              <w:jc w:val="both"/>
            </w:pPr>
            <w:r>
              <w:t>Rétention</w:t>
            </w:r>
          </w:p>
        </w:tc>
        <w:tc>
          <w:tcPr>
            <w:tcW w:w="6985" w:type="dxa"/>
          </w:tcPr>
          <w:p w14:paraId="6C951F04" w14:textId="77777777" w:rsidR="003F1A1D" w:rsidRDefault="003F1A1D" w:rsidP="00426027">
            <w:pPr>
              <w:spacing w:after="0" w:line="276" w:lineRule="auto"/>
              <w:jc w:val="both"/>
            </w:pPr>
            <w:r>
              <w:t>Utilisateurs actifs à J7, J30 et J90</w:t>
            </w:r>
          </w:p>
        </w:tc>
      </w:tr>
      <w:tr w:rsidR="003F1A1D" w14:paraId="7E767DA7" w14:textId="77777777" w:rsidTr="00406928">
        <w:tc>
          <w:tcPr>
            <w:tcW w:w="2375" w:type="dxa"/>
          </w:tcPr>
          <w:p w14:paraId="6C7D3985" w14:textId="77777777" w:rsidR="003F1A1D" w:rsidRDefault="003F1A1D" w:rsidP="00426027">
            <w:pPr>
              <w:spacing w:after="0" w:line="276" w:lineRule="auto"/>
              <w:jc w:val="both"/>
            </w:pPr>
            <w:r>
              <w:t>Monétisation</w:t>
            </w:r>
          </w:p>
        </w:tc>
        <w:tc>
          <w:tcPr>
            <w:tcW w:w="6985" w:type="dxa"/>
          </w:tcPr>
          <w:p w14:paraId="1B148D1E" w14:textId="77777777" w:rsidR="003F1A1D" w:rsidRDefault="003F1A1D" w:rsidP="00426027">
            <w:pPr>
              <w:spacing w:after="0" w:line="276" w:lineRule="auto"/>
              <w:jc w:val="both"/>
            </w:pPr>
            <w:r>
              <w:t>Taux de passage à ECU Plus, taux de réabonnement, revenu moyen par utilisateur</w:t>
            </w:r>
          </w:p>
        </w:tc>
      </w:tr>
      <w:tr w:rsidR="003F1A1D" w14:paraId="774285B0" w14:textId="77777777" w:rsidTr="00406928">
        <w:tc>
          <w:tcPr>
            <w:tcW w:w="2375" w:type="dxa"/>
          </w:tcPr>
          <w:p w14:paraId="22BF73FE" w14:textId="77777777" w:rsidR="003F1A1D" w:rsidRDefault="003F1A1D" w:rsidP="00426027">
            <w:pPr>
              <w:spacing w:after="0" w:line="276" w:lineRule="auto"/>
              <w:jc w:val="both"/>
            </w:pPr>
            <w:r>
              <w:lastRenderedPageBreak/>
              <w:t>Impact utilisateur</w:t>
            </w:r>
          </w:p>
        </w:tc>
        <w:tc>
          <w:tcPr>
            <w:tcW w:w="6985" w:type="dxa"/>
          </w:tcPr>
          <w:p w14:paraId="25D1A8B9" w14:textId="77777777" w:rsidR="003F1A1D" w:rsidRDefault="003F1A1D" w:rsidP="00426027">
            <w:pPr>
              <w:spacing w:after="0" w:line="276" w:lineRule="auto"/>
              <w:jc w:val="both"/>
            </w:pPr>
            <w:r>
              <w:t>Part d'utilisateurs dont l'épargne progresse, part de budgets tenus, évolution moyenne du score</w:t>
            </w:r>
          </w:p>
        </w:tc>
      </w:tr>
      <w:tr w:rsidR="003F1A1D" w14:paraId="628D38EA" w14:textId="77777777" w:rsidTr="00406928">
        <w:tc>
          <w:tcPr>
            <w:tcW w:w="2375" w:type="dxa"/>
          </w:tcPr>
          <w:p w14:paraId="4E0FB1E3" w14:textId="77777777" w:rsidR="003F1A1D" w:rsidRDefault="003F1A1D" w:rsidP="00426027">
            <w:pPr>
              <w:spacing w:after="0" w:line="276" w:lineRule="auto"/>
              <w:jc w:val="both"/>
            </w:pPr>
            <w:r>
              <w:t>Qualité</w:t>
            </w:r>
          </w:p>
        </w:tc>
        <w:tc>
          <w:tcPr>
            <w:tcW w:w="6985" w:type="dxa"/>
          </w:tcPr>
          <w:p w14:paraId="4B284288" w14:textId="77777777" w:rsidR="003F1A1D" w:rsidRDefault="003F1A1D" w:rsidP="00426027">
            <w:pPr>
              <w:spacing w:after="0" w:line="276" w:lineRule="auto"/>
              <w:jc w:val="both"/>
            </w:pPr>
            <w:r>
              <w:t>Note sur les stores, taux de plantage, volume de demandes au support</w:t>
            </w:r>
          </w:p>
        </w:tc>
      </w:tr>
    </w:tbl>
    <w:p w14:paraId="077E22FC" w14:textId="50452F94" w:rsidR="003F1A1D" w:rsidRDefault="003F1A1D" w:rsidP="003F1A1D">
      <w:pPr>
        <w:spacing w:before="240" w:line="276" w:lineRule="auto"/>
        <w:jc w:val="both"/>
      </w:pPr>
      <w:r>
        <w:t xml:space="preserve"> </w:t>
      </w:r>
    </w:p>
    <w:p w14:paraId="0D10D7C5" w14:textId="77777777" w:rsidR="003F1A1D" w:rsidRDefault="003F1A1D" w:rsidP="003F1A1D">
      <w:pPr>
        <w:spacing w:after="120" w:line="276" w:lineRule="auto"/>
        <w:jc w:val="both"/>
      </w:pPr>
      <w:r>
        <w:t>Les cibles chiffrées seront fixées avant le lancement.</w:t>
      </w:r>
    </w:p>
    <w:p w14:paraId="5A325936" w14:textId="77777777" w:rsidR="003F1A1D" w:rsidRDefault="003F1A1D" w:rsidP="003F1A1D">
      <w:pPr>
        <w:spacing w:after="200" w:line="276" w:lineRule="auto"/>
        <w:jc w:val="both"/>
      </w:pPr>
      <w:r>
        <w:t xml:space="preserve"> </w:t>
      </w:r>
    </w:p>
    <w:p w14:paraId="739432F7" w14:textId="57706103" w:rsidR="003F1A1D" w:rsidRDefault="003F1A1D" w:rsidP="003F1A1D">
      <w:pPr>
        <w:pStyle w:val="Titre2"/>
        <w:spacing w:after="200" w:line="276" w:lineRule="auto"/>
        <w:jc w:val="both"/>
      </w:pPr>
      <w:r>
        <w:t>11. Contraintes et exigences transverses</w:t>
      </w:r>
    </w:p>
    <w:p w14:paraId="177415CF" w14:textId="77777777" w:rsidR="003F1A1D" w:rsidRDefault="003F1A1D" w:rsidP="003F1A1D">
      <w:pPr>
        <w:pStyle w:val="Paragraphedeliste"/>
        <w:numPr>
          <w:ilvl w:val="0"/>
          <w:numId w:val="19"/>
        </w:numPr>
        <w:spacing w:after="100" w:line="276" w:lineRule="auto"/>
        <w:jc w:val="both"/>
      </w:pPr>
      <w:r>
        <w:t xml:space="preserve">Fonctionnement hors connexion pour toutes les fonctions reposant sur les données du téléphone. </w:t>
      </w:r>
      <w:proofErr w:type="gramStart"/>
      <w:r>
        <w:t>Seules la vérification</w:t>
      </w:r>
      <w:proofErr w:type="gramEnd"/>
      <w:r>
        <w:t xml:space="preserve"> du numéro, la procédure « Code oublié », l'achat, la synchronisation et la mise à jour des contenus nécessitent internet.</w:t>
      </w:r>
    </w:p>
    <w:p w14:paraId="5B756536" w14:textId="77777777" w:rsidR="003F1A1D" w:rsidRDefault="003F1A1D" w:rsidP="003F1A1D">
      <w:pPr>
        <w:pStyle w:val="Paragraphedeliste"/>
        <w:numPr>
          <w:ilvl w:val="0"/>
          <w:numId w:val="19"/>
        </w:numPr>
        <w:spacing w:after="100" w:line="276" w:lineRule="auto"/>
        <w:jc w:val="both"/>
      </w:pPr>
      <w:r>
        <w:t>Compatibilité avec des téléphones d'entrée de gamme et consommation de données réduite, notamment pour les photos et les contenus.</w:t>
      </w:r>
    </w:p>
    <w:p w14:paraId="41B8BF9B" w14:textId="77777777" w:rsidR="003F1A1D" w:rsidRDefault="003F1A1D" w:rsidP="003F1A1D">
      <w:pPr>
        <w:pStyle w:val="Paragraphedeliste"/>
        <w:numPr>
          <w:ilvl w:val="0"/>
          <w:numId w:val="19"/>
        </w:numPr>
        <w:spacing w:after="100" w:line="276" w:lineRule="auto"/>
        <w:jc w:val="both"/>
      </w:pPr>
      <w:r>
        <w:t>Données financières sensibles : protection sur le téléphone et lors de la synchronisation, suppression définitive sur demande. Les choix de mise en œuvre relèvent de l'équipe technique.</w:t>
      </w:r>
    </w:p>
    <w:p w14:paraId="679B61DE" w14:textId="77777777" w:rsidR="003F1A1D" w:rsidRDefault="003F1A1D" w:rsidP="003F1A1D">
      <w:pPr>
        <w:pStyle w:val="Paragraphedeliste"/>
        <w:numPr>
          <w:ilvl w:val="0"/>
          <w:numId w:val="19"/>
        </w:numPr>
        <w:spacing w:after="100" w:line="276" w:lineRule="auto"/>
        <w:jc w:val="both"/>
      </w:pPr>
      <w:r>
        <w:t>Conformité aux législations du Bénin et du Togo sur les données personnelles, y compris pour l'envoi des codes par WhatsApp, qui transmet le numéro à un service tiers.</w:t>
      </w:r>
    </w:p>
    <w:p w14:paraId="4F066334" w14:textId="77777777" w:rsidR="003F1A1D" w:rsidRDefault="003F1A1D" w:rsidP="003F1A1D">
      <w:pPr>
        <w:pStyle w:val="Paragraphedeliste"/>
        <w:numPr>
          <w:ilvl w:val="0"/>
          <w:numId w:val="19"/>
        </w:numPr>
        <w:spacing w:after="100" w:line="276" w:lineRule="auto"/>
        <w:jc w:val="both"/>
      </w:pPr>
      <w:r>
        <w:t>Positionnement « aide à la gestion » et non « conseil financier », sous réserve de validation juridique.</w:t>
      </w:r>
    </w:p>
    <w:p w14:paraId="4318AEC3" w14:textId="77777777" w:rsidR="003F1A1D" w:rsidRDefault="003F1A1D" w:rsidP="003F1A1D">
      <w:pPr>
        <w:pStyle w:val="Paragraphedeliste"/>
        <w:numPr>
          <w:ilvl w:val="0"/>
          <w:numId w:val="19"/>
        </w:numPr>
        <w:spacing w:after="100" w:line="276" w:lineRule="auto"/>
        <w:jc w:val="both"/>
      </w:pPr>
      <w:r>
        <w:t>Tous les contenus et textes disponibles en français et en anglais.</w:t>
      </w:r>
    </w:p>
    <w:p w14:paraId="24F545C2" w14:textId="77777777" w:rsidR="003F1A1D" w:rsidRDefault="003F1A1D" w:rsidP="003F1A1D">
      <w:pPr>
        <w:pStyle w:val="Paragraphedeliste"/>
        <w:numPr>
          <w:ilvl w:val="0"/>
          <w:numId w:val="19"/>
        </w:numPr>
        <w:spacing w:after="100" w:line="276" w:lineRule="auto"/>
        <w:jc w:val="both"/>
      </w:pPr>
      <w:r>
        <w:t>Contenus, règles du coach, catégories par défaut et barèmes modifiables depuis le back-office sans mise à jour de l'application.</w:t>
      </w:r>
    </w:p>
    <w:p w14:paraId="7081F1ED" w14:textId="77777777" w:rsidR="003F1A1D" w:rsidRDefault="003F1A1D" w:rsidP="003F1A1D">
      <w:pPr>
        <w:spacing w:after="200" w:line="276" w:lineRule="auto"/>
        <w:jc w:val="both"/>
      </w:pPr>
      <w:r>
        <w:t xml:space="preserve"> </w:t>
      </w:r>
    </w:p>
    <w:p w14:paraId="3E895F3E" w14:textId="65B9060C" w:rsidR="003F1A1D" w:rsidRDefault="003F1A1D" w:rsidP="003F1A1D">
      <w:pPr>
        <w:pStyle w:val="Titre2"/>
        <w:spacing w:after="200" w:line="276" w:lineRule="auto"/>
        <w:jc w:val="both"/>
      </w:pPr>
      <w:r w:rsidRPr="00810186">
        <w:rPr>
          <w:highlight w:val="yellow"/>
        </w:rPr>
        <w:t>12. Risques principaux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972"/>
        <w:gridCol w:w="2651"/>
        <w:gridCol w:w="3439"/>
      </w:tblGrid>
      <w:tr w:rsidR="003F1A1D" w14:paraId="665B2C6A" w14:textId="77777777" w:rsidTr="00426027">
        <w:trPr>
          <w:tblHeader/>
        </w:trPr>
        <w:tc>
          <w:tcPr>
            <w:tcW w:w="2972" w:type="dxa"/>
          </w:tcPr>
          <w:p w14:paraId="3717971B" w14:textId="77777777" w:rsidR="003F1A1D" w:rsidRDefault="003F1A1D" w:rsidP="00426027">
            <w:pPr>
              <w:spacing w:after="0" w:line="276" w:lineRule="auto"/>
              <w:jc w:val="both"/>
            </w:pPr>
            <w:r>
              <w:rPr>
                <w:b/>
                <w:bCs/>
              </w:rPr>
              <w:t>Risque</w:t>
            </w:r>
          </w:p>
        </w:tc>
        <w:tc>
          <w:tcPr>
            <w:tcW w:w="2651" w:type="dxa"/>
          </w:tcPr>
          <w:p w14:paraId="1F0CA886" w14:textId="77777777" w:rsidR="003F1A1D" w:rsidRDefault="003F1A1D" w:rsidP="00426027">
            <w:pPr>
              <w:spacing w:after="0" w:line="276" w:lineRule="auto"/>
              <w:jc w:val="both"/>
            </w:pPr>
            <w:r>
              <w:rPr>
                <w:b/>
                <w:bCs/>
              </w:rPr>
              <w:t>Conséquence</w:t>
            </w:r>
          </w:p>
        </w:tc>
        <w:tc>
          <w:tcPr>
            <w:tcW w:w="3439" w:type="dxa"/>
          </w:tcPr>
          <w:p w14:paraId="43A9DB9F" w14:textId="77777777" w:rsidR="003F1A1D" w:rsidRDefault="003F1A1D" w:rsidP="00426027">
            <w:pPr>
              <w:spacing w:after="0" w:line="276" w:lineRule="auto"/>
              <w:jc w:val="both"/>
            </w:pPr>
            <w:r>
              <w:rPr>
                <w:b/>
                <w:bCs/>
              </w:rPr>
              <w:t>Réponse prévue</w:t>
            </w:r>
          </w:p>
        </w:tc>
      </w:tr>
      <w:tr w:rsidR="003F1A1D" w14:paraId="1EBD06B9" w14:textId="77777777" w:rsidTr="00426027">
        <w:tc>
          <w:tcPr>
            <w:tcW w:w="2972" w:type="dxa"/>
          </w:tcPr>
          <w:p w14:paraId="52C3CD8D" w14:textId="77777777" w:rsidR="003F1A1D" w:rsidRDefault="003F1A1D" w:rsidP="00426027">
            <w:pPr>
              <w:spacing w:after="0" w:line="276" w:lineRule="auto"/>
              <w:jc w:val="both"/>
            </w:pPr>
            <w:r>
              <w:t>Lassitude liée à la saisie manuelle</w:t>
            </w:r>
          </w:p>
        </w:tc>
        <w:tc>
          <w:tcPr>
            <w:tcW w:w="2651" w:type="dxa"/>
          </w:tcPr>
          <w:p w14:paraId="3CB17B68" w14:textId="77777777" w:rsidR="003F1A1D" w:rsidRDefault="003F1A1D" w:rsidP="00426027">
            <w:pPr>
              <w:spacing w:after="0" w:line="276" w:lineRule="auto"/>
              <w:jc w:val="both"/>
            </w:pPr>
            <w:r>
              <w:t>Abandon, coach sans données</w:t>
            </w:r>
          </w:p>
        </w:tc>
        <w:tc>
          <w:tcPr>
            <w:tcW w:w="3439" w:type="dxa"/>
          </w:tcPr>
          <w:p w14:paraId="7FD80ECF" w14:textId="77777777" w:rsidR="003F1A1D" w:rsidRDefault="003F1A1D" w:rsidP="00426027">
            <w:pPr>
              <w:spacing w:after="0" w:line="276" w:lineRule="auto"/>
              <w:jc w:val="both"/>
            </w:pPr>
            <w:r>
              <w:t xml:space="preserve">Saisie en 1 à 2 </w:t>
            </w:r>
            <w:proofErr w:type="spellStart"/>
            <w:r>
              <w:t>taps</w:t>
            </w:r>
            <w:proofErr w:type="spellEnd"/>
            <w:r>
              <w:t>, rappels paramétrables, parcours « Premiers pas », tests utilisateurs précoces</w:t>
            </w:r>
          </w:p>
        </w:tc>
      </w:tr>
      <w:tr w:rsidR="003F1A1D" w14:paraId="75023D25" w14:textId="77777777" w:rsidTr="00426027">
        <w:tc>
          <w:tcPr>
            <w:tcW w:w="2972" w:type="dxa"/>
          </w:tcPr>
          <w:p w14:paraId="54B7B3DC" w14:textId="77777777" w:rsidR="003F1A1D" w:rsidRDefault="003F1A1D" w:rsidP="00426027">
            <w:pPr>
              <w:spacing w:after="0" w:line="276" w:lineRule="auto"/>
              <w:jc w:val="both"/>
            </w:pPr>
            <w:r>
              <w:t>Utilisateurs sans WhatsApp sur leur numéro</w:t>
            </w:r>
          </w:p>
        </w:tc>
        <w:tc>
          <w:tcPr>
            <w:tcW w:w="2651" w:type="dxa"/>
          </w:tcPr>
          <w:p w14:paraId="267BD1CB" w14:textId="77777777" w:rsidR="003F1A1D" w:rsidRDefault="003F1A1D" w:rsidP="00426027">
            <w:pPr>
              <w:spacing w:after="0" w:line="276" w:lineRule="auto"/>
              <w:jc w:val="both"/>
            </w:pPr>
            <w:r>
              <w:t>Impossible de s'inscrire</w:t>
            </w:r>
          </w:p>
        </w:tc>
        <w:tc>
          <w:tcPr>
            <w:tcW w:w="3439" w:type="dxa"/>
          </w:tcPr>
          <w:p w14:paraId="772C2E89" w14:textId="77777777" w:rsidR="003F1A1D" w:rsidRDefault="003F1A1D" w:rsidP="00426027">
            <w:pPr>
              <w:spacing w:after="0" w:line="276" w:lineRule="auto"/>
              <w:jc w:val="both"/>
            </w:pPr>
            <w:r>
              <w:t>Information claire avant la saisie du numéro, suivi du taux de réussite de la vérification</w:t>
            </w:r>
          </w:p>
        </w:tc>
      </w:tr>
      <w:tr w:rsidR="003F1A1D" w14:paraId="47181EAF" w14:textId="77777777" w:rsidTr="00426027">
        <w:tc>
          <w:tcPr>
            <w:tcW w:w="2972" w:type="dxa"/>
          </w:tcPr>
          <w:p w14:paraId="71F0AC8C" w14:textId="77777777" w:rsidR="003F1A1D" w:rsidRDefault="003F1A1D" w:rsidP="00426027">
            <w:pPr>
              <w:spacing w:after="0" w:line="276" w:lineRule="auto"/>
              <w:jc w:val="both"/>
            </w:pPr>
            <w:r>
              <w:lastRenderedPageBreak/>
              <w:t>Règles des stores sur les paiements hors stores</w:t>
            </w:r>
          </w:p>
        </w:tc>
        <w:tc>
          <w:tcPr>
            <w:tcW w:w="2651" w:type="dxa"/>
          </w:tcPr>
          <w:p w14:paraId="39187DA8" w14:textId="77777777" w:rsidR="003F1A1D" w:rsidRDefault="003F1A1D" w:rsidP="00426027">
            <w:pPr>
              <w:spacing w:after="0" w:line="276" w:lineRule="auto"/>
              <w:jc w:val="both"/>
            </w:pPr>
            <w:r>
              <w:t>Refus de publication ou dispositif de paiement à revoir</w:t>
            </w:r>
          </w:p>
        </w:tc>
        <w:tc>
          <w:tcPr>
            <w:tcW w:w="3439" w:type="dxa"/>
          </w:tcPr>
          <w:p w14:paraId="7B99672D" w14:textId="77777777" w:rsidR="003F1A1D" w:rsidRDefault="003F1A1D" w:rsidP="00426027">
            <w:pPr>
              <w:spacing w:after="0" w:line="276" w:lineRule="auto"/>
              <w:jc w:val="both"/>
            </w:pPr>
            <w:r>
              <w:t>Vérification avant la spécification des paiements</w:t>
            </w:r>
          </w:p>
        </w:tc>
      </w:tr>
      <w:tr w:rsidR="003F1A1D" w14:paraId="596499B6" w14:textId="77777777" w:rsidTr="00426027">
        <w:tc>
          <w:tcPr>
            <w:tcW w:w="2972" w:type="dxa"/>
          </w:tcPr>
          <w:p w14:paraId="035E0ACD" w14:textId="77777777" w:rsidR="003F1A1D" w:rsidRDefault="003F1A1D" w:rsidP="00426027">
            <w:pPr>
              <w:spacing w:after="0" w:line="276" w:lineRule="auto"/>
              <w:jc w:val="both"/>
            </w:pPr>
            <w:r>
              <w:t>Faible propension à payer</w:t>
            </w:r>
          </w:p>
        </w:tc>
        <w:tc>
          <w:tcPr>
            <w:tcW w:w="2651" w:type="dxa"/>
          </w:tcPr>
          <w:p w14:paraId="49D10B2D" w14:textId="77777777" w:rsidR="003F1A1D" w:rsidRDefault="003F1A1D" w:rsidP="00426027">
            <w:pPr>
              <w:spacing w:after="0" w:line="276" w:lineRule="auto"/>
              <w:jc w:val="both"/>
            </w:pPr>
            <w:r>
              <w:t>Revenus insuffisants</w:t>
            </w:r>
          </w:p>
        </w:tc>
        <w:tc>
          <w:tcPr>
            <w:tcW w:w="3439" w:type="dxa"/>
          </w:tcPr>
          <w:p w14:paraId="73A699BB" w14:textId="77777777" w:rsidR="003F1A1D" w:rsidRDefault="003F1A1D" w:rsidP="00426027">
            <w:pPr>
              <w:spacing w:after="0" w:line="276" w:lineRule="auto"/>
              <w:jc w:val="both"/>
            </w:pPr>
            <w:r>
              <w:t>Formule gratuite démonstrative, essai, formules prépayées courtes</w:t>
            </w:r>
          </w:p>
        </w:tc>
      </w:tr>
      <w:tr w:rsidR="003F1A1D" w14:paraId="55D20F43" w14:textId="77777777" w:rsidTr="00426027">
        <w:tc>
          <w:tcPr>
            <w:tcW w:w="2972" w:type="dxa"/>
          </w:tcPr>
          <w:p w14:paraId="0369C1D9" w14:textId="77777777" w:rsidR="003F1A1D" w:rsidRDefault="003F1A1D" w:rsidP="00426027">
            <w:pPr>
              <w:spacing w:after="0" w:line="276" w:lineRule="auto"/>
              <w:jc w:val="both"/>
            </w:pPr>
            <w:r>
              <w:t>Faible réabonnement sans renouvellement automatique</w:t>
            </w:r>
          </w:p>
        </w:tc>
        <w:tc>
          <w:tcPr>
            <w:tcW w:w="2651" w:type="dxa"/>
          </w:tcPr>
          <w:p w14:paraId="0B3E566F" w14:textId="77777777" w:rsidR="003F1A1D" w:rsidRDefault="003F1A1D" w:rsidP="00426027">
            <w:pPr>
              <w:spacing w:after="0" w:line="276" w:lineRule="auto"/>
              <w:jc w:val="both"/>
            </w:pPr>
            <w:r>
              <w:t>Revenus instables</w:t>
            </w:r>
          </w:p>
        </w:tc>
        <w:tc>
          <w:tcPr>
            <w:tcW w:w="3439" w:type="dxa"/>
          </w:tcPr>
          <w:p w14:paraId="7186A76E" w14:textId="77777777" w:rsidR="003F1A1D" w:rsidRDefault="003F1A1D" w:rsidP="00426027">
            <w:pPr>
              <w:spacing w:after="0" w:line="276" w:lineRule="auto"/>
              <w:jc w:val="both"/>
            </w:pPr>
            <w:r>
              <w:t>Rappels avant expiration, période de grâce, suivi du taux de réabonnement</w:t>
            </w:r>
          </w:p>
        </w:tc>
      </w:tr>
      <w:tr w:rsidR="003F1A1D" w14:paraId="66818F17" w14:textId="77777777" w:rsidTr="00426027">
        <w:tc>
          <w:tcPr>
            <w:tcW w:w="2972" w:type="dxa"/>
          </w:tcPr>
          <w:p w14:paraId="76A0512E" w14:textId="77777777" w:rsidR="003F1A1D" w:rsidRDefault="003F1A1D" w:rsidP="00426027">
            <w:pPr>
              <w:spacing w:after="0" w:line="276" w:lineRule="auto"/>
              <w:jc w:val="both"/>
            </w:pPr>
            <w:r>
              <w:t>Perte de données d'un utilisateur gratuit</w:t>
            </w:r>
          </w:p>
        </w:tc>
        <w:tc>
          <w:tcPr>
            <w:tcW w:w="2651" w:type="dxa"/>
          </w:tcPr>
          <w:p w14:paraId="7F575BBA" w14:textId="77777777" w:rsidR="003F1A1D" w:rsidRDefault="003F1A1D" w:rsidP="00426027">
            <w:pPr>
              <w:spacing w:after="0" w:line="276" w:lineRule="auto"/>
              <w:jc w:val="both"/>
            </w:pPr>
            <w:r>
              <w:t>Perte de confiance</w:t>
            </w:r>
          </w:p>
        </w:tc>
        <w:tc>
          <w:tcPr>
            <w:tcW w:w="3439" w:type="dxa"/>
          </w:tcPr>
          <w:p w14:paraId="5566DEE3" w14:textId="77777777" w:rsidR="003F1A1D" w:rsidRDefault="003F1A1D" w:rsidP="00426027">
            <w:pPr>
              <w:spacing w:after="0" w:line="276" w:lineRule="auto"/>
              <w:jc w:val="both"/>
            </w:pPr>
            <w:r>
              <w:t>Sauvegarde manuelle et rappels</w:t>
            </w:r>
          </w:p>
        </w:tc>
      </w:tr>
      <w:tr w:rsidR="003F1A1D" w14:paraId="2785D984" w14:textId="77777777" w:rsidTr="00426027">
        <w:tc>
          <w:tcPr>
            <w:tcW w:w="2972" w:type="dxa"/>
          </w:tcPr>
          <w:p w14:paraId="135B6363" w14:textId="77777777" w:rsidR="003F1A1D" w:rsidRDefault="003F1A1D" w:rsidP="00426027">
            <w:pPr>
              <w:spacing w:after="0" w:line="276" w:lineRule="auto"/>
              <w:jc w:val="both"/>
            </w:pPr>
            <w:r>
              <w:t>Téléphone sans code PIN</w:t>
            </w:r>
          </w:p>
        </w:tc>
        <w:tc>
          <w:tcPr>
            <w:tcW w:w="2651" w:type="dxa"/>
          </w:tcPr>
          <w:p w14:paraId="3400945F" w14:textId="77777777" w:rsidR="003F1A1D" w:rsidRDefault="003F1A1D" w:rsidP="00426027">
            <w:pPr>
              <w:spacing w:after="0" w:line="276" w:lineRule="auto"/>
              <w:jc w:val="both"/>
            </w:pPr>
            <w:r>
              <w:t>Accès aux données par un tiers</w:t>
            </w:r>
          </w:p>
        </w:tc>
        <w:tc>
          <w:tcPr>
            <w:tcW w:w="3439" w:type="dxa"/>
          </w:tcPr>
          <w:p w14:paraId="1548DE53" w14:textId="77777777" w:rsidR="003F1A1D" w:rsidRDefault="003F1A1D" w:rsidP="00426027">
            <w:pPr>
              <w:spacing w:after="0" w:line="276" w:lineRule="auto"/>
              <w:jc w:val="both"/>
            </w:pPr>
            <w:r>
              <w:t>Création du PIN proposée dès le premier lancement, mode confidentialité</w:t>
            </w:r>
          </w:p>
        </w:tc>
      </w:tr>
      <w:tr w:rsidR="003F1A1D" w14:paraId="52800C5E" w14:textId="77777777" w:rsidTr="00426027">
        <w:tc>
          <w:tcPr>
            <w:tcW w:w="2972" w:type="dxa"/>
          </w:tcPr>
          <w:p w14:paraId="54F65BBE" w14:textId="77777777" w:rsidR="003F1A1D" w:rsidRDefault="003F1A1D" w:rsidP="00426027">
            <w:pPr>
              <w:spacing w:after="0" w:line="276" w:lineRule="auto"/>
              <w:jc w:val="both"/>
            </w:pPr>
            <w:r>
              <w:t>Conseils inadaptés faute de données</w:t>
            </w:r>
          </w:p>
        </w:tc>
        <w:tc>
          <w:tcPr>
            <w:tcW w:w="2651" w:type="dxa"/>
          </w:tcPr>
          <w:p w14:paraId="0A2A6A1C" w14:textId="77777777" w:rsidR="003F1A1D" w:rsidRDefault="003F1A1D" w:rsidP="00426027">
            <w:pPr>
              <w:spacing w:after="0" w:line="276" w:lineRule="auto"/>
              <w:jc w:val="both"/>
            </w:pPr>
            <w:r>
              <w:t>Crédibilité du coach</w:t>
            </w:r>
          </w:p>
        </w:tc>
        <w:tc>
          <w:tcPr>
            <w:tcW w:w="3439" w:type="dxa"/>
          </w:tcPr>
          <w:p w14:paraId="18355EBC" w14:textId="77777777" w:rsidR="003F1A1D" w:rsidRDefault="003F1A1D" w:rsidP="00426027">
            <w:pPr>
              <w:spacing w:after="0" w:line="276" w:lineRule="auto"/>
              <w:jc w:val="both"/>
            </w:pPr>
            <w:r>
              <w:t>Seuil minimal de données avant les conseils de tendance</w:t>
            </w:r>
          </w:p>
        </w:tc>
      </w:tr>
      <w:tr w:rsidR="003F1A1D" w14:paraId="7035B7D1" w14:textId="77777777" w:rsidTr="00426027">
        <w:tc>
          <w:tcPr>
            <w:tcW w:w="2972" w:type="dxa"/>
          </w:tcPr>
          <w:p w14:paraId="15674339" w14:textId="77777777" w:rsidR="003F1A1D" w:rsidRDefault="003F1A1D" w:rsidP="00426027">
            <w:pPr>
              <w:spacing w:after="0" w:line="276" w:lineRule="auto"/>
              <w:jc w:val="both"/>
            </w:pPr>
            <w:r>
              <w:t>Exigences légales sur les données et les conseils</w:t>
            </w:r>
          </w:p>
        </w:tc>
        <w:tc>
          <w:tcPr>
            <w:tcW w:w="2651" w:type="dxa"/>
          </w:tcPr>
          <w:p w14:paraId="358AA9B7" w14:textId="77777777" w:rsidR="003F1A1D" w:rsidRDefault="003F1A1D" w:rsidP="00426027">
            <w:pPr>
              <w:spacing w:after="0" w:line="276" w:lineRule="auto"/>
              <w:jc w:val="both"/>
            </w:pPr>
            <w:r>
              <w:t>Risque juridique</w:t>
            </w:r>
          </w:p>
        </w:tc>
        <w:tc>
          <w:tcPr>
            <w:tcW w:w="3439" w:type="dxa"/>
          </w:tcPr>
          <w:p w14:paraId="239D9A50" w14:textId="77777777" w:rsidR="003F1A1D" w:rsidRDefault="003F1A1D" w:rsidP="00426027">
            <w:pPr>
              <w:spacing w:after="0" w:line="276" w:lineRule="auto"/>
              <w:jc w:val="both"/>
            </w:pPr>
            <w:r>
              <w:t>Avis juridique avant lancement</w:t>
            </w:r>
          </w:p>
        </w:tc>
      </w:tr>
      <w:tr w:rsidR="003F1A1D" w14:paraId="0DBF47F1" w14:textId="77777777" w:rsidTr="00426027">
        <w:tc>
          <w:tcPr>
            <w:tcW w:w="2972" w:type="dxa"/>
          </w:tcPr>
          <w:p w14:paraId="57D9B513" w14:textId="77777777" w:rsidR="003F1A1D" w:rsidRDefault="003F1A1D" w:rsidP="00426027">
            <w:pPr>
              <w:spacing w:after="0" w:line="276" w:lineRule="auto"/>
              <w:jc w:val="both"/>
            </w:pPr>
            <w:r>
              <w:t>Ampleur de la V1</w:t>
            </w:r>
          </w:p>
        </w:tc>
        <w:tc>
          <w:tcPr>
            <w:tcW w:w="2651" w:type="dxa"/>
          </w:tcPr>
          <w:p w14:paraId="56048653" w14:textId="77777777" w:rsidR="003F1A1D" w:rsidRDefault="003F1A1D" w:rsidP="00426027">
            <w:pPr>
              <w:spacing w:after="0" w:line="276" w:lineRule="auto"/>
              <w:jc w:val="both"/>
            </w:pPr>
            <w:r>
              <w:t>Retard</w:t>
            </w:r>
          </w:p>
        </w:tc>
        <w:tc>
          <w:tcPr>
            <w:tcW w:w="3439" w:type="dxa"/>
          </w:tcPr>
          <w:p w14:paraId="06A1F1A0" w14:textId="77777777" w:rsidR="003F1A1D" w:rsidRDefault="003F1A1D" w:rsidP="00426027">
            <w:pPr>
              <w:spacing w:after="0" w:line="276" w:lineRule="auto"/>
              <w:jc w:val="both"/>
            </w:pPr>
            <w:r>
              <w:t>Éléments retirables en priorité : synchronisation cloud, dettes avec intérêts</w:t>
            </w:r>
          </w:p>
        </w:tc>
      </w:tr>
      <w:tr w:rsidR="003F1A1D" w14:paraId="761FBBF9" w14:textId="77777777" w:rsidTr="00426027">
        <w:tc>
          <w:tcPr>
            <w:tcW w:w="2972" w:type="dxa"/>
          </w:tcPr>
          <w:p w14:paraId="7E37A098" w14:textId="77777777" w:rsidR="003F1A1D" w:rsidRDefault="003F1A1D" w:rsidP="00426027">
            <w:pPr>
              <w:spacing w:after="0" w:line="276" w:lineRule="auto"/>
              <w:jc w:val="both"/>
            </w:pPr>
            <w:r>
              <w:t>Maintenance des barèmes de frais</w:t>
            </w:r>
          </w:p>
        </w:tc>
        <w:tc>
          <w:tcPr>
            <w:tcW w:w="2651" w:type="dxa"/>
          </w:tcPr>
          <w:p w14:paraId="3718E254" w14:textId="77777777" w:rsidR="003F1A1D" w:rsidRDefault="003F1A1D" w:rsidP="00426027">
            <w:pPr>
              <w:spacing w:after="0" w:line="276" w:lineRule="auto"/>
              <w:jc w:val="both"/>
            </w:pPr>
            <w:r>
              <w:t>Suggestions erronées</w:t>
            </w:r>
          </w:p>
        </w:tc>
        <w:tc>
          <w:tcPr>
            <w:tcW w:w="3439" w:type="dxa"/>
          </w:tcPr>
          <w:p w14:paraId="50AF74C6" w14:textId="77777777" w:rsidR="003F1A1D" w:rsidRDefault="003F1A1D" w:rsidP="00426027">
            <w:pPr>
              <w:spacing w:after="0" w:line="276" w:lineRule="auto"/>
              <w:jc w:val="both"/>
            </w:pPr>
            <w:r>
              <w:t>Barèmes administrés dans le back-office, montant toujours modifiable</w:t>
            </w:r>
          </w:p>
        </w:tc>
      </w:tr>
      <w:tr w:rsidR="003F1A1D" w14:paraId="198F0417" w14:textId="77777777" w:rsidTr="00426027">
        <w:tc>
          <w:tcPr>
            <w:tcW w:w="2972" w:type="dxa"/>
          </w:tcPr>
          <w:p w14:paraId="3A7B3CD0" w14:textId="77777777" w:rsidR="003F1A1D" w:rsidRDefault="003F1A1D" w:rsidP="00426027">
            <w:pPr>
              <w:spacing w:after="0" w:line="276" w:lineRule="auto"/>
              <w:jc w:val="both"/>
            </w:pPr>
            <w:r>
              <w:t>Discours des Distributeurs ECU non maîtrisé (promesses de gains, conseil financier)</w:t>
            </w:r>
          </w:p>
        </w:tc>
        <w:tc>
          <w:tcPr>
            <w:tcW w:w="2651" w:type="dxa"/>
          </w:tcPr>
          <w:p w14:paraId="24D8CD0F" w14:textId="77777777" w:rsidR="003F1A1D" w:rsidRDefault="003F1A1D" w:rsidP="00426027">
            <w:pPr>
              <w:spacing w:after="0" w:line="276" w:lineRule="auto"/>
              <w:jc w:val="both"/>
            </w:pPr>
            <w:r>
              <w:t>Atteinte à la crédibilité, risque juridique</w:t>
            </w:r>
          </w:p>
        </w:tc>
        <w:tc>
          <w:tcPr>
            <w:tcW w:w="3439" w:type="dxa"/>
          </w:tcPr>
          <w:p w14:paraId="2C3F7598" w14:textId="77777777" w:rsidR="003F1A1D" w:rsidRDefault="003F1A1D" w:rsidP="00426027">
            <w:pPr>
              <w:spacing w:after="0" w:line="276" w:lineRule="auto"/>
              <w:jc w:val="both"/>
            </w:pPr>
            <w:r>
              <w:t>Charte de communication des distributeurs</w:t>
            </w:r>
          </w:p>
        </w:tc>
      </w:tr>
    </w:tbl>
    <w:p w14:paraId="7986E962" w14:textId="0E25F58C" w:rsidR="003F1A1D" w:rsidRDefault="003F1A1D" w:rsidP="003F1A1D">
      <w:pPr>
        <w:spacing w:before="240" w:line="276" w:lineRule="auto"/>
        <w:jc w:val="both"/>
      </w:pPr>
      <w:r>
        <w:t xml:space="preserve"> </w:t>
      </w:r>
    </w:p>
    <w:p w14:paraId="6AF2A258" w14:textId="638A7FE5" w:rsidR="003F1A1D" w:rsidRDefault="003F1A1D" w:rsidP="003F1A1D">
      <w:pPr>
        <w:pStyle w:val="Titre2"/>
        <w:spacing w:after="200" w:line="276" w:lineRule="auto"/>
        <w:jc w:val="both"/>
      </w:pPr>
      <w:r w:rsidRPr="00810186">
        <w:rPr>
          <w:highlight w:val="yellow"/>
        </w:rPr>
        <w:t>13. Points restant à définir</w:t>
      </w:r>
    </w:p>
    <w:p w14:paraId="4BD84E14" w14:textId="25F644DA" w:rsidR="003F1A1D" w:rsidRDefault="003F1A1D" w:rsidP="003F1A1D">
      <w:pPr>
        <w:spacing w:after="120" w:line="276" w:lineRule="auto"/>
        <w:jc w:val="both"/>
      </w:pPr>
      <w:r>
        <w:t>Les points suivants seront précisés avant la spécification des modules concernés ou avant le lancement :</w:t>
      </w:r>
    </w:p>
    <w:p w14:paraId="44382836" w14:textId="77777777" w:rsidR="003F1A1D" w:rsidRDefault="003F1A1D" w:rsidP="003F1A1D">
      <w:pPr>
        <w:pStyle w:val="Paragraphedeliste"/>
        <w:numPr>
          <w:ilvl w:val="0"/>
          <w:numId w:val="19"/>
        </w:numPr>
        <w:spacing w:after="100" w:line="276" w:lineRule="auto"/>
        <w:jc w:val="both"/>
      </w:pPr>
      <w:proofErr w:type="gramStart"/>
      <w:r>
        <w:t>limites</w:t>
      </w:r>
      <w:proofErr w:type="gramEnd"/>
      <w:r>
        <w:t xml:space="preserve"> exactes de la formule gratuite, durée de l'essai, prix des formules, durée de la période de grâce ;</w:t>
      </w:r>
    </w:p>
    <w:p w14:paraId="396B7C61" w14:textId="77777777" w:rsidR="003F1A1D" w:rsidRDefault="003F1A1D" w:rsidP="003F1A1D">
      <w:pPr>
        <w:pStyle w:val="Paragraphedeliste"/>
        <w:numPr>
          <w:ilvl w:val="0"/>
          <w:numId w:val="19"/>
        </w:numPr>
        <w:spacing w:after="100" w:line="276" w:lineRule="auto"/>
        <w:jc w:val="both"/>
      </w:pPr>
      <w:proofErr w:type="gramStart"/>
      <w:r>
        <w:t>conformité</w:t>
      </w:r>
      <w:proofErr w:type="gramEnd"/>
      <w:r>
        <w:t xml:space="preserve"> du dispositif de paiement aux règles des stores ;</w:t>
      </w:r>
    </w:p>
    <w:p w14:paraId="6B8F6A21" w14:textId="77777777" w:rsidR="003F1A1D" w:rsidRDefault="003F1A1D" w:rsidP="003F1A1D">
      <w:pPr>
        <w:pStyle w:val="Paragraphedeliste"/>
        <w:numPr>
          <w:ilvl w:val="0"/>
          <w:numId w:val="19"/>
        </w:numPr>
        <w:spacing w:after="100" w:line="276" w:lineRule="auto"/>
        <w:jc w:val="both"/>
      </w:pPr>
      <w:proofErr w:type="gramStart"/>
      <w:r>
        <w:lastRenderedPageBreak/>
        <w:t>avis</w:t>
      </w:r>
      <w:proofErr w:type="gramEnd"/>
      <w:r>
        <w:t xml:space="preserve"> juridique sur la protection des données et sur le positionnement du coach ;</w:t>
      </w:r>
    </w:p>
    <w:p w14:paraId="77E76C78" w14:textId="77777777" w:rsidR="003F1A1D" w:rsidRDefault="003F1A1D" w:rsidP="003F1A1D">
      <w:pPr>
        <w:pStyle w:val="Paragraphedeliste"/>
        <w:numPr>
          <w:ilvl w:val="0"/>
          <w:numId w:val="19"/>
        </w:numPr>
        <w:spacing w:after="100" w:line="276" w:lineRule="auto"/>
        <w:jc w:val="both"/>
      </w:pPr>
      <w:proofErr w:type="gramStart"/>
      <w:r>
        <w:t>cibles</w:t>
      </w:r>
      <w:proofErr w:type="gramEnd"/>
      <w:r>
        <w:t xml:space="preserve"> chiffrées des indicateurs ;</w:t>
      </w:r>
    </w:p>
    <w:p w14:paraId="04393ACC" w14:textId="77777777" w:rsidR="003F1A1D" w:rsidRDefault="003F1A1D" w:rsidP="003F1A1D">
      <w:pPr>
        <w:pStyle w:val="Paragraphedeliste"/>
        <w:numPr>
          <w:ilvl w:val="0"/>
          <w:numId w:val="19"/>
        </w:numPr>
        <w:spacing w:after="100" w:line="276" w:lineRule="auto"/>
        <w:jc w:val="both"/>
      </w:pPr>
      <w:proofErr w:type="gramStart"/>
      <w:r>
        <w:t>fonctionnement</w:t>
      </w:r>
      <w:proofErr w:type="gramEnd"/>
      <w:r>
        <w:t xml:space="preserve"> du réseau de Distributeurs ECU : suivi des utilisateurs amenés, avantage éventuel pour l'utilisateur, rémunération, charte de communication ;</w:t>
      </w:r>
    </w:p>
    <w:p w14:paraId="30865A5F" w14:textId="501CE2BA" w:rsidR="0046010E" w:rsidRPr="003F1A1D" w:rsidRDefault="003F1A1D" w:rsidP="003F1A1D">
      <w:pPr>
        <w:pStyle w:val="Paragraphedeliste"/>
        <w:numPr>
          <w:ilvl w:val="0"/>
          <w:numId w:val="19"/>
        </w:numPr>
        <w:spacing w:after="100" w:line="276" w:lineRule="auto"/>
        <w:jc w:val="both"/>
      </w:pPr>
      <w:proofErr w:type="gramStart"/>
      <w:r>
        <w:t>règles</w:t>
      </w:r>
      <w:proofErr w:type="gramEnd"/>
      <w:r>
        <w:t xml:space="preserve"> détaillées de chaque module (catégories par défaut, répartition du budget, seuils du coach, pondérations du score, paramètres de notification), qui seront formalisées dans le document des règles métier.</w:t>
      </w:r>
    </w:p>
    <w:sectPr w:rsidR="0046010E" w:rsidRPr="003F1A1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230A7" w14:textId="77777777" w:rsidR="00492524" w:rsidRDefault="00492524" w:rsidP="00CD7A46">
      <w:pPr>
        <w:spacing w:after="0" w:line="240" w:lineRule="auto"/>
      </w:pPr>
      <w:r>
        <w:separator/>
      </w:r>
    </w:p>
  </w:endnote>
  <w:endnote w:type="continuationSeparator" w:id="0">
    <w:p w14:paraId="68732E2B" w14:textId="77777777" w:rsidR="00492524" w:rsidRDefault="00492524"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F2EA0" w14:textId="77777777" w:rsidR="00492524" w:rsidRDefault="00492524" w:rsidP="00CD7A46">
      <w:pPr>
        <w:spacing w:after="0" w:line="240" w:lineRule="auto"/>
      </w:pPr>
      <w:r>
        <w:separator/>
      </w:r>
    </w:p>
  </w:footnote>
  <w:footnote w:type="continuationSeparator" w:id="0">
    <w:p w14:paraId="5950FAAD" w14:textId="77777777" w:rsidR="00492524" w:rsidRDefault="00492524"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4"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5"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021597"/>
    <w:multiLevelType w:val="hybridMultilevel"/>
    <w:tmpl w:val="EBF4876A"/>
    <w:lvl w:ilvl="0" w:tplc="6E9CE596">
      <w:start w:val="1"/>
      <w:numFmt w:val="bullet"/>
      <w:suff w:val="space"/>
      <w:lvlText w:val="●"/>
      <w:lvlJc w:val="left"/>
      <w:pPr>
        <w:ind w:left="240" w:hanging="180"/>
      </w:pPr>
    </w:lvl>
    <w:lvl w:ilvl="1" w:tplc="5942B682">
      <w:start w:val="1"/>
      <w:numFmt w:val="bullet"/>
      <w:suff w:val="space"/>
      <w:lvlText w:val="○"/>
      <w:lvlJc w:val="left"/>
      <w:pPr>
        <w:ind w:left="660" w:hanging="180"/>
      </w:pPr>
    </w:lvl>
    <w:lvl w:ilvl="2" w:tplc="2A509EA8">
      <w:start w:val="1"/>
      <w:numFmt w:val="bullet"/>
      <w:suff w:val="space"/>
      <w:lvlText w:val="■"/>
      <w:lvlJc w:val="left"/>
      <w:pPr>
        <w:ind w:left="1080" w:hanging="180"/>
      </w:pPr>
    </w:lvl>
    <w:lvl w:ilvl="3" w:tplc="1E84051E">
      <w:start w:val="1"/>
      <w:numFmt w:val="bullet"/>
      <w:suff w:val="space"/>
      <w:lvlText w:val="●"/>
      <w:lvlJc w:val="left"/>
      <w:pPr>
        <w:ind w:left="1500" w:hanging="180"/>
      </w:pPr>
    </w:lvl>
    <w:lvl w:ilvl="4" w:tplc="B35A2788">
      <w:start w:val="1"/>
      <w:numFmt w:val="bullet"/>
      <w:suff w:val="space"/>
      <w:lvlText w:val="○"/>
      <w:lvlJc w:val="left"/>
      <w:pPr>
        <w:ind w:left="1920" w:hanging="180"/>
      </w:pPr>
    </w:lvl>
    <w:lvl w:ilvl="5" w:tplc="F1CCB99A">
      <w:start w:val="1"/>
      <w:numFmt w:val="bullet"/>
      <w:suff w:val="space"/>
      <w:lvlText w:val="■"/>
      <w:lvlJc w:val="left"/>
      <w:pPr>
        <w:ind w:left="2340" w:hanging="180"/>
      </w:pPr>
    </w:lvl>
    <w:lvl w:ilvl="6" w:tplc="D7A20798">
      <w:start w:val="1"/>
      <w:numFmt w:val="bullet"/>
      <w:suff w:val="space"/>
      <w:lvlText w:val="●"/>
      <w:lvlJc w:val="left"/>
      <w:pPr>
        <w:ind w:left="2760" w:hanging="180"/>
      </w:pPr>
    </w:lvl>
    <w:lvl w:ilvl="7" w:tplc="8B6E6668">
      <w:start w:val="1"/>
      <w:numFmt w:val="bullet"/>
      <w:suff w:val="space"/>
      <w:lvlText w:val="○"/>
      <w:lvlJc w:val="left"/>
      <w:pPr>
        <w:ind w:left="3180" w:hanging="180"/>
      </w:pPr>
    </w:lvl>
    <w:lvl w:ilvl="8" w:tplc="240A146C">
      <w:start w:val="1"/>
      <w:numFmt w:val="bullet"/>
      <w:suff w:val="space"/>
      <w:lvlText w:val="■"/>
      <w:lvlJc w:val="left"/>
      <w:pPr>
        <w:ind w:left="3600" w:hanging="180"/>
      </w:pPr>
    </w:lvl>
  </w:abstractNum>
  <w:abstractNum w:abstractNumId="7" w15:restartNumberingAfterBreak="0">
    <w:nsid w:val="518C3107"/>
    <w:multiLevelType w:val="hybridMultilevel"/>
    <w:tmpl w:val="16F4CCFE"/>
    <w:lvl w:ilvl="0" w:tplc="C5D879E4">
      <w:start w:val="1"/>
      <w:numFmt w:val="bullet"/>
      <w:suff w:val="space"/>
      <w:lvlText w:val="●"/>
      <w:lvlJc w:val="left"/>
      <w:pPr>
        <w:ind w:left="240" w:hanging="180"/>
      </w:pPr>
    </w:lvl>
    <w:lvl w:ilvl="1" w:tplc="96A6C38A">
      <w:start w:val="1"/>
      <w:numFmt w:val="bullet"/>
      <w:suff w:val="space"/>
      <w:lvlText w:val="○"/>
      <w:lvlJc w:val="left"/>
      <w:pPr>
        <w:ind w:left="660" w:hanging="180"/>
      </w:pPr>
    </w:lvl>
    <w:lvl w:ilvl="2" w:tplc="3A60E084">
      <w:start w:val="1"/>
      <w:numFmt w:val="bullet"/>
      <w:suff w:val="space"/>
      <w:lvlText w:val="■"/>
      <w:lvlJc w:val="left"/>
      <w:pPr>
        <w:ind w:left="1080" w:hanging="180"/>
      </w:pPr>
    </w:lvl>
    <w:lvl w:ilvl="3" w:tplc="D5C6A6AA">
      <w:start w:val="1"/>
      <w:numFmt w:val="bullet"/>
      <w:suff w:val="space"/>
      <w:lvlText w:val="●"/>
      <w:lvlJc w:val="left"/>
      <w:pPr>
        <w:ind w:left="1500" w:hanging="180"/>
      </w:pPr>
    </w:lvl>
    <w:lvl w:ilvl="4" w:tplc="483ED478">
      <w:start w:val="1"/>
      <w:numFmt w:val="bullet"/>
      <w:suff w:val="space"/>
      <w:lvlText w:val="○"/>
      <w:lvlJc w:val="left"/>
      <w:pPr>
        <w:ind w:left="1920" w:hanging="180"/>
      </w:pPr>
    </w:lvl>
    <w:lvl w:ilvl="5" w:tplc="8FD8BB48">
      <w:start w:val="1"/>
      <w:numFmt w:val="bullet"/>
      <w:suff w:val="space"/>
      <w:lvlText w:val="■"/>
      <w:lvlJc w:val="left"/>
      <w:pPr>
        <w:ind w:left="2340" w:hanging="180"/>
      </w:pPr>
    </w:lvl>
    <w:lvl w:ilvl="6" w:tplc="70E09AB0">
      <w:start w:val="1"/>
      <w:numFmt w:val="bullet"/>
      <w:suff w:val="space"/>
      <w:lvlText w:val="●"/>
      <w:lvlJc w:val="left"/>
      <w:pPr>
        <w:ind w:left="2760" w:hanging="180"/>
      </w:pPr>
    </w:lvl>
    <w:lvl w:ilvl="7" w:tplc="DB12EF3E">
      <w:start w:val="1"/>
      <w:numFmt w:val="bullet"/>
      <w:suff w:val="space"/>
      <w:lvlText w:val="○"/>
      <w:lvlJc w:val="left"/>
      <w:pPr>
        <w:ind w:left="3180" w:hanging="180"/>
      </w:pPr>
    </w:lvl>
    <w:lvl w:ilvl="8" w:tplc="A3B85A08">
      <w:start w:val="1"/>
      <w:numFmt w:val="bullet"/>
      <w:suff w:val="space"/>
      <w:lvlText w:val="■"/>
      <w:lvlJc w:val="left"/>
      <w:pPr>
        <w:ind w:left="3600" w:hanging="180"/>
      </w:pPr>
    </w:lvl>
  </w:abstractNum>
  <w:abstractNum w:abstractNumId="8"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9"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1" w15:restartNumberingAfterBreak="0">
    <w:nsid w:val="6F817DB2"/>
    <w:multiLevelType w:val="hybridMultilevel"/>
    <w:tmpl w:val="B85894CA"/>
    <w:lvl w:ilvl="0" w:tplc="764A7DFC">
      <w:start w:val="1"/>
      <w:numFmt w:val="bullet"/>
      <w:suff w:val="space"/>
      <w:lvlText w:val="●"/>
      <w:lvlJc w:val="left"/>
      <w:pPr>
        <w:ind w:left="240" w:hanging="180"/>
      </w:pPr>
    </w:lvl>
    <w:lvl w:ilvl="1" w:tplc="9D3808CA">
      <w:start w:val="1"/>
      <w:numFmt w:val="bullet"/>
      <w:suff w:val="space"/>
      <w:lvlText w:val="○"/>
      <w:lvlJc w:val="left"/>
      <w:pPr>
        <w:ind w:left="660" w:hanging="180"/>
      </w:pPr>
    </w:lvl>
    <w:lvl w:ilvl="2" w:tplc="709EB67E">
      <w:start w:val="1"/>
      <w:numFmt w:val="bullet"/>
      <w:suff w:val="space"/>
      <w:lvlText w:val="■"/>
      <w:lvlJc w:val="left"/>
      <w:pPr>
        <w:ind w:left="1080" w:hanging="180"/>
      </w:pPr>
    </w:lvl>
    <w:lvl w:ilvl="3" w:tplc="7370121E">
      <w:start w:val="1"/>
      <w:numFmt w:val="bullet"/>
      <w:suff w:val="space"/>
      <w:lvlText w:val="●"/>
      <w:lvlJc w:val="left"/>
      <w:pPr>
        <w:ind w:left="1500" w:hanging="180"/>
      </w:pPr>
    </w:lvl>
    <w:lvl w:ilvl="4" w:tplc="4CA24598">
      <w:start w:val="1"/>
      <w:numFmt w:val="bullet"/>
      <w:suff w:val="space"/>
      <w:lvlText w:val="○"/>
      <w:lvlJc w:val="left"/>
      <w:pPr>
        <w:ind w:left="1920" w:hanging="180"/>
      </w:pPr>
    </w:lvl>
    <w:lvl w:ilvl="5" w:tplc="3E04B1D0">
      <w:start w:val="1"/>
      <w:numFmt w:val="bullet"/>
      <w:suff w:val="space"/>
      <w:lvlText w:val="■"/>
      <w:lvlJc w:val="left"/>
      <w:pPr>
        <w:ind w:left="2340" w:hanging="180"/>
      </w:pPr>
    </w:lvl>
    <w:lvl w:ilvl="6" w:tplc="F8626B14">
      <w:start w:val="1"/>
      <w:numFmt w:val="bullet"/>
      <w:suff w:val="space"/>
      <w:lvlText w:val="●"/>
      <w:lvlJc w:val="left"/>
      <w:pPr>
        <w:ind w:left="2760" w:hanging="180"/>
      </w:pPr>
    </w:lvl>
    <w:lvl w:ilvl="7" w:tplc="63D076B2">
      <w:start w:val="1"/>
      <w:numFmt w:val="bullet"/>
      <w:suff w:val="space"/>
      <w:lvlText w:val="○"/>
      <w:lvlJc w:val="left"/>
      <w:pPr>
        <w:ind w:left="3180" w:hanging="180"/>
      </w:pPr>
    </w:lvl>
    <w:lvl w:ilvl="8" w:tplc="23CC9500">
      <w:start w:val="1"/>
      <w:numFmt w:val="bullet"/>
      <w:suff w:val="space"/>
      <w:lvlText w:val="■"/>
      <w:lvlJc w:val="left"/>
      <w:pPr>
        <w:ind w:left="3600" w:hanging="180"/>
      </w:pPr>
    </w:lvl>
  </w:abstractNum>
  <w:abstractNum w:abstractNumId="12"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3"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4" w15:restartNumberingAfterBreak="0">
    <w:nsid w:val="763A6532"/>
    <w:multiLevelType w:val="hybridMultilevel"/>
    <w:tmpl w:val="ED80CAE4"/>
    <w:lvl w:ilvl="0" w:tplc="26C80DAE">
      <w:start w:val="1"/>
      <w:numFmt w:val="bullet"/>
      <w:suff w:val="space"/>
      <w:lvlText w:val="●"/>
      <w:lvlJc w:val="left"/>
      <w:pPr>
        <w:ind w:left="240" w:hanging="180"/>
      </w:pPr>
    </w:lvl>
    <w:lvl w:ilvl="1" w:tplc="1842E45A">
      <w:start w:val="1"/>
      <w:numFmt w:val="bullet"/>
      <w:suff w:val="space"/>
      <w:lvlText w:val="○"/>
      <w:lvlJc w:val="left"/>
      <w:pPr>
        <w:ind w:left="660" w:hanging="180"/>
      </w:pPr>
    </w:lvl>
    <w:lvl w:ilvl="2" w:tplc="03EA637E">
      <w:start w:val="1"/>
      <w:numFmt w:val="bullet"/>
      <w:suff w:val="space"/>
      <w:lvlText w:val="■"/>
      <w:lvlJc w:val="left"/>
      <w:pPr>
        <w:ind w:left="1080" w:hanging="180"/>
      </w:pPr>
    </w:lvl>
    <w:lvl w:ilvl="3" w:tplc="692A0F88">
      <w:start w:val="1"/>
      <w:numFmt w:val="bullet"/>
      <w:suff w:val="space"/>
      <w:lvlText w:val="●"/>
      <w:lvlJc w:val="left"/>
      <w:pPr>
        <w:ind w:left="1500" w:hanging="180"/>
      </w:pPr>
    </w:lvl>
    <w:lvl w:ilvl="4" w:tplc="3B2433FA">
      <w:start w:val="1"/>
      <w:numFmt w:val="bullet"/>
      <w:suff w:val="space"/>
      <w:lvlText w:val="○"/>
      <w:lvlJc w:val="left"/>
      <w:pPr>
        <w:ind w:left="1920" w:hanging="180"/>
      </w:pPr>
    </w:lvl>
    <w:lvl w:ilvl="5" w:tplc="7542F69A">
      <w:start w:val="1"/>
      <w:numFmt w:val="bullet"/>
      <w:suff w:val="space"/>
      <w:lvlText w:val="■"/>
      <w:lvlJc w:val="left"/>
      <w:pPr>
        <w:ind w:left="2340" w:hanging="180"/>
      </w:pPr>
    </w:lvl>
    <w:lvl w:ilvl="6" w:tplc="0C2C3974">
      <w:start w:val="1"/>
      <w:numFmt w:val="bullet"/>
      <w:suff w:val="space"/>
      <w:lvlText w:val="●"/>
      <w:lvlJc w:val="left"/>
      <w:pPr>
        <w:ind w:left="2760" w:hanging="180"/>
      </w:pPr>
    </w:lvl>
    <w:lvl w:ilvl="7" w:tplc="93280F44">
      <w:start w:val="1"/>
      <w:numFmt w:val="bullet"/>
      <w:suff w:val="space"/>
      <w:lvlText w:val="○"/>
      <w:lvlJc w:val="left"/>
      <w:pPr>
        <w:ind w:left="3180" w:hanging="180"/>
      </w:pPr>
    </w:lvl>
    <w:lvl w:ilvl="8" w:tplc="E97E0DAC">
      <w:start w:val="1"/>
      <w:numFmt w:val="bullet"/>
      <w:suff w:val="space"/>
      <w:lvlText w:val="■"/>
      <w:lvlJc w:val="left"/>
      <w:pPr>
        <w:ind w:left="3600" w:hanging="180"/>
      </w:pPr>
    </w:lvl>
  </w:abstractNum>
  <w:abstractNum w:abstractNumId="15"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6"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E978E3"/>
    <w:multiLevelType w:val="hybridMultilevel"/>
    <w:tmpl w:val="CE2E5C0A"/>
    <w:lvl w:ilvl="0" w:tplc="5F6AE3AE">
      <w:start w:val="1"/>
      <w:numFmt w:val="bullet"/>
      <w:suff w:val="space"/>
      <w:lvlText w:val="●"/>
      <w:lvlJc w:val="left"/>
      <w:pPr>
        <w:ind w:left="240" w:hanging="180"/>
      </w:pPr>
    </w:lvl>
    <w:lvl w:ilvl="1" w:tplc="50CE62BC">
      <w:start w:val="1"/>
      <w:numFmt w:val="bullet"/>
      <w:suff w:val="space"/>
      <w:lvlText w:val="○"/>
      <w:lvlJc w:val="left"/>
      <w:pPr>
        <w:ind w:left="660" w:hanging="180"/>
      </w:pPr>
    </w:lvl>
    <w:lvl w:ilvl="2" w:tplc="6138352E">
      <w:start w:val="1"/>
      <w:numFmt w:val="bullet"/>
      <w:suff w:val="space"/>
      <w:lvlText w:val="■"/>
      <w:lvlJc w:val="left"/>
      <w:pPr>
        <w:ind w:left="1080" w:hanging="180"/>
      </w:pPr>
    </w:lvl>
    <w:lvl w:ilvl="3" w:tplc="8E6A0D2E">
      <w:start w:val="1"/>
      <w:numFmt w:val="bullet"/>
      <w:suff w:val="space"/>
      <w:lvlText w:val="●"/>
      <w:lvlJc w:val="left"/>
      <w:pPr>
        <w:ind w:left="1500" w:hanging="180"/>
      </w:pPr>
    </w:lvl>
    <w:lvl w:ilvl="4" w:tplc="DA9E7830">
      <w:start w:val="1"/>
      <w:numFmt w:val="bullet"/>
      <w:suff w:val="space"/>
      <w:lvlText w:val="○"/>
      <w:lvlJc w:val="left"/>
      <w:pPr>
        <w:ind w:left="1920" w:hanging="180"/>
      </w:pPr>
    </w:lvl>
    <w:lvl w:ilvl="5" w:tplc="3364D9F0">
      <w:start w:val="1"/>
      <w:numFmt w:val="bullet"/>
      <w:suff w:val="space"/>
      <w:lvlText w:val="■"/>
      <w:lvlJc w:val="left"/>
      <w:pPr>
        <w:ind w:left="2340" w:hanging="180"/>
      </w:pPr>
    </w:lvl>
    <w:lvl w:ilvl="6" w:tplc="84C02484">
      <w:start w:val="1"/>
      <w:numFmt w:val="bullet"/>
      <w:suff w:val="space"/>
      <w:lvlText w:val="●"/>
      <w:lvlJc w:val="left"/>
      <w:pPr>
        <w:ind w:left="2760" w:hanging="180"/>
      </w:pPr>
    </w:lvl>
    <w:lvl w:ilvl="7" w:tplc="61460EF0">
      <w:start w:val="1"/>
      <w:numFmt w:val="bullet"/>
      <w:suff w:val="space"/>
      <w:lvlText w:val="○"/>
      <w:lvlJc w:val="left"/>
      <w:pPr>
        <w:ind w:left="3180" w:hanging="180"/>
      </w:pPr>
    </w:lvl>
    <w:lvl w:ilvl="8" w:tplc="66AE7D20">
      <w:start w:val="1"/>
      <w:numFmt w:val="bullet"/>
      <w:suff w:val="space"/>
      <w:lvlText w:val="■"/>
      <w:lvlJc w:val="left"/>
      <w:pPr>
        <w:ind w:left="3600" w:hanging="180"/>
      </w:pPr>
    </w:lvl>
  </w:abstractNum>
  <w:abstractNum w:abstractNumId="18"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2"/>
    <w:lvlOverride w:ilvl="0">
      <w:startOverride w:val="1"/>
    </w:lvlOverride>
  </w:num>
  <w:num w:numId="2" w16cid:durableId="1406680069">
    <w:abstractNumId w:val="18"/>
    <w:lvlOverride w:ilvl="0">
      <w:startOverride w:val="1"/>
    </w:lvlOverride>
  </w:num>
  <w:num w:numId="3" w16cid:durableId="1280380282">
    <w:abstractNumId w:val="5"/>
  </w:num>
  <w:num w:numId="4" w16cid:durableId="254821496">
    <w:abstractNumId w:val="16"/>
  </w:num>
  <w:num w:numId="5" w16cid:durableId="173765129">
    <w:abstractNumId w:val="2"/>
  </w:num>
  <w:num w:numId="6" w16cid:durableId="443040378">
    <w:abstractNumId w:val="15"/>
    <w:lvlOverride w:ilvl="0">
      <w:startOverride w:val="1"/>
    </w:lvlOverride>
  </w:num>
  <w:num w:numId="7" w16cid:durableId="1796413697">
    <w:abstractNumId w:val="0"/>
    <w:lvlOverride w:ilvl="0">
      <w:startOverride w:val="1"/>
    </w:lvlOverride>
  </w:num>
  <w:num w:numId="8" w16cid:durableId="49574664">
    <w:abstractNumId w:val="9"/>
  </w:num>
  <w:num w:numId="9" w16cid:durableId="1854762456">
    <w:abstractNumId w:val="13"/>
    <w:lvlOverride w:ilvl="0">
      <w:startOverride w:val="1"/>
    </w:lvlOverride>
  </w:num>
  <w:num w:numId="10" w16cid:durableId="2004357127">
    <w:abstractNumId w:val="10"/>
    <w:lvlOverride w:ilvl="0">
      <w:startOverride w:val="1"/>
    </w:lvlOverride>
  </w:num>
  <w:num w:numId="11" w16cid:durableId="1090083159">
    <w:abstractNumId w:val="1"/>
    <w:lvlOverride w:ilvl="0">
      <w:startOverride w:val="1"/>
    </w:lvlOverride>
  </w:num>
  <w:num w:numId="12" w16cid:durableId="1154175771">
    <w:abstractNumId w:val="4"/>
    <w:lvlOverride w:ilvl="0">
      <w:startOverride w:val="1"/>
    </w:lvlOverride>
  </w:num>
  <w:num w:numId="13" w16cid:durableId="1596278797">
    <w:abstractNumId w:val="3"/>
    <w:lvlOverride w:ilvl="0">
      <w:startOverride w:val="1"/>
    </w:lvlOverride>
  </w:num>
  <w:num w:numId="14" w16cid:durableId="1107892044">
    <w:abstractNumId w:val="8"/>
    <w:lvlOverride w:ilvl="0">
      <w:startOverride w:val="1"/>
    </w:lvlOverride>
  </w:num>
  <w:num w:numId="15" w16cid:durableId="1618024215">
    <w:abstractNumId w:val="17"/>
    <w:lvlOverride w:ilvl="0">
      <w:startOverride w:val="1"/>
    </w:lvlOverride>
  </w:num>
  <w:num w:numId="16" w16cid:durableId="707799368">
    <w:abstractNumId w:val="11"/>
    <w:lvlOverride w:ilvl="0">
      <w:startOverride w:val="1"/>
    </w:lvlOverride>
  </w:num>
  <w:num w:numId="17" w16cid:durableId="1989477956">
    <w:abstractNumId w:val="6"/>
    <w:lvlOverride w:ilvl="0">
      <w:startOverride w:val="1"/>
    </w:lvlOverride>
  </w:num>
  <w:num w:numId="18" w16cid:durableId="1699811102">
    <w:abstractNumId w:val="7"/>
    <w:lvlOverride w:ilvl="0">
      <w:startOverride w:val="1"/>
    </w:lvlOverride>
  </w:num>
  <w:num w:numId="19" w16cid:durableId="1177689604">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440A"/>
    <w:rsid w:val="00022804"/>
    <w:rsid w:val="00045CF4"/>
    <w:rsid w:val="00080B54"/>
    <w:rsid w:val="000909D4"/>
    <w:rsid w:val="000B2486"/>
    <w:rsid w:val="000D04B6"/>
    <w:rsid w:val="000D56C0"/>
    <w:rsid w:val="00183B3A"/>
    <w:rsid w:val="0019626A"/>
    <w:rsid w:val="002018F4"/>
    <w:rsid w:val="00214BAF"/>
    <w:rsid w:val="0022085C"/>
    <w:rsid w:val="00286CA3"/>
    <w:rsid w:val="00293E94"/>
    <w:rsid w:val="002A569B"/>
    <w:rsid w:val="002A650C"/>
    <w:rsid w:val="002B6CC6"/>
    <w:rsid w:val="002D20D3"/>
    <w:rsid w:val="002D5C33"/>
    <w:rsid w:val="002D68B7"/>
    <w:rsid w:val="002F35BF"/>
    <w:rsid w:val="002F52FF"/>
    <w:rsid w:val="00314806"/>
    <w:rsid w:val="003162A1"/>
    <w:rsid w:val="00316AD6"/>
    <w:rsid w:val="0035295E"/>
    <w:rsid w:val="00353963"/>
    <w:rsid w:val="003637A6"/>
    <w:rsid w:val="0038020E"/>
    <w:rsid w:val="003D47E6"/>
    <w:rsid w:val="003F1A1D"/>
    <w:rsid w:val="003F4FB4"/>
    <w:rsid w:val="00407963"/>
    <w:rsid w:val="00426027"/>
    <w:rsid w:val="004416A4"/>
    <w:rsid w:val="00442EB6"/>
    <w:rsid w:val="00447BB5"/>
    <w:rsid w:val="0046010E"/>
    <w:rsid w:val="00492524"/>
    <w:rsid w:val="00492E0E"/>
    <w:rsid w:val="00495301"/>
    <w:rsid w:val="0051214A"/>
    <w:rsid w:val="00522107"/>
    <w:rsid w:val="00526F97"/>
    <w:rsid w:val="005336E4"/>
    <w:rsid w:val="00577C60"/>
    <w:rsid w:val="005B5B22"/>
    <w:rsid w:val="005B62C8"/>
    <w:rsid w:val="005B6B4A"/>
    <w:rsid w:val="005C2DC3"/>
    <w:rsid w:val="005F5E36"/>
    <w:rsid w:val="006255D9"/>
    <w:rsid w:val="00634AC4"/>
    <w:rsid w:val="0064182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10186"/>
    <w:rsid w:val="0083500E"/>
    <w:rsid w:val="008523CD"/>
    <w:rsid w:val="008C3FF4"/>
    <w:rsid w:val="00945355"/>
    <w:rsid w:val="00962499"/>
    <w:rsid w:val="00973EBF"/>
    <w:rsid w:val="009A2D9F"/>
    <w:rsid w:val="009B702D"/>
    <w:rsid w:val="00A017F6"/>
    <w:rsid w:val="00A056C3"/>
    <w:rsid w:val="00A07F6B"/>
    <w:rsid w:val="00A31C96"/>
    <w:rsid w:val="00A3546E"/>
    <w:rsid w:val="00A6767D"/>
    <w:rsid w:val="00A734D1"/>
    <w:rsid w:val="00A7787F"/>
    <w:rsid w:val="00A925C1"/>
    <w:rsid w:val="00AA0C73"/>
    <w:rsid w:val="00AA3092"/>
    <w:rsid w:val="00AD4946"/>
    <w:rsid w:val="00AF1FC2"/>
    <w:rsid w:val="00B01828"/>
    <w:rsid w:val="00B35F5D"/>
    <w:rsid w:val="00B37B45"/>
    <w:rsid w:val="00B543D5"/>
    <w:rsid w:val="00B661E0"/>
    <w:rsid w:val="00B770E3"/>
    <w:rsid w:val="00BC6F60"/>
    <w:rsid w:val="00BD069A"/>
    <w:rsid w:val="00C32A17"/>
    <w:rsid w:val="00C437BE"/>
    <w:rsid w:val="00C549F5"/>
    <w:rsid w:val="00C55C4E"/>
    <w:rsid w:val="00C55DED"/>
    <w:rsid w:val="00CC4ADD"/>
    <w:rsid w:val="00CD2DD5"/>
    <w:rsid w:val="00CD7A46"/>
    <w:rsid w:val="00CE3A3F"/>
    <w:rsid w:val="00D06D86"/>
    <w:rsid w:val="00D47864"/>
    <w:rsid w:val="00D526D7"/>
    <w:rsid w:val="00D578BC"/>
    <w:rsid w:val="00DC6F6D"/>
    <w:rsid w:val="00DD1CF2"/>
    <w:rsid w:val="00DD2171"/>
    <w:rsid w:val="00DD26A4"/>
    <w:rsid w:val="00DE1728"/>
    <w:rsid w:val="00DF58C0"/>
    <w:rsid w:val="00E07635"/>
    <w:rsid w:val="00E97AE7"/>
    <w:rsid w:val="00EA77A4"/>
    <w:rsid w:val="00EF49FD"/>
    <w:rsid w:val="00F52AB7"/>
    <w:rsid w:val="00F71DA8"/>
    <w:rsid w:val="00F84222"/>
    <w:rsid w:val="00FA64DD"/>
    <w:rsid w:val="00FB4E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11</Pages>
  <Words>2345</Words>
  <Characters>12899</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42</cp:revision>
  <cp:lastPrinted>2026-09-19T10:38:00Z</cp:lastPrinted>
  <dcterms:created xsi:type="dcterms:W3CDTF">2024-04-02T12:43:00Z</dcterms:created>
  <dcterms:modified xsi:type="dcterms:W3CDTF">2026-10-01T18:02:00Z</dcterms:modified>
</cp:coreProperties>
</file>