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0E41B" w14:textId="77777777" w:rsidR="000A0B4A" w:rsidRDefault="000A0B4A" w:rsidP="000A0B4A">
      <w:pPr>
        <w:pStyle w:val="Titre1"/>
        <w:spacing w:after="200"/>
        <w:jc w:val="center"/>
      </w:pPr>
      <w:r>
        <w:t>ECU — Registre des décisions</w:t>
      </w:r>
    </w:p>
    <w:p w14:paraId="7EABC5DC" w14:textId="77777777" w:rsidR="000A0B4A" w:rsidRDefault="000A0B4A" w:rsidP="000A0B4A">
      <w:pPr>
        <w:pStyle w:val="Titre2"/>
        <w:spacing w:after="200"/>
        <w:jc w:val="both"/>
      </w:pPr>
      <w:r>
        <w:t>Objet</w:t>
      </w:r>
    </w:p>
    <w:p w14:paraId="1ED271E6" w14:textId="77777777" w:rsidR="000A0B4A" w:rsidRDefault="000A0B4A" w:rsidP="000A0B4A">
      <w:pPr>
        <w:spacing w:after="120"/>
        <w:jc w:val="both"/>
      </w:pPr>
      <w:r>
        <w:t>Ce registre recense l'ensemble des décisions nécessaires à la conception, au développement et au lancement d'ECU : les décisions prises, qui font référence, et les décisions restant à prendre, avec une proposition lorsque c'est possible. Chaque décision est rédigée dans son état actuel.</w:t>
      </w:r>
    </w:p>
    <w:p w14:paraId="0A684A77" w14:textId="77777777" w:rsidR="000A0B4A" w:rsidRDefault="000A0B4A" w:rsidP="000A0B4A">
      <w:pPr>
        <w:spacing w:after="200"/>
        <w:jc w:val="both"/>
      </w:pPr>
      <w:r>
        <w:t xml:space="preserve"> </w:t>
      </w:r>
    </w:p>
    <w:p w14:paraId="5DFD7CC3" w14:textId="77777777" w:rsidR="000A0B4A" w:rsidRDefault="000A0B4A" w:rsidP="000A0B4A">
      <w:pPr>
        <w:pStyle w:val="Titre2"/>
        <w:spacing w:after="200"/>
        <w:jc w:val="both"/>
      </w:pPr>
      <w:r>
        <w:t>Synthèse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4393"/>
        <w:gridCol w:w="4623"/>
      </w:tblGrid>
      <w:tr w:rsidR="000A0B4A" w14:paraId="31843A01" w14:textId="77777777" w:rsidTr="00B65C91">
        <w:trPr>
          <w:tblHeader/>
        </w:trPr>
        <w:tc>
          <w:tcPr>
            <w:tcW w:w="4560" w:type="dxa"/>
          </w:tcPr>
          <w:p w14:paraId="60A83442" w14:textId="77777777" w:rsidR="000A0B4A" w:rsidRDefault="000A0B4A" w:rsidP="00B65C91">
            <w:pPr>
              <w:jc w:val="both"/>
            </w:pPr>
            <w:r>
              <w:rPr>
                <w:b/>
                <w:bCs/>
              </w:rPr>
              <w:t>Catégorie</w:t>
            </w:r>
          </w:p>
        </w:tc>
        <w:tc>
          <w:tcPr>
            <w:tcW w:w="4800" w:type="dxa"/>
          </w:tcPr>
          <w:p w14:paraId="2FE9A5A3" w14:textId="77777777" w:rsidR="000A0B4A" w:rsidRDefault="000A0B4A" w:rsidP="00B65C91">
            <w:pPr>
              <w:jc w:val="both"/>
            </w:pPr>
            <w:r>
              <w:rPr>
                <w:b/>
                <w:bCs/>
              </w:rPr>
              <w:t>Nombre</w:t>
            </w:r>
          </w:p>
        </w:tc>
      </w:tr>
      <w:tr w:rsidR="000A0B4A" w14:paraId="4AD76925" w14:textId="77777777" w:rsidTr="00B65C91">
        <w:tc>
          <w:tcPr>
            <w:tcW w:w="4560" w:type="dxa"/>
          </w:tcPr>
          <w:p w14:paraId="38B1FF65" w14:textId="77777777" w:rsidR="000A0B4A" w:rsidRDefault="000A0B4A" w:rsidP="00B65C91">
            <w:pPr>
              <w:jc w:val="both"/>
            </w:pPr>
            <w:r>
              <w:t>Décisions validées</w:t>
            </w:r>
          </w:p>
        </w:tc>
        <w:tc>
          <w:tcPr>
            <w:tcW w:w="4800" w:type="dxa"/>
          </w:tcPr>
          <w:p w14:paraId="1F9FA707" w14:textId="77777777" w:rsidR="000A0B4A" w:rsidRDefault="000A0B4A" w:rsidP="00B65C91">
            <w:pPr>
              <w:jc w:val="both"/>
            </w:pPr>
            <w:r>
              <w:t>58 (dont 1 sous réserve)</w:t>
            </w:r>
          </w:p>
        </w:tc>
      </w:tr>
      <w:tr w:rsidR="000A0B4A" w14:paraId="36A965A1" w14:textId="77777777" w:rsidTr="00B65C91">
        <w:tc>
          <w:tcPr>
            <w:tcW w:w="4560" w:type="dxa"/>
          </w:tcPr>
          <w:p w14:paraId="44E993B9" w14:textId="77777777" w:rsidR="000A0B4A" w:rsidRDefault="000A0B4A" w:rsidP="00B65C91">
            <w:pPr>
              <w:jc w:val="both"/>
            </w:pPr>
            <w:r>
              <w:t>Décisions à prendre</w:t>
            </w:r>
          </w:p>
        </w:tc>
        <w:tc>
          <w:tcPr>
            <w:tcW w:w="4800" w:type="dxa"/>
          </w:tcPr>
          <w:p w14:paraId="4FD4ED88" w14:textId="77777777" w:rsidR="000A0B4A" w:rsidRDefault="000A0B4A" w:rsidP="00B65C91">
            <w:pPr>
              <w:jc w:val="both"/>
            </w:pPr>
            <w:r>
              <w:t>115</w:t>
            </w:r>
          </w:p>
        </w:tc>
      </w:tr>
      <w:tr w:rsidR="000A0B4A" w14:paraId="1262C7E0" w14:textId="77777777" w:rsidTr="00B65C91">
        <w:tc>
          <w:tcPr>
            <w:tcW w:w="4560" w:type="dxa"/>
          </w:tcPr>
          <w:p w14:paraId="1BACA88F" w14:textId="77777777" w:rsidR="000A0B4A" w:rsidRDefault="000A0B4A" w:rsidP="00B65C91">
            <w:pPr>
              <w:jc w:val="both"/>
            </w:pPr>
            <w:r>
              <w:rPr>
                <w:b/>
                <w:bCs/>
              </w:rPr>
              <w:t>Total</w:t>
            </w:r>
          </w:p>
        </w:tc>
        <w:tc>
          <w:tcPr>
            <w:tcW w:w="4800" w:type="dxa"/>
          </w:tcPr>
          <w:p w14:paraId="49CB2BF9" w14:textId="77777777" w:rsidR="000A0B4A" w:rsidRDefault="000A0B4A" w:rsidP="00B65C91">
            <w:pPr>
              <w:jc w:val="both"/>
            </w:pPr>
            <w:r>
              <w:rPr>
                <w:b/>
                <w:bCs/>
              </w:rPr>
              <w:t>173</w:t>
            </w:r>
          </w:p>
        </w:tc>
      </w:tr>
    </w:tbl>
    <w:p w14:paraId="729A9CBC" w14:textId="77777777" w:rsidR="000A0B4A" w:rsidRDefault="000A0B4A" w:rsidP="000A0B4A">
      <w:pPr>
        <w:spacing w:before="240" w:after="0"/>
        <w:jc w:val="both"/>
      </w:pPr>
      <w:r>
        <w:t xml:space="preserve"> </w:t>
      </w:r>
    </w:p>
    <w:p w14:paraId="307BD9A0" w14:textId="77777777" w:rsidR="000A0B4A" w:rsidRDefault="000A0B4A" w:rsidP="000A0B4A">
      <w:pPr>
        <w:pStyle w:val="Titre2"/>
        <w:spacing w:after="200"/>
        <w:jc w:val="both"/>
      </w:pPr>
      <w:r>
        <w:t>Conventions</w:t>
      </w:r>
    </w:p>
    <w:p w14:paraId="1A589662" w14:textId="77777777" w:rsidR="000A0B4A" w:rsidRDefault="000A0B4A" w:rsidP="000A0B4A">
      <w:pPr>
        <w:pStyle w:val="Titre3"/>
        <w:spacing w:after="200"/>
        <w:jc w:val="both"/>
      </w:pPr>
      <w:r>
        <w:t>Statuts</w:t>
      </w:r>
    </w:p>
    <w:p w14:paraId="538DFD79" w14:textId="77777777" w:rsidR="000A0B4A" w:rsidRDefault="000A0B4A" w:rsidP="000A0B4A">
      <w:pPr>
        <w:pStyle w:val="Paragraphedeliste"/>
        <w:numPr>
          <w:ilvl w:val="0"/>
          <w:numId w:val="21"/>
        </w:numPr>
        <w:spacing w:after="100"/>
        <w:jc w:val="both"/>
      </w:pPr>
      <w:r>
        <w:rPr>
          <w:b/>
          <w:bCs/>
        </w:rPr>
        <w:t>Validée</w:t>
      </w:r>
      <w:r>
        <w:t xml:space="preserve"> : décision de référence.</w:t>
      </w:r>
    </w:p>
    <w:p w14:paraId="0941FCED" w14:textId="77777777" w:rsidR="000A0B4A" w:rsidRDefault="000A0B4A" w:rsidP="000A0B4A">
      <w:pPr>
        <w:pStyle w:val="Paragraphedeliste"/>
        <w:numPr>
          <w:ilvl w:val="0"/>
          <w:numId w:val="21"/>
        </w:numPr>
        <w:spacing w:after="100"/>
        <w:jc w:val="both"/>
      </w:pPr>
      <w:r>
        <w:rPr>
          <w:b/>
          <w:bCs/>
        </w:rPr>
        <w:t>Validée sous réserve</w:t>
      </w:r>
      <w:r>
        <w:t xml:space="preserve"> : décision de référence, conditionnée à une vérification externe identifiée.</w:t>
      </w:r>
    </w:p>
    <w:p w14:paraId="4390CE23" w14:textId="77777777" w:rsidR="000A0B4A" w:rsidRDefault="000A0B4A" w:rsidP="000A0B4A">
      <w:pPr>
        <w:pStyle w:val="Paragraphedeliste"/>
        <w:numPr>
          <w:ilvl w:val="0"/>
          <w:numId w:val="21"/>
        </w:numPr>
        <w:spacing w:after="100"/>
        <w:jc w:val="both"/>
      </w:pPr>
      <w:r>
        <w:rPr>
          <w:b/>
          <w:bCs/>
        </w:rPr>
        <w:t>À valider</w:t>
      </w:r>
      <w:r>
        <w:t xml:space="preserve"> : décision à prendre ; la colonne « Proposition » indique une recommandation lorsqu'elle existe.</w:t>
      </w:r>
    </w:p>
    <w:p w14:paraId="2540FDD7" w14:textId="77777777" w:rsidR="000A0B4A" w:rsidRDefault="000A0B4A" w:rsidP="000A0B4A">
      <w:pPr>
        <w:spacing w:after="200"/>
        <w:jc w:val="both"/>
      </w:pPr>
      <w:r>
        <w:t xml:space="preserve"> </w:t>
      </w:r>
    </w:p>
    <w:p w14:paraId="4956F4E0" w14:textId="77777777" w:rsidR="000A0B4A" w:rsidRDefault="000A0B4A" w:rsidP="000A0B4A">
      <w:pPr>
        <w:pStyle w:val="Titre3"/>
        <w:spacing w:after="200"/>
        <w:jc w:val="both"/>
      </w:pPr>
      <w:r>
        <w:t>Priorités des décisions à prendre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580"/>
        <w:gridCol w:w="6436"/>
      </w:tblGrid>
      <w:tr w:rsidR="000A0B4A" w14:paraId="5B3DD1E7" w14:textId="77777777" w:rsidTr="00B65C91">
        <w:trPr>
          <w:tblHeader/>
        </w:trPr>
        <w:tc>
          <w:tcPr>
            <w:tcW w:w="2674" w:type="dxa"/>
          </w:tcPr>
          <w:p w14:paraId="27FD1210" w14:textId="77777777" w:rsidR="000A0B4A" w:rsidRDefault="000A0B4A" w:rsidP="00B65C91">
            <w:pPr>
              <w:jc w:val="both"/>
            </w:pPr>
            <w:r>
              <w:rPr>
                <w:b/>
                <w:bCs/>
              </w:rPr>
              <w:t>Priorité</w:t>
            </w:r>
          </w:p>
        </w:tc>
        <w:tc>
          <w:tcPr>
            <w:tcW w:w="6686" w:type="dxa"/>
          </w:tcPr>
          <w:p w14:paraId="32AABDBD" w14:textId="77777777" w:rsidR="000A0B4A" w:rsidRDefault="000A0B4A" w:rsidP="00B65C91">
            <w:pPr>
              <w:jc w:val="both"/>
            </w:pPr>
            <w:r>
              <w:rPr>
                <w:b/>
                <w:bCs/>
              </w:rPr>
              <w:t>Moment où la décision est nécessaire</w:t>
            </w:r>
          </w:p>
        </w:tc>
      </w:tr>
      <w:tr w:rsidR="000A0B4A" w14:paraId="475F5D71" w14:textId="77777777" w:rsidTr="00B65C91">
        <w:tc>
          <w:tcPr>
            <w:tcW w:w="2674" w:type="dxa"/>
          </w:tcPr>
          <w:p w14:paraId="6DAA6761" w14:textId="77777777" w:rsidR="000A0B4A" w:rsidRDefault="000A0B4A" w:rsidP="00B65C91">
            <w:pPr>
              <w:jc w:val="both"/>
            </w:pPr>
            <w:r>
              <w:t>P2</w:t>
            </w:r>
          </w:p>
        </w:tc>
        <w:tc>
          <w:tcPr>
            <w:tcW w:w="6686" w:type="dxa"/>
          </w:tcPr>
          <w:p w14:paraId="3D4CD39F" w14:textId="77777777" w:rsidR="000A0B4A" w:rsidRDefault="000A0B4A" w:rsidP="00B65C91">
            <w:pPr>
              <w:jc w:val="both"/>
            </w:pPr>
            <w:r>
              <w:t>Avant la spécification du module concerné</w:t>
            </w:r>
          </w:p>
        </w:tc>
      </w:tr>
      <w:tr w:rsidR="000A0B4A" w14:paraId="2D3D2A89" w14:textId="77777777" w:rsidTr="00B65C91">
        <w:tc>
          <w:tcPr>
            <w:tcW w:w="2674" w:type="dxa"/>
          </w:tcPr>
          <w:p w14:paraId="30909A5C" w14:textId="77777777" w:rsidR="000A0B4A" w:rsidRDefault="000A0B4A" w:rsidP="00B65C91">
            <w:pPr>
              <w:jc w:val="both"/>
            </w:pPr>
            <w:r>
              <w:t>P3</w:t>
            </w:r>
          </w:p>
        </w:tc>
        <w:tc>
          <w:tcPr>
            <w:tcW w:w="6686" w:type="dxa"/>
          </w:tcPr>
          <w:p w14:paraId="367E7AE3" w14:textId="77777777" w:rsidR="000A0B4A" w:rsidRDefault="000A0B4A" w:rsidP="00B65C91">
            <w:pPr>
              <w:jc w:val="both"/>
            </w:pPr>
            <w:r>
              <w:t>Avant le lancement de la V1</w:t>
            </w:r>
          </w:p>
        </w:tc>
      </w:tr>
      <w:tr w:rsidR="000A0B4A" w14:paraId="0071FD84" w14:textId="77777777" w:rsidTr="00B65C91">
        <w:tc>
          <w:tcPr>
            <w:tcW w:w="2674" w:type="dxa"/>
          </w:tcPr>
          <w:p w14:paraId="1E959BF8" w14:textId="77777777" w:rsidR="000A0B4A" w:rsidRDefault="000A0B4A" w:rsidP="00B65C91">
            <w:pPr>
              <w:jc w:val="both"/>
            </w:pPr>
            <w:r>
              <w:t>P4</w:t>
            </w:r>
          </w:p>
        </w:tc>
        <w:tc>
          <w:tcPr>
            <w:tcW w:w="6686" w:type="dxa"/>
          </w:tcPr>
          <w:p w14:paraId="6C8D3688" w14:textId="77777777" w:rsidR="000A0B4A" w:rsidRDefault="000A0B4A" w:rsidP="00B65C91">
            <w:pPr>
              <w:jc w:val="both"/>
            </w:pPr>
            <w:r>
              <w:t>Avant la conception de la V2 ou des versions suivantes</w:t>
            </w:r>
          </w:p>
        </w:tc>
      </w:tr>
    </w:tbl>
    <w:p w14:paraId="3017590B" w14:textId="77777777" w:rsidR="000A0B4A" w:rsidRDefault="000A0B4A" w:rsidP="000A0B4A">
      <w:pPr>
        <w:spacing w:before="240" w:after="0"/>
        <w:jc w:val="both"/>
      </w:pPr>
      <w:r>
        <w:t xml:space="preserve"> </w:t>
      </w:r>
    </w:p>
    <w:p w14:paraId="0ABFB54C" w14:textId="77777777" w:rsidR="000A0B4A" w:rsidRDefault="000A0B4A" w:rsidP="000A0B4A">
      <w:pPr>
        <w:pStyle w:val="Titre3"/>
        <w:spacing w:after="200"/>
        <w:jc w:val="both"/>
      </w:pPr>
      <w:r>
        <w:lastRenderedPageBreak/>
        <w:t>Décideurs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529"/>
        <w:gridCol w:w="6487"/>
      </w:tblGrid>
      <w:tr w:rsidR="000A0B4A" w14:paraId="114E2CAC" w14:textId="77777777" w:rsidTr="00B65C91">
        <w:trPr>
          <w:tblHeader/>
        </w:trPr>
        <w:tc>
          <w:tcPr>
            <w:tcW w:w="2621" w:type="dxa"/>
          </w:tcPr>
          <w:p w14:paraId="779AC95C" w14:textId="77777777" w:rsidR="000A0B4A" w:rsidRDefault="000A0B4A" w:rsidP="00B65C91">
            <w:pPr>
              <w:jc w:val="both"/>
            </w:pPr>
            <w:r>
              <w:rPr>
                <w:b/>
                <w:bCs/>
              </w:rPr>
              <w:t>Code</w:t>
            </w:r>
          </w:p>
        </w:tc>
        <w:tc>
          <w:tcPr>
            <w:tcW w:w="6739" w:type="dxa"/>
          </w:tcPr>
          <w:p w14:paraId="082BBF15" w14:textId="77777777" w:rsidR="000A0B4A" w:rsidRDefault="000A0B4A" w:rsidP="00B65C91">
            <w:pPr>
              <w:jc w:val="both"/>
            </w:pPr>
            <w:r>
              <w:rPr>
                <w:b/>
                <w:bCs/>
              </w:rPr>
              <w:t>Signification</w:t>
            </w:r>
          </w:p>
        </w:tc>
      </w:tr>
      <w:tr w:rsidR="000A0B4A" w14:paraId="7281F66E" w14:textId="77777777" w:rsidTr="00B65C91">
        <w:tc>
          <w:tcPr>
            <w:tcW w:w="2621" w:type="dxa"/>
          </w:tcPr>
          <w:p w14:paraId="7F14841E" w14:textId="77777777" w:rsidR="000A0B4A" w:rsidRDefault="000A0B4A" w:rsidP="00B65C91">
            <w:pPr>
              <w:jc w:val="both"/>
            </w:pPr>
            <w:r>
              <w:t>PO</w:t>
            </w:r>
          </w:p>
        </w:tc>
        <w:tc>
          <w:tcPr>
            <w:tcW w:w="6739" w:type="dxa"/>
          </w:tcPr>
          <w:p w14:paraId="511D7799" w14:textId="77777777" w:rsidR="000A0B4A" w:rsidRDefault="000A0B4A" w:rsidP="00B65C91">
            <w:pPr>
              <w:jc w:val="both"/>
            </w:pPr>
            <w:r>
              <w:t xml:space="preserve">Product </w:t>
            </w:r>
            <w:proofErr w:type="spellStart"/>
            <w:r>
              <w:t>Owner</w:t>
            </w:r>
            <w:proofErr w:type="spellEnd"/>
          </w:p>
        </w:tc>
      </w:tr>
      <w:tr w:rsidR="000A0B4A" w14:paraId="23F34716" w14:textId="77777777" w:rsidTr="00B65C91">
        <w:tc>
          <w:tcPr>
            <w:tcW w:w="2621" w:type="dxa"/>
          </w:tcPr>
          <w:p w14:paraId="7ED7CF98" w14:textId="77777777" w:rsidR="000A0B4A" w:rsidRDefault="000A0B4A" w:rsidP="00B65C91">
            <w:pPr>
              <w:jc w:val="both"/>
            </w:pPr>
            <w:r>
              <w:t>PO + Expert</w:t>
            </w:r>
          </w:p>
        </w:tc>
        <w:tc>
          <w:tcPr>
            <w:tcW w:w="6739" w:type="dxa"/>
          </w:tcPr>
          <w:p w14:paraId="38440151" w14:textId="77777777" w:rsidR="000A0B4A" w:rsidRDefault="000A0B4A" w:rsidP="00B65C91">
            <w:pPr>
              <w:jc w:val="both"/>
            </w:pPr>
            <w:r>
              <w:t xml:space="preserve">Product </w:t>
            </w:r>
            <w:proofErr w:type="spellStart"/>
            <w:r>
              <w:t>Owner</w:t>
            </w:r>
            <w:proofErr w:type="spellEnd"/>
            <w:r>
              <w:t>, avec l'avis d'une personne qualifiée en finances personnelles</w:t>
            </w:r>
          </w:p>
        </w:tc>
      </w:tr>
      <w:tr w:rsidR="000A0B4A" w14:paraId="722EEB04" w14:textId="77777777" w:rsidTr="00B65C91">
        <w:tc>
          <w:tcPr>
            <w:tcW w:w="2621" w:type="dxa"/>
          </w:tcPr>
          <w:p w14:paraId="46FAD57B" w14:textId="77777777" w:rsidR="000A0B4A" w:rsidRDefault="000A0B4A" w:rsidP="00B65C91">
            <w:pPr>
              <w:jc w:val="both"/>
            </w:pPr>
            <w:r>
              <w:t>Juridique</w:t>
            </w:r>
          </w:p>
        </w:tc>
        <w:tc>
          <w:tcPr>
            <w:tcW w:w="6739" w:type="dxa"/>
          </w:tcPr>
          <w:p w14:paraId="1FDCBC42" w14:textId="77777777" w:rsidR="000A0B4A" w:rsidRDefault="000A0B4A" w:rsidP="00B65C91">
            <w:pPr>
              <w:jc w:val="both"/>
            </w:pPr>
            <w:r>
              <w:t>Juriste ou conseil externe ; le PO arbitre les conséquences produit</w:t>
            </w:r>
          </w:p>
        </w:tc>
      </w:tr>
      <w:tr w:rsidR="000A0B4A" w14:paraId="6884D137" w14:textId="77777777" w:rsidTr="00B65C91">
        <w:tc>
          <w:tcPr>
            <w:tcW w:w="2621" w:type="dxa"/>
          </w:tcPr>
          <w:p w14:paraId="0CFAFDC1" w14:textId="77777777" w:rsidR="000A0B4A" w:rsidRDefault="000A0B4A" w:rsidP="00B65C91">
            <w:pPr>
              <w:jc w:val="both"/>
            </w:pPr>
            <w:r>
              <w:t>Commercial</w:t>
            </w:r>
          </w:p>
        </w:tc>
        <w:tc>
          <w:tcPr>
            <w:tcW w:w="6739" w:type="dxa"/>
          </w:tcPr>
          <w:p w14:paraId="13E58DFD" w14:textId="77777777" w:rsidR="000A0B4A" w:rsidRDefault="000A0B4A" w:rsidP="00B65C91">
            <w:pPr>
              <w:jc w:val="both"/>
            </w:pPr>
            <w:r>
              <w:t>Direction ou équipe commerciale</w:t>
            </w:r>
          </w:p>
        </w:tc>
      </w:tr>
      <w:tr w:rsidR="000A0B4A" w14:paraId="1C4A258C" w14:textId="77777777" w:rsidTr="00B65C91">
        <w:tc>
          <w:tcPr>
            <w:tcW w:w="2621" w:type="dxa"/>
          </w:tcPr>
          <w:p w14:paraId="4A5B0E8F" w14:textId="77777777" w:rsidR="000A0B4A" w:rsidRDefault="000A0B4A" w:rsidP="00B65C91">
            <w:pPr>
              <w:jc w:val="both"/>
            </w:pPr>
            <w:r>
              <w:t>Technique</w:t>
            </w:r>
          </w:p>
        </w:tc>
        <w:tc>
          <w:tcPr>
            <w:tcW w:w="6739" w:type="dxa"/>
          </w:tcPr>
          <w:p w14:paraId="224A6D27" w14:textId="77777777" w:rsidR="000A0B4A" w:rsidRDefault="000A0B4A" w:rsidP="00B65C91">
            <w:pPr>
              <w:jc w:val="both"/>
            </w:pPr>
            <w:r>
              <w:t>Équipe technique ; le PO est consulté sur les conséquences produit</w:t>
            </w:r>
          </w:p>
        </w:tc>
      </w:tr>
      <w:tr w:rsidR="000A0B4A" w14:paraId="67D39D41" w14:textId="77777777" w:rsidTr="00B65C91">
        <w:tc>
          <w:tcPr>
            <w:tcW w:w="2621" w:type="dxa"/>
          </w:tcPr>
          <w:p w14:paraId="638F1E0F" w14:textId="77777777" w:rsidR="000A0B4A" w:rsidRDefault="000A0B4A" w:rsidP="00B65C91">
            <w:pPr>
              <w:jc w:val="both"/>
            </w:pPr>
            <w:r>
              <w:t>Opérations</w:t>
            </w:r>
          </w:p>
        </w:tc>
        <w:tc>
          <w:tcPr>
            <w:tcW w:w="6739" w:type="dxa"/>
          </w:tcPr>
          <w:p w14:paraId="04811A1E" w14:textId="77777777" w:rsidR="000A0B4A" w:rsidRDefault="000A0B4A" w:rsidP="00B65C91">
            <w:pPr>
              <w:jc w:val="both"/>
            </w:pPr>
            <w:r>
              <w:t>Équipe chargée de l'exploitation du produit</w:t>
            </w:r>
          </w:p>
        </w:tc>
      </w:tr>
    </w:tbl>
    <w:p w14:paraId="3C44B4D5" w14:textId="77777777" w:rsidR="000A0B4A" w:rsidRDefault="000A0B4A" w:rsidP="000A0B4A">
      <w:pPr>
        <w:spacing w:before="240" w:after="0"/>
        <w:jc w:val="both"/>
      </w:pPr>
      <w:r>
        <w:t xml:space="preserve"> </w:t>
      </w:r>
    </w:p>
    <w:p w14:paraId="32DA30A3" w14:textId="77777777" w:rsidR="000A0B4A" w:rsidRDefault="000A0B4A" w:rsidP="000A0B4A">
      <w:pPr>
        <w:spacing w:after="120"/>
        <w:jc w:val="both"/>
      </w:pPr>
      <w:r>
        <w:t>Les identifiants sont stables : une décision à prendre conserve son identifiant lorsqu'elle est validée.</w:t>
      </w:r>
    </w:p>
    <w:p w14:paraId="129CDFF3" w14:textId="379D5347" w:rsidR="000A0B4A" w:rsidRDefault="000A0B4A" w:rsidP="000A0B4A">
      <w:pPr>
        <w:spacing w:after="200"/>
        <w:jc w:val="both"/>
        <w:rPr>
          <w:b/>
          <w:bCs/>
          <w:color w:val="000000"/>
          <w:sz w:val="40"/>
          <w:szCs w:val="40"/>
        </w:rPr>
      </w:pPr>
      <w:r>
        <w:t xml:space="preserve"> </w:t>
      </w:r>
    </w:p>
    <w:p w14:paraId="357E4BDD" w14:textId="77777777" w:rsidR="000A0B4A" w:rsidRDefault="000A0B4A" w:rsidP="000A0B4A">
      <w:pPr>
        <w:pStyle w:val="Titre1"/>
        <w:spacing w:after="200"/>
        <w:jc w:val="both"/>
        <w:sectPr w:rsidR="000A0B4A" w:rsidSect="000A0B4A">
          <w:headerReference w:type="default" r:id="rId8"/>
          <w:footerReference w:type="default" r:id="rId9"/>
          <w:pgSz w:w="11906" w:h="16838"/>
          <w:pgMar w:top="1440" w:right="1440" w:bottom="1440" w:left="1440" w:header="708" w:footer="708" w:gutter="0"/>
          <w:cols w:space="720"/>
          <w:docGrid w:linePitch="360"/>
        </w:sectPr>
      </w:pPr>
    </w:p>
    <w:p w14:paraId="274820E8" w14:textId="77777777" w:rsidR="000A0B4A" w:rsidRDefault="000A0B4A" w:rsidP="000A0B4A">
      <w:pPr>
        <w:pStyle w:val="Titre1"/>
        <w:spacing w:after="200"/>
        <w:jc w:val="both"/>
      </w:pPr>
      <w:r>
        <w:lastRenderedPageBreak/>
        <w:t>Partie 1 — Décisions validées</w:t>
      </w:r>
    </w:p>
    <w:p w14:paraId="15231D88" w14:textId="77777777" w:rsidR="000A0B4A" w:rsidRDefault="000A0B4A" w:rsidP="000A0B4A">
      <w:pPr>
        <w:pStyle w:val="Titre2"/>
        <w:spacing w:after="200"/>
        <w:jc w:val="both"/>
      </w:pPr>
      <w:r>
        <w:t>1.1 Marché et cadre du produit</w:t>
      </w:r>
    </w:p>
    <w:tbl>
      <w:tblPr>
        <w:tblW w:w="46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807"/>
        <w:gridCol w:w="1322"/>
        <w:gridCol w:w="4405"/>
        <w:gridCol w:w="2496"/>
        <w:gridCol w:w="3083"/>
        <w:gridCol w:w="881"/>
      </w:tblGrid>
      <w:tr w:rsidR="000A0B4A" w14:paraId="1E781F78" w14:textId="77777777" w:rsidTr="000A0B4A">
        <w:trPr>
          <w:tblHeader/>
        </w:trPr>
        <w:tc>
          <w:tcPr>
            <w:tcW w:w="807" w:type="dxa"/>
          </w:tcPr>
          <w:p w14:paraId="05D847C7" w14:textId="77777777" w:rsidR="000A0B4A" w:rsidRDefault="000A0B4A" w:rsidP="00B65C91">
            <w:pPr>
              <w:jc w:val="both"/>
            </w:pPr>
            <w:r>
              <w:rPr>
                <w:b/>
                <w:bCs/>
              </w:rPr>
              <w:t>ID</w:t>
            </w:r>
          </w:p>
        </w:tc>
        <w:tc>
          <w:tcPr>
            <w:tcW w:w="1322" w:type="dxa"/>
          </w:tcPr>
          <w:p w14:paraId="0830493D" w14:textId="77777777" w:rsidR="000A0B4A" w:rsidRDefault="000A0B4A" w:rsidP="00B65C91">
            <w:pPr>
              <w:jc w:val="both"/>
            </w:pPr>
            <w:r>
              <w:rPr>
                <w:b/>
                <w:bCs/>
              </w:rPr>
              <w:t>Sujet</w:t>
            </w:r>
          </w:p>
        </w:tc>
        <w:tc>
          <w:tcPr>
            <w:tcW w:w="4405" w:type="dxa"/>
          </w:tcPr>
          <w:p w14:paraId="3F765F2F" w14:textId="77777777" w:rsidR="000A0B4A" w:rsidRDefault="000A0B4A" w:rsidP="00B65C91">
            <w:pPr>
              <w:jc w:val="both"/>
            </w:pPr>
            <w:r>
              <w:rPr>
                <w:b/>
                <w:bCs/>
              </w:rPr>
              <w:t>Décision</w:t>
            </w:r>
          </w:p>
        </w:tc>
        <w:tc>
          <w:tcPr>
            <w:tcW w:w="2496" w:type="dxa"/>
          </w:tcPr>
          <w:p w14:paraId="3B2E667D" w14:textId="77777777" w:rsidR="000A0B4A" w:rsidRDefault="000A0B4A" w:rsidP="00B65C91">
            <w:pPr>
              <w:jc w:val="both"/>
            </w:pPr>
            <w:r>
              <w:rPr>
                <w:b/>
                <w:bCs/>
              </w:rPr>
              <w:t>Raisonnement</w:t>
            </w:r>
          </w:p>
        </w:tc>
        <w:tc>
          <w:tcPr>
            <w:tcW w:w="3083" w:type="dxa"/>
          </w:tcPr>
          <w:p w14:paraId="7E1EB022" w14:textId="77777777" w:rsidR="000A0B4A" w:rsidRDefault="000A0B4A" w:rsidP="00B65C91">
            <w:pPr>
              <w:jc w:val="both"/>
            </w:pPr>
            <w:r>
              <w:rPr>
                <w:b/>
                <w:bCs/>
              </w:rPr>
              <w:t>Impact</w:t>
            </w:r>
          </w:p>
        </w:tc>
        <w:tc>
          <w:tcPr>
            <w:tcW w:w="881" w:type="dxa"/>
          </w:tcPr>
          <w:p w14:paraId="7A5809AD" w14:textId="77777777" w:rsidR="000A0B4A" w:rsidRDefault="000A0B4A" w:rsidP="00B65C91">
            <w:pPr>
              <w:jc w:val="both"/>
            </w:pPr>
            <w:r>
              <w:rPr>
                <w:b/>
                <w:bCs/>
              </w:rPr>
              <w:t>Statut</w:t>
            </w:r>
          </w:p>
        </w:tc>
      </w:tr>
      <w:tr w:rsidR="000A0B4A" w14:paraId="1426B737" w14:textId="77777777" w:rsidTr="000A0B4A">
        <w:tc>
          <w:tcPr>
            <w:tcW w:w="807" w:type="dxa"/>
          </w:tcPr>
          <w:p w14:paraId="015C0E8C" w14:textId="77777777" w:rsidR="000A0B4A" w:rsidRDefault="000A0B4A" w:rsidP="00B65C91">
            <w:pPr>
              <w:jc w:val="both"/>
            </w:pPr>
            <w:r>
              <w:t>DEC-001</w:t>
            </w:r>
          </w:p>
        </w:tc>
        <w:tc>
          <w:tcPr>
            <w:tcW w:w="1322" w:type="dxa"/>
          </w:tcPr>
          <w:p w14:paraId="6EB01575" w14:textId="77777777" w:rsidR="000A0B4A" w:rsidRDefault="000A0B4A" w:rsidP="00B65C91">
            <w:pPr>
              <w:jc w:val="both"/>
            </w:pPr>
            <w:r>
              <w:t>Plateformes</w:t>
            </w:r>
          </w:p>
        </w:tc>
        <w:tc>
          <w:tcPr>
            <w:tcW w:w="4405" w:type="dxa"/>
          </w:tcPr>
          <w:p w14:paraId="74341E77" w14:textId="77777777" w:rsidR="000A0B4A" w:rsidRDefault="000A0B4A" w:rsidP="00B65C91">
            <w:pPr>
              <w:jc w:val="both"/>
            </w:pPr>
            <w:r>
              <w:t>Application mobile Android et iOS. Une application web sera envisagée ultérieurement selon la croissance du produit.</w:t>
            </w:r>
          </w:p>
        </w:tc>
        <w:tc>
          <w:tcPr>
            <w:tcW w:w="2496" w:type="dxa"/>
          </w:tcPr>
          <w:p w14:paraId="0E81A9E7" w14:textId="77777777" w:rsidR="000A0B4A" w:rsidRDefault="000A0B4A" w:rsidP="00B65C91">
            <w:pPr>
              <w:jc w:val="both"/>
            </w:pPr>
            <w:r>
              <w:t>Le mobile est le canal principal d'usage des cibles.</w:t>
            </w:r>
          </w:p>
        </w:tc>
        <w:tc>
          <w:tcPr>
            <w:tcW w:w="3083" w:type="dxa"/>
          </w:tcPr>
          <w:p w14:paraId="1F5FC156" w14:textId="77777777" w:rsidR="000A0B4A" w:rsidRDefault="000A0B4A" w:rsidP="00B65C91">
            <w:pPr>
              <w:jc w:val="both"/>
            </w:pPr>
            <w:r>
              <w:t>Développement et tests sur deux plateformes. Web en V3 ou au-delà.</w:t>
            </w:r>
          </w:p>
        </w:tc>
        <w:tc>
          <w:tcPr>
            <w:tcW w:w="881" w:type="dxa"/>
          </w:tcPr>
          <w:p w14:paraId="3788BF7C" w14:textId="77777777" w:rsidR="000A0B4A" w:rsidRDefault="000A0B4A" w:rsidP="00B65C91">
            <w:pPr>
              <w:jc w:val="both"/>
            </w:pPr>
            <w:r>
              <w:t>Validée</w:t>
            </w:r>
          </w:p>
        </w:tc>
      </w:tr>
      <w:tr w:rsidR="000A0B4A" w14:paraId="4BD49017" w14:textId="77777777" w:rsidTr="000A0B4A">
        <w:tc>
          <w:tcPr>
            <w:tcW w:w="807" w:type="dxa"/>
          </w:tcPr>
          <w:p w14:paraId="2C4F712E" w14:textId="77777777" w:rsidR="000A0B4A" w:rsidRDefault="000A0B4A" w:rsidP="00B65C91">
            <w:pPr>
              <w:jc w:val="both"/>
            </w:pPr>
            <w:r>
              <w:t>DEC-002</w:t>
            </w:r>
          </w:p>
        </w:tc>
        <w:tc>
          <w:tcPr>
            <w:tcW w:w="1322" w:type="dxa"/>
          </w:tcPr>
          <w:p w14:paraId="1AE224DA" w14:textId="77777777" w:rsidR="000A0B4A" w:rsidRDefault="000A0B4A" w:rsidP="00B65C91">
            <w:pPr>
              <w:jc w:val="both"/>
            </w:pPr>
            <w:r>
              <w:t>Pays de lancement</w:t>
            </w:r>
          </w:p>
        </w:tc>
        <w:tc>
          <w:tcPr>
            <w:tcW w:w="4405" w:type="dxa"/>
          </w:tcPr>
          <w:p w14:paraId="70AC7EA8" w14:textId="77777777" w:rsidR="000A0B4A" w:rsidRDefault="000A0B4A" w:rsidP="00B65C91">
            <w:pPr>
              <w:jc w:val="both"/>
            </w:pPr>
            <w:r>
              <w:t>Bénin et Togo.</w:t>
            </w:r>
          </w:p>
        </w:tc>
        <w:tc>
          <w:tcPr>
            <w:tcW w:w="2496" w:type="dxa"/>
          </w:tcPr>
          <w:p w14:paraId="2483ED77" w14:textId="77777777" w:rsidR="000A0B4A" w:rsidRDefault="000A0B4A" w:rsidP="00B65C91">
            <w:pPr>
              <w:jc w:val="both"/>
            </w:pPr>
            <w:r>
              <w:t>Marchés prioritaires de l'entreprise.</w:t>
            </w:r>
          </w:p>
        </w:tc>
        <w:tc>
          <w:tcPr>
            <w:tcW w:w="3083" w:type="dxa"/>
          </w:tcPr>
          <w:p w14:paraId="7439C093" w14:textId="77777777" w:rsidR="000A0B4A" w:rsidRDefault="000A0B4A" w:rsidP="00B65C91">
            <w:pPr>
              <w:jc w:val="both"/>
            </w:pPr>
            <w:r>
              <w:t>Catégories, opérateurs, contenus, conformité et paiements calibrés pour ces deux pays.</w:t>
            </w:r>
          </w:p>
        </w:tc>
        <w:tc>
          <w:tcPr>
            <w:tcW w:w="881" w:type="dxa"/>
          </w:tcPr>
          <w:p w14:paraId="669DB924" w14:textId="77777777" w:rsidR="000A0B4A" w:rsidRDefault="000A0B4A" w:rsidP="00B65C91">
            <w:pPr>
              <w:jc w:val="both"/>
            </w:pPr>
            <w:r>
              <w:t>Validée</w:t>
            </w:r>
          </w:p>
        </w:tc>
      </w:tr>
      <w:tr w:rsidR="000A0B4A" w14:paraId="6A9A7733" w14:textId="77777777" w:rsidTr="000A0B4A">
        <w:tc>
          <w:tcPr>
            <w:tcW w:w="807" w:type="dxa"/>
          </w:tcPr>
          <w:p w14:paraId="34A89F6B" w14:textId="77777777" w:rsidR="000A0B4A" w:rsidRDefault="000A0B4A" w:rsidP="00B65C91">
            <w:pPr>
              <w:jc w:val="both"/>
            </w:pPr>
            <w:r>
              <w:t>DEC-003</w:t>
            </w:r>
          </w:p>
        </w:tc>
        <w:tc>
          <w:tcPr>
            <w:tcW w:w="1322" w:type="dxa"/>
          </w:tcPr>
          <w:p w14:paraId="32A9E36E" w14:textId="77777777" w:rsidR="000A0B4A" w:rsidRDefault="000A0B4A" w:rsidP="00B65C91">
            <w:pPr>
              <w:jc w:val="both"/>
            </w:pPr>
            <w:r>
              <w:t>Langues</w:t>
            </w:r>
          </w:p>
        </w:tc>
        <w:tc>
          <w:tcPr>
            <w:tcW w:w="4405" w:type="dxa"/>
          </w:tcPr>
          <w:p w14:paraId="3A86D14C" w14:textId="77777777" w:rsidR="000A0B4A" w:rsidRDefault="000A0B4A" w:rsidP="00B65C91">
            <w:pPr>
              <w:jc w:val="both"/>
            </w:pPr>
            <w:r>
              <w:t>Français et anglais.</w:t>
            </w:r>
          </w:p>
        </w:tc>
        <w:tc>
          <w:tcPr>
            <w:tcW w:w="2496" w:type="dxa"/>
          </w:tcPr>
          <w:p w14:paraId="61181E62" w14:textId="77777777" w:rsidR="000A0B4A" w:rsidRDefault="000A0B4A" w:rsidP="00B65C91">
            <w:pPr>
              <w:jc w:val="both"/>
            </w:pPr>
            <w:r>
              <w:t>Couverture du marché de lancement et ouverture à d'autres marchés.</w:t>
            </w:r>
          </w:p>
        </w:tc>
        <w:tc>
          <w:tcPr>
            <w:tcW w:w="3083" w:type="dxa"/>
          </w:tcPr>
          <w:p w14:paraId="75528445" w14:textId="77777777" w:rsidR="000A0B4A" w:rsidRDefault="000A0B4A" w:rsidP="00B65C91">
            <w:pPr>
              <w:jc w:val="both"/>
            </w:pPr>
            <w:r>
              <w:t>Tous les textes de l'application, du coach, de la bibliothèque et des notifications existent en deux langues.</w:t>
            </w:r>
          </w:p>
        </w:tc>
        <w:tc>
          <w:tcPr>
            <w:tcW w:w="881" w:type="dxa"/>
          </w:tcPr>
          <w:p w14:paraId="79A92FC4" w14:textId="77777777" w:rsidR="000A0B4A" w:rsidRDefault="000A0B4A" w:rsidP="00B65C91">
            <w:pPr>
              <w:jc w:val="both"/>
            </w:pPr>
            <w:r>
              <w:t>Validée</w:t>
            </w:r>
          </w:p>
        </w:tc>
      </w:tr>
      <w:tr w:rsidR="000A0B4A" w14:paraId="723AE13C" w14:textId="77777777" w:rsidTr="000A0B4A">
        <w:tc>
          <w:tcPr>
            <w:tcW w:w="807" w:type="dxa"/>
          </w:tcPr>
          <w:p w14:paraId="42DBC940" w14:textId="77777777" w:rsidR="000A0B4A" w:rsidRDefault="000A0B4A" w:rsidP="00B65C91">
            <w:pPr>
              <w:jc w:val="both"/>
            </w:pPr>
            <w:r>
              <w:t>DEC-004</w:t>
            </w:r>
          </w:p>
        </w:tc>
        <w:tc>
          <w:tcPr>
            <w:tcW w:w="1322" w:type="dxa"/>
          </w:tcPr>
          <w:p w14:paraId="01A52E81" w14:textId="77777777" w:rsidR="000A0B4A" w:rsidRDefault="000A0B4A" w:rsidP="00B65C91">
            <w:pPr>
              <w:jc w:val="both"/>
            </w:pPr>
            <w:r>
              <w:t>Devise</w:t>
            </w:r>
          </w:p>
        </w:tc>
        <w:tc>
          <w:tcPr>
            <w:tcW w:w="4405" w:type="dxa"/>
          </w:tcPr>
          <w:p w14:paraId="38F5B56C" w14:textId="77777777" w:rsidR="000A0B4A" w:rsidRDefault="000A0B4A" w:rsidP="00B65C91">
            <w:pPr>
              <w:jc w:val="both"/>
            </w:pPr>
            <w:r>
              <w:t xml:space="preserve">Une seule devise en V1 : le franc CFA (XOF). Montants en nombres entiers. Chaque compte porte une devise dans le modèle de données pour permettre le </w:t>
            </w:r>
            <w:proofErr w:type="spellStart"/>
            <w:r>
              <w:t>multi-devises</w:t>
            </w:r>
            <w:proofErr w:type="spellEnd"/>
            <w:r>
              <w:t xml:space="preserve"> plus tard.</w:t>
            </w:r>
          </w:p>
        </w:tc>
        <w:tc>
          <w:tcPr>
            <w:tcW w:w="2496" w:type="dxa"/>
          </w:tcPr>
          <w:p w14:paraId="453DD0AB" w14:textId="77777777" w:rsidR="000A0B4A" w:rsidRDefault="000A0B4A" w:rsidP="00B65C91">
            <w:pPr>
              <w:jc w:val="both"/>
            </w:pPr>
            <w:r>
              <w:t>Le Bénin et le Togo utilisent tous deux le XOF.</w:t>
            </w:r>
          </w:p>
        </w:tc>
        <w:tc>
          <w:tcPr>
            <w:tcW w:w="3083" w:type="dxa"/>
          </w:tcPr>
          <w:p w14:paraId="6F7B0CA8" w14:textId="77777777" w:rsidR="000A0B4A" w:rsidRDefault="000A0B4A" w:rsidP="00B65C91">
            <w:pPr>
              <w:jc w:val="both"/>
            </w:pPr>
            <w:r>
              <w:t>Pas de taux de change en V1. Persona Sarah partiellement servie.</w:t>
            </w:r>
          </w:p>
        </w:tc>
        <w:tc>
          <w:tcPr>
            <w:tcW w:w="881" w:type="dxa"/>
          </w:tcPr>
          <w:p w14:paraId="5EA16F62" w14:textId="77777777" w:rsidR="000A0B4A" w:rsidRDefault="000A0B4A" w:rsidP="00B65C91">
            <w:pPr>
              <w:jc w:val="both"/>
            </w:pPr>
            <w:r>
              <w:t>Validée</w:t>
            </w:r>
          </w:p>
        </w:tc>
      </w:tr>
      <w:tr w:rsidR="000A0B4A" w14:paraId="4EBD92BB" w14:textId="77777777" w:rsidTr="000A0B4A">
        <w:tc>
          <w:tcPr>
            <w:tcW w:w="807" w:type="dxa"/>
          </w:tcPr>
          <w:p w14:paraId="57DFA472" w14:textId="77777777" w:rsidR="000A0B4A" w:rsidRDefault="000A0B4A" w:rsidP="00B65C91">
            <w:pPr>
              <w:jc w:val="both"/>
            </w:pPr>
            <w:r>
              <w:lastRenderedPageBreak/>
              <w:t>DEC-005</w:t>
            </w:r>
          </w:p>
        </w:tc>
        <w:tc>
          <w:tcPr>
            <w:tcW w:w="1322" w:type="dxa"/>
          </w:tcPr>
          <w:p w14:paraId="5DC89E86" w14:textId="77777777" w:rsidR="000A0B4A" w:rsidRDefault="000A0B4A" w:rsidP="00B65C91">
            <w:pPr>
              <w:jc w:val="both"/>
            </w:pPr>
            <w:r>
              <w:t>Mode de saisie</w:t>
            </w:r>
          </w:p>
        </w:tc>
        <w:tc>
          <w:tcPr>
            <w:tcW w:w="4405" w:type="dxa"/>
          </w:tcPr>
          <w:p w14:paraId="74766959" w14:textId="77777777" w:rsidR="000A0B4A" w:rsidRDefault="000A0B4A" w:rsidP="00B65C91">
            <w:pPr>
              <w:jc w:val="both"/>
            </w:pPr>
            <w:r>
              <w:t>Saisie manuelle en V1. La saisie assistée (lecture des SMS mobile money, import de relevés) sera étudiée ultérieurement.</w:t>
            </w:r>
          </w:p>
        </w:tc>
        <w:tc>
          <w:tcPr>
            <w:tcW w:w="2496" w:type="dxa"/>
          </w:tcPr>
          <w:p w14:paraId="7DB46008" w14:textId="77777777" w:rsidR="000A0B4A" w:rsidRDefault="000A0B4A" w:rsidP="00B65C91">
            <w:pPr>
              <w:jc w:val="both"/>
            </w:pPr>
            <w:r>
              <w:t>La lecture des SMS n'est pas possible à ce stade.</w:t>
            </w:r>
          </w:p>
        </w:tc>
        <w:tc>
          <w:tcPr>
            <w:tcW w:w="3083" w:type="dxa"/>
          </w:tcPr>
          <w:p w14:paraId="0BD517E8" w14:textId="77777777" w:rsidR="000A0B4A" w:rsidRDefault="000A0B4A" w:rsidP="00B65C91">
            <w:pPr>
              <w:jc w:val="both"/>
            </w:pPr>
            <w:r>
              <w:t>La rapidité de saisie devient une exigence critique. Voir DEC-160.</w:t>
            </w:r>
          </w:p>
        </w:tc>
        <w:tc>
          <w:tcPr>
            <w:tcW w:w="881" w:type="dxa"/>
          </w:tcPr>
          <w:p w14:paraId="0902E2A5" w14:textId="77777777" w:rsidR="000A0B4A" w:rsidRDefault="000A0B4A" w:rsidP="00B65C91">
            <w:pPr>
              <w:jc w:val="both"/>
            </w:pPr>
            <w:r>
              <w:t>Validée</w:t>
            </w:r>
          </w:p>
        </w:tc>
      </w:tr>
      <w:tr w:rsidR="000A0B4A" w14:paraId="457DC230" w14:textId="77777777" w:rsidTr="000A0B4A">
        <w:tc>
          <w:tcPr>
            <w:tcW w:w="807" w:type="dxa"/>
          </w:tcPr>
          <w:p w14:paraId="59B2F203" w14:textId="77777777" w:rsidR="000A0B4A" w:rsidRDefault="000A0B4A" w:rsidP="00B65C91">
            <w:pPr>
              <w:jc w:val="both"/>
            </w:pPr>
            <w:r>
              <w:t>DEC-034</w:t>
            </w:r>
          </w:p>
        </w:tc>
        <w:tc>
          <w:tcPr>
            <w:tcW w:w="1322" w:type="dxa"/>
          </w:tcPr>
          <w:p w14:paraId="04E0C750" w14:textId="77777777" w:rsidR="000A0B4A" w:rsidRDefault="000A0B4A" w:rsidP="00B65C91">
            <w:pPr>
              <w:jc w:val="both"/>
            </w:pPr>
            <w:r>
              <w:t>Principes directeurs</w:t>
            </w:r>
          </w:p>
        </w:tc>
        <w:tc>
          <w:tcPr>
            <w:tcW w:w="4405" w:type="dxa"/>
          </w:tcPr>
          <w:p w14:paraId="3E4AF2C6" w14:textId="77777777" w:rsidR="000A0B4A" w:rsidRDefault="000A0B4A" w:rsidP="00B65C91">
            <w:pPr>
              <w:jc w:val="both"/>
            </w:pPr>
            <w:r>
              <w:t>Neuf principes guident toutes les décisions : pensée pour le Bénin et le Togo ; un vrai accompagnement ; adaptée à chacun ; bienveillante, jamais de reproche ; ne bloque jamais (un solde peut être négatif, une échéance ou un budget dépassé, un abonnement expiré : l'application signale, elle n'interdit pas) ; rien ne se perd ; transparente (score, origine des conseils, caractère estimatif de certaines valeurs toujours expliqués) ; rapide ; utilisable hors connexion.</w:t>
            </w:r>
          </w:p>
        </w:tc>
        <w:tc>
          <w:tcPr>
            <w:tcW w:w="2496" w:type="dxa"/>
          </w:tcPr>
          <w:p w14:paraId="5C505DEF" w14:textId="77777777" w:rsidR="000A0B4A" w:rsidRDefault="000A0B4A" w:rsidP="00B65C91">
            <w:pPr>
              <w:jc w:val="both"/>
            </w:pPr>
            <w:r>
              <w:t>Ils fondent l'identité du produit et arbitrent les cas non prévus.</w:t>
            </w:r>
          </w:p>
        </w:tc>
        <w:tc>
          <w:tcPr>
            <w:tcW w:w="3083" w:type="dxa"/>
          </w:tcPr>
          <w:p w14:paraId="12308905" w14:textId="77777777" w:rsidR="000A0B4A" w:rsidRDefault="000A0B4A" w:rsidP="00B65C91">
            <w:pPr>
              <w:jc w:val="both"/>
            </w:pPr>
            <w:r>
              <w:t>S'appliquent à tous les documents et à toutes les équipes.</w:t>
            </w:r>
          </w:p>
        </w:tc>
        <w:tc>
          <w:tcPr>
            <w:tcW w:w="881" w:type="dxa"/>
          </w:tcPr>
          <w:p w14:paraId="6B054D92" w14:textId="77777777" w:rsidR="000A0B4A" w:rsidRDefault="000A0B4A" w:rsidP="00B65C91">
            <w:pPr>
              <w:jc w:val="both"/>
            </w:pPr>
            <w:r>
              <w:t>Validée</w:t>
            </w:r>
          </w:p>
        </w:tc>
      </w:tr>
    </w:tbl>
    <w:p w14:paraId="13C1A665" w14:textId="56CB1903" w:rsidR="000A0B4A" w:rsidRDefault="000A0B4A" w:rsidP="000A0B4A">
      <w:pPr>
        <w:spacing w:before="240"/>
        <w:jc w:val="both"/>
      </w:pPr>
      <w:r>
        <w:t xml:space="preserve"> </w:t>
      </w:r>
    </w:p>
    <w:p w14:paraId="6C8D0045" w14:textId="271BCEEB" w:rsidR="000A0B4A" w:rsidRDefault="000A0B4A" w:rsidP="000A0B4A">
      <w:pPr>
        <w:pStyle w:val="Titre2"/>
        <w:spacing w:after="200"/>
        <w:jc w:val="both"/>
      </w:pPr>
      <w:r>
        <w:t>1.2 Offre et modèle économique</w:t>
      </w:r>
    </w:p>
    <w:tbl>
      <w:tblPr>
        <w:tblW w:w="46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716"/>
        <w:gridCol w:w="1434"/>
        <w:gridCol w:w="3910"/>
        <w:gridCol w:w="2933"/>
        <w:gridCol w:w="2867"/>
        <w:gridCol w:w="1240"/>
      </w:tblGrid>
      <w:tr w:rsidR="000A0B4A" w14:paraId="0646B55C" w14:textId="77777777" w:rsidTr="000A0B4A">
        <w:trPr>
          <w:tblHeader/>
        </w:trPr>
        <w:tc>
          <w:tcPr>
            <w:tcW w:w="716" w:type="dxa"/>
          </w:tcPr>
          <w:p w14:paraId="7850522C" w14:textId="77777777" w:rsidR="000A0B4A" w:rsidRDefault="000A0B4A" w:rsidP="00B65C91">
            <w:pPr>
              <w:jc w:val="both"/>
            </w:pPr>
            <w:r>
              <w:rPr>
                <w:b/>
                <w:bCs/>
              </w:rPr>
              <w:t>ID</w:t>
            </w:r>
          </w:p>
        </w:tc>
        <w:tc>
          <w:tcPr>
            <w:tcW w:w="1434" w:type="dxa"/>
          </w:tcPr>
          <w:p w14:paraId="4820C26E" w14:textId="77777777" w:rsidR="000A0B4A" w:rsidRDefault="000A0B4A" w:rsidP="00B65C91">
            <w:pPr>
              <w:jc w:val="both"/>
            </w:pPr>
            <w:r>
              <w:rPr>
                <w:b/>
                <w:bCs/>
              </w:rPr>
              <w:t>Sujet</w:t>
            </w:r>
          </w:p>
        </w:tc>
        <w:tc>
          <w:tcPr>
            <w:tcW w:w="3910" w:type="dxa"/>
          </w:tcPr>
          <w:p w14:paraId="2BCFD3EC" w14:textId="77777777" w:rsidR="000A0B4A" w:rsidRDefault="000A0B4A" w:rsidP="00B65C91">
            <w:pPr>
              <w:jc w:val="both"/>
            </w:pPr>
            <w:r>
              <w:rPr>
                <w:b/>
                <w:bCs/>
              </w:rPr>
              <w:t>Décision</w:t>
            </w:r>
          </w:p>
        </w:tc>
        <w:tc>
          <w:tcPr>
            <w:tcW w:w="2933" w:type="dxa"/>
          </w:tcPr>
          <w:p w14:paraId="5F01D608" w14:textId="77777777" w:rsidR="000A0B4A" w:rsidRDefault="000A0B4A" w:rsidP="00B65C91">
            <w:pPr>
              <w:jc w:val="both"/>
            </w:pPr>
            <w:r>
              <w:rPr>
                <w:b/>
                <w:bCs/>
              </w:rPr>
              <w:t>Raisonnement</w:t>
            </w:r>
          </w:p>
        </w:tc>
        <w:tc>
          <w:tcPr>
            <w:tcW w:w="2867" w:type="dxa"/>
          </w:tcPr>
          <w:p w14:paraId="647CCDD1" w14:textId="77777777" w:rsidR="000A0B4A" w:rsidRDefault="000A0B4A" w:rsidP="00B65C91">
            <w:pPr>
              <w:jc w:val="both"/>
            </w:pPr>
            <w:r>
              <w:rPr>
                <w:b/>
                <w:bCs/>
              </w:rPr>
              <w:t>Impact</w:t>
            </w:r>
          </w:p>
        </w:tc>
        <w:tc>
          <w:tcPr>
            <w:tcW w:w="1240" w:type="dxa"/>
          </w:tcPr>
          <w:p w14:paraId="22F0ADC2" w14:textId="77777777" w:rsidR="000A0B4A" w:rsidRDefault="000A0B4A" w:rsidP="00B65C91">
            <w:pPr>
              <w:jc w:val="both"/>
            </w:pPr>
            <w:r>
              <w:rPr>
                <w:b/>
                <w:bCs/>
              </w:rPr>
              <w:t>Statut</w:t>
            </w:r>
          </w:p>
        </w:tc>
      </w:tr>
      <w:tr w:rsidR="000A0B4A" w14:paraId="407FA1E9" w14:textId="77777777" w:rsidTr="000A0B4A">
        <w:tc>
          <w:tcPr>
            <w:tcW w:w="716" w:type="dxa"/>
          </w:tcPr>
          <w:p w14:paraId="61A841A4" w14:textId="77777777" w:rsidR="000A0B4A" w:rsidRDefault="000A0B4A" w:rsidP="00B65C91">
            <w:pPr>
              <w:jc w:val="both"/>
            </w:pPr>
            <w:r>
              <w:t>DEC-006</w:t>
            </w:r>
          </w:p>
        </w:tc>
        <w:tc>
          <w:tcPr>
            <w:tcW w:w="1434" w:type="dxa"/>
          </w:tcPr>
          <w:p w14:paraId="6EFAA2FE" w14:textId="77777777" w:rsidR="000A0B4A" w:rsidRDefault="000A0B4A" w:rsidP="00B65C91">
            <w:pPr>
              <w:jc w:val="both"/>
            </w:pPr>
            <w:r>
              <w:t>Modèle économique</w:t>
            </w:r>
          </w:p>
        </w:tc>
        <w:tc>
          <w:tcPr>
            <w:tcW w:w="3910" w:type="dxa"/>
          </w:tcPr>
          <w:p w14:paraId="204BCB3C" w14:textId="77777777" w:rsidR="000A0B4A" w:rsidRDefault="000A0B4A" w:rsidP="00B65C91">
            <w:pPr>
              <w:jc w:val="both"/>
            </w:pPr>
            <w:r>
              <w:t xml:space="preserve">Formule gratuite donnant accès aux fonctions de base avec des limites en quantité, et abonnement unique « ECU Plus » qui lève les limites et débloque </w:t>
            </w:r>
            <w:r>
              <w:lastRenderedPageBreak/>
              <w:t>les fonctions avancées. Essai de Plus offert à l'inscription.</w:t>
            </w:r>
          </w:p>
        </w:tc>
        <w:tc>
          <w:tcPr>
            <w:tcW w:w="2933" w:type="dxa"/>
          </w:tcPr>
          <w:p w14:paraId="16C07213" w14:textId="77777777" w:rsidR="000A0B4A" w:rsidRDefault="000A0B4A" w:rsidP="00B65C91">
            <w:pPr>
              <w:jc w:val="both"/>
            </w:pPr>
            <w:r>
              <w:lastRenderedPageBreak/>
              <w:t xml:space="preserve">L'utilisateur gratuit vit la promesse </w:t>
            </w:r>
            <w:r>
              <w:lastRenderedPageBreak/>
              <w:t xml:space="preserve">d'accompagnement ; offre </w:t>
            </w:r>
            <w:proofErr w:type="gramStart"/>
            <w:r>
              <w:t>simple .</w:t>
            </w:r>
            <w:proofErr w:type="gramEnd"/>
          </w:p>
        </w:tc>
        <w:tc>
          <w:tcPr>
            <w:tcW w:w="2867" w:type="dxa"/>
          </w:tcPr>
          <w:p w14:paraId="6FE4FBFF" w14:textId="77777777" w:rsidR="000A0B4A" w:rsidRDefault="000A0B4A" w:rsidP="00B65C91">
            <w:pPr>
              <w:jc w:val="both"/>
            </w:pPr>
            <w:r>
              <w:lastRenderedPageBreak/>
              <w:t>Limites, durée d'essai et prix : voir DEC-052, DEC-053, DEC-055.</w:t>
            </w:r>
          </w:p>
        </w:tc>
        <w:tc>
          <w:tcPr>
            <w:tcW w:w="1240" w:type="dxa"/>
          </w:tcPr>
          <w:p w14:paraId="3EA44F36" w14:textId="77777777" w:rsidR="000A0B4A" w:rsidRDefault="000A0B4A" w:rsidP="00B65C91">
            <w:pPr>
              <w:jc w:val="both"/>
            </w:pPr>
            <w:r>
              <w:t>Validée</w:t>
            </w:r>
          </w:p>
        </w:tc>
      </w:tr>
      <w:tr w:rsidR="000A0B4A" w14:paraId="14D0A7CA" w14:textId="77777777" w:rsidTr="000A0B4A">
        <w:tc>
          <w:tcPr>
            <w:tcW w:w="716" w:type="dxa"/>
          </w:tcPr>
          <w:p w14:paraId="7B733292" w14:textId="77777777" w:rsidR="000A0B4A" w:rsidRDefault="000A0B4A" w:rsidP="00B65C91">
            <w:pPr>
              <w:jc w:val="both"/>
            </w:pPr>
            <w:r>
              <w:t>DEC-007</w:t>
            </w:r>
          </w:p>
        </w:tc>
        <w:tc>
          <w:tcPr>
            <w:tcW w:w="1434" w:type="dxa"/>
          </w:tcPr>
          <w:p w14:paraId="69733310" w14:textId="77777777" w:rsidR="000A0B4A" w:rsidRDefault="000A0B4A" w:rsidP="00B65C91">
            <w:pPr>
              <w:jc w:val="both"/>
            </w:pPr>
            <w:r>
              <w:t>Format d'abonnement</w:t>
            </w:r>
          </w:p>
        </w:tc>
        <w:tc>
          <w:tcPr>
            <w:tcW w:w="3910" w:type="dxa"/>
          </w:tcPr>
          <w:p w14:paraId="037AEA8C" w14:textId="77777777" w:rsidR="000A0B4A" w:rsidRDefault="000A0B4A" w:rsidP="00B65C91">
            <w:pPr>
              <w:jc w:val="both"/>
            </w:pPr>
            <w:r>
              <w:t>Formules prépayées de 1, 3 et 12 mois, sans renouvellement automatique. Rappels à J-7, J-3, J-1 et J0. Période de grâce après expiration. À l'expiration, retour à la formule gratuite : aucune donnée supprimée ni bloquée en consultation, seule la création au-delà des limites gratuites est suspendue.</w:t>
            </w:r>
          </w:p>
        </w:tc>
        <w:tc>
          <w:tcPr>
            <w:tcW w:w="2933" w:type="dxa"/>
          </w:tcPr>
          <w:p w14:paraId="1D84A865" w14:textId="77777777" w:rsidR="000A0B4A" w:rsidRDefault="000A0B4A" w:rsidP="00B65C91">
            <w:pPr>
              <w:jc w:val="both"/>
            </w:pPr>
            <w:r>
              <w:t>Le mobile money ne permet généralement pas le prélèvement récurrent. Cohérent avec le principe « ne bloque jamais ».</w:t>
            </w:r>
          </w:p>
        </w:tc>
        <w:tc>
          <w:tcPr>
            <w:tcW w:w="2867" w:type="dxa"/>
          </w:tcPr>
          <w:p w14:paraId="053CF2A0" w14:textId="77777777" w:rsidR="000A0B4A" w:rsidRDefault="000A0B4A" w:rsidP="00B65C91">
            <w:pPr>
              <w:jc w:val="both"/>
            </w:pPr>
            <w:r>
              <w:t>Parcours de réabonnement et gestion des droits. Période de grâce : voir DEC-056.</w:t>
            </w:r>
          </w:p>
        </w:tc>
        <w:tc>
          <w:tcPr>
            <w:tcW w:w="1240" w:type="dxa"/>
          </w:tcPr>
          <w:p w14:paraId="0E34A5FE" w14:textId="77777777" w:rsidR="000A0B4A" w:rsidRDefault="000A0B4A" w:rsidP="00B65C91">
            <w:pPr>
              <w:jc w:val="both"/>
            </w:pPr>
            <w:r>
              <w:t>Validée</w:t>
            </w:r>
          </w:p>
        </w:tc>
      </w:tr>
      <w:tr w:rsidR="000A0B4A" w14:paraId="3DC72627" w14:textId="77777777" w:rsidTr="000A0B4A">
        <w:tc>
          <w:tcPr>
            <w:tcW w:w="716" w:type="dxa"/>
          </w:tcPr>
          <w:p w14:paraId="23C1B1CC" w14:textId="77777777" w:rsidR="000A0B4A" w:rsidRDefault="000A0B4A" w:rsidP="00B65C91">
            <w:pPr>
              <w:jc w:val="both"/>
            </w:pPr>
            <w:r>
              <w:t>DEC-008</w:t>
            </w:r>
          </w:p>
        </w:tc>
        <w:tc>
          <w:tcPr>
            <w:tcW w:w="1434" w:type="dxa"/>
          </w:tcPr>
          <w:p w14:paraId="0B249046" w14:textId="77777777" w:rsidR="000A0B4A" w:rsidRDefault="000A0B4A" w:rsidP="00B65C91">
            <w:pPr>
              <w:jc w:val="both"/>
            </w:pPr>
            <w:r>
              <w:t>Canaux de paiement et licence</w:t>
            </w:r>
          </w:p>
        </w:tc>
        <w:tc>
          <w:tcPr>
            <w:tcW w:w="3910" w:type="dxa"/>
          </w:tcPr>
          <w:p w14:paraId="14BF949D" w14:textId="77777777" w:rsidR="000A0B4A" w:rsidRDefault="000A0B4A" w:rsidP="00B65C91">
            <w:pPr>
              <w:jc w:val="both"/>
            </w:pPr>
            <w:r>
              <w:t>Achat intégré via les stores, mobile money via un agrégateur, code d'activation vendu physiquement. Licence rattachée au compte utilisateur et non à l'appareil.</w:t>
            </w:r>
          </w:p>
        </w:tc>
        <w:tc>
          <w:tcPr>
            <w:tcW w:w="2933" w:type="dxa"/>
          </w:tcPr>
          <w:p w14:paraId="14B513F1" w14:textId="77777777" w:rsidR="000A0B4A" w:rsidRDefault="000A0B4A" w:rsidP="00B65C91">
            <w:pPr>
              <w:jc w:val="both"/>
            </w:pPr>
            <w:r>
              <w:t>Public souvent sans carte bancaire. La licence survit à un changement de téléphone.</w:t>
            </w:r>
          </w:p>
        </w:tc>
        <w:tc>
          <w:tcPr>
            <w:tcW w:w="2867" w:type="dxa"/>
          </w:tcPr>
          <w:p w14:paraId="01CAD447" w14:textId="77777777" w:rsidR="000A0B4A" w:rsidRDefault="000A0B4A" w:rsidP="00B65C91">
            <w:pPr>
              <w:jc w:val="both"/>
            </w:pPr>
            <w:r>
              <w:t xml:space="preserve">Intégrations de paiement, gestion des codes et des licences. </w:t>
            </w:r>
            <w:r>
              <w:rPr>
                <w:b/>
                <w:bCs/>
              </w:rPr>
              <w:t>Réserve</w:t>
            </w:r>
            <w:r>
              <w:t xml:space="preserve"> : conformité aux règles des stores (DEC-064).</w:t>
            </w:r>
          </w:p>
        </w:tc>
        <w:tc>
          <w:tcPr>
            <w:tcW w:w="1240" w:type="dxa"/>
          </w:tcPr>
          <w:p w14:paraId="5D3E6575" w14:textId="77777777" w:rsidR="000A0B4A" w:rsidRDefault="000A0B4A" w:rsidP="00B65C91">
            <w:pPr>
              <w:jc w:val="both"/>
            </w:pPr>
            <w:r>
              <w:t>Validée sous réserve</w:t>
            </w:r>
          </w:p>
        </w:tc>
      </w:tr>
    </w:tbl>
    <w:p w14:paraId="198EFFD3" w14:textId="4141BA3D" w:rsidR="000A0B4A" w:rsidRDefault="000A0B4A" w:rsidP="000A0B4A">
      <w:pPr>
        <w:spacing w:before="240"/>
        <w:jc w:val="both"/>
      </w:pPr>
      <w:r>
        <w:t xml:space="preserve"> </w:t>
      </w:r>
    </w:p>
    <w:p w14:paraId="73DAD968" w14:textId="3B9D44D9" w:rsidR="000A0B4A" w:rsidRDefault="000A0B4A" w:rsidP="000A0B4A">
      <w:pPr>
        <w:pStyle w:val="Titre2"/>
        <w:spacing w:after="200"/>
        <w:jc w:val="both"/>
      </w:pPr>
      <w:r>
        <w:lastRenderedPageBreak/>
        <w:t>1.3 Compte utilisateur, accès, données et sécurité</w:t>
      </w:r>
    </w:p>
    <w:tbl>
      <w:tblPr>
        <w:tblW w:w="46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726"/>
        <w:gridCol w:w="1513"/>
        <w:gridCol w:w="3947"/>
        <w:gridCol w:w="2171"/>
        <w:gridCol w:w="3947"/>
        <w:gridCol w:w="790"/>
      </w:tblGrid>
      <w:tr w:rsidR="000A0B4A" w14:paraId="0C171B4E" w14:textId="77777777" w:rsidTr="000A0B4A">
        <w:trPr>
          <w:tblHeader/>
        </w:trPr>
        <w:tc>
          <w:tcPr>
            <w:tcW w:w="725" w:type="dxa"/>
          </w:tcPr>
          <w:p w14:paraId="2DD35D46" w14:textId="77777777" w:rsidR="000A0B4A" w:rsidRDefault="000A0B4A" w:rsidP="00B65C91">
            <w:pPr>
              <w:jc w:val="both"/>
            </w:pPr>
            <w:r>
              <w:rPr>
                <w:b/>
                <w:bCs/>
              </w:rPr>
              <w:t>ID</w:t>
            </w:r>
          </w:p>
        </w:tc>
        <w:tc>
          <w:tcPr>
            <w:tcW w:w="1513" w:type="dxa"/>
          </w:tcPr>
          <w:p w14:paraId="507DE6BE" w14:textId="77777777" w:rsidR="000A0B4A" w:rsidRDefault="000A0B4A" w:rsidP="00B65C91">
            <w:pPr>
              <w:jc w:val="both"/>
            </w:pPr>
            <w:r>
              <w:rPr>
                <w:b/>
                <w:bCs/>
              </w:rPr>
              <w:t>Sujet</w:t>
            </w:r>
          </w:p>
        </w:tc>
        <w:tc>
          <w:tcPr>
            <w:tcW w:w="3947" w:type="dxa"/>
          </w:tcPr>
          <w:p w14:paraId="0909DD6B" w14:textId="77777777" w:rsidR="000A0B4A" w:rsidRDefault="000A0B4A" w:rsidP="00B65C91">
            <w:pPr>
              <w:jc w:val="both"/>
            </w:pPr>
            <w:r>
              <w:rPr>
                <w:b/>
                <w:bCs/>
              </w:rPr>
              <w:t>Décision</w:t>
            </w:r>
          </w:p>
        </w:tc>
        <w:tc>
          <w:tcPr>
            <w:tcW w:w="2171" w:type="dxa"/>
          </w:tcPr>
          <w:p w14:paraId="5A8015E8" w14:textId="77777777" w:rsidR="000A0B4A" w:rsidRDefault="000A0B4A" w:rsidP="00B65C91">
            <w:pPr>
              <w:jc w:val="both"/>
            </w:pPr>
            <w:r>
              <w:rPr>
                <w:b/>
                <w:bCs/>
              </w:rPr>
              <w:t>Raisonnement</w:t>
            </w:r>
          </w:p>
        </w:tc>
        <w:tc>
          <w:tcPr>
            <w:tcW w:w="3947" w:type="dxa"/>
          </w:tcPr>
          <w:p w14:paraId="7ED53C6B" w14:textId="77777777" w:rsidR="000A0B4A" w:rsidRDefault="000A0B4A" w:rsidP="00B65C91">
            <w:pPr>
              <w:jc w:val="both"/>
            </w:pPr>
            <w:r>
              <w:rPr>
                <w:b/>
                <w:bCs/>
              </w:rPr>
              <w:t>Impact</w:t>
            </w:r>
          </w:p>
        </w:tc>
        <w:tc>
          <w:tcPr>
            <w:tcW w:w="790" w:type="dxa"/>
          </w:tcPr>
          <w:p w14:paraId="557BDE97" w14:textId="77777777" w:rsidR="000A0B4A" w:rsidRDefault="000A0B4A" w:rsidP="00B65C91">
            <w:pPr>
              <w:jc w:val="both"/>
            </w:pPr>
            <w:r>
              <w:rPr>
                <w:b/>
                <w:bCs/>
              </w:rPr>
              <w:t>Statut</w:t>
            </w:r>
          </w:p>
        </w:tc>
      </w:tr>
      <w:tr w:rsidR="000A0B4A" w14:paraId="058CA417" w14:textId="77777777" w:rsidTr="000A0B4A">
        <w:tc>
          <w:tcPr>
            <w:tcW w:w="725" w:type="dxa"/>
          </w:tcPr>
          <w:p w14:paraId="6D7F27A5" w14:textId="77777777" w:rsidR="000A0B4A" w:rsidRDefault="000A0B4A" w:rsidP="00B65C91">
            <w:pPr>
              <w:jc w:val="both"/>
            </w:pPr>
            <w:r>
              <w:t>DEC-009</w:t>
            </w:r>
          </w:p>
        </w:tc>
        <w:tc>
          <w:tcPr>
            <w:tcW w:w="1513" w:type="dxa"/>
          </w:tcPr>
          <w:p w14:paraId="016B608E" w14:textId="77777777" w:rsidR="000A0B4A" w:rsidRDefault="000A0B4A" w:rsidP="00B65C91">
            <w:pPr>
              <w:jc w:val="both"/>
            </w:pPr>
            <w:r>
              <w:t>Répartition des données</w:t>
            </w:r>
          </w:p>
        </w:tc>
        <w:tc>
          <w:tcPr>
            <w:tcW w:w="3947" w:type="dxa"/>
          </w:tcPr>
          <w:p w14:paraId="0F63EB53" w14:textId="77777777" w:rsidR="000A0B4A" w:rsidRDefault="000A0B4A" w:rsidP="00B65C91">
            <w:pPr>
              <w:jc w:val="both"/>
            </w:pPr>
            <w:r>
              <w:t>Serveur : identité (numéro de téléphone), licence, préférences de notification. Téléphone : données financières et photos (utilisateur gratuit) ; en plus dans le cloud pour un utilisateur Plus. Contenus, règles du coach, catégories par défaut et barèmes téléchargés et conservés en local. Statistiques d'usage anonymes, sans montants, avec consentement.</w:t>
            </w:r>
          </w:p>
        </w:tc>
        <w:tc>
          <w:tcPr>
            <w:tcW w:w="2171" w:type="dxa"/>
          </w:tcPr>
          <w:p w14:paraId="07478A6D" w14:textId="77777777" w:rsidR="000A0B4A" w:rsidRDefault="000A0B4A" w:rsidP="00B65C91">
            <w:pPr>
              <w:jc w:val="both"/>
            </w:pPr>
            <w:r>
              <w:t>Concilie stockage local, licence, restauration et accompagnement.</w:t>
            </w:r>
          </w:p>
        </w:tc>
        <w:tc>
          <w:tcPr>
            <w:tcW w:w="3947" w:type="dxa"/>
          </w:tcPr>
          <w:p w14:paraId="5E962A36" w14:textId="77777777" w:rsidR="000A0B4A" w:rsidRDefault="000A0B4A" w:rsidP="00B65C91">
            <w:pPr>
              <w:jc w:val="both"/>
            </w:pPr>
            <w:r>
              <w:t>Inscription obligatoire, vérifiée par un code OTP reçu par WhatsApp (DEC-164). Fonctionnement hors connexion, sauf vérification du numéro. Coach exécuté sur le téléphone.</w:t>
            </w:r>
          </w:p>
        </w:tc>
        <w:tc>
          <w:tcPr>
            <w:tcW w:w="790" w:type="dxa"/>
          </w:tcPr>
          <w:p w14:paraId="41DE3B10" w14:textId="77777777" w:rsidR="000A0B4A" w:rsidRDefault="000A0B4A" w:rsidP="00B65C91">
            <w:pPr>
              <w:jc w:val="both"/>
            </w:pPr>
            <w:r>
              <w:t>Validée</w:t>
            </w:r>
          </w:p>
        </w:tc>
      </w:tr>
      <w:tr w:rsidR="000A0B4A" w14:paraId="130C5BDA" w14:textId="77777777" w:rsidTr="000A0B4A">
        <w:tc>
          <w:tcPr>
            <w:tcW w:w="725" w:type="dxa"/>
          </w:tcPr>
          <w:p w14:paraId="7F7FC092" w14:textId="77777777" w:rsidR="000A0B4A" w:rsidRDefault="000A0B4A" w:rsidP="00B65C91">
            <w:pPr>
              <w:jc w:val="both"/>
            </w:pPr>
            <w:r>
              <w:t>DEC-010</w:t>
            </w:r>
          </w:p>
        </w:tc>
        <w:tc>
          <w:tcPr>
            <w:tcW w:w="1513" w:type="dxa"/>
          </w:tcPr>
          <w:p w14:paraId="50FBF045" w14:textId="77777777" w:rsidR="000A0B4A" w:rsidRDefault="000A0B4A" w:rsidP="00B65C91">
            <w:pPr>
              <w:jc w:val="both"/>
            </w:pPr>
            <w:r>
              <w:t>Sauvegarde</w:t>
            </w:r>
          </w:p>
        </w:tc>
        <w:tc>
          <w:tcPr>
            <w:tcW w:w="3947" w:type="dxa"/>
          </w:tcPr>
          <w:p w14:paraId="6C3D7702" w14:textId="77777777" w:rsidR="000A0B4A" w:rsidRDefault="000A0B4A" w:rsidP="00B65C91">
            <w:pPr>
              <w:jc w:val="both"/>
            </w:pPr>
            <w:r>
              <w:t>Gratuit : export manuel d'un fichier de sauvegarde protégé et import pour restaurer, avec rappels périodiques. Plus : synchronisation cloud automatique et restauration simplifiée, sur un seul appareil actif à la fois (DEC-047).</w:t>
            </w:r>
          </w:p>
        </w:tc>
        <w:tc>
          <w:tcPr>
            <w:tcW w:w="2171" w:type="dxa"/>
          </w:tcPr>
          <w:p w14:paraId="0D0B6FCE" w14:textId="77777777" w:rsidR="000A0B4A" w:rsidRDefault="000A0B4A" w:rsidP="00B65C91">
            <w:pPr>
              <w:jc w:val="both"/>
            </w:pPr>
            <w:r>
              <w:t>Éviter la perte totale des données d'un utilisateur gratuit.</w:t>
            </w:r>
          </w:p>
        </w:tc>
        <w:tc>
          <w:tcPr>
            <w:tcW w:w="3947" w:type="dxa"/>
          </w:tcPr>
          <w:p w14:paraId="0ACCF0DB" w14:textId="77777777" w:rsidR="000A0B4A" w:rsidRDefault="000A0B4A" w:rsidP="00B65C91">
            <w:pPr>
              <w:jc w:val="both"/>
            </w:pPr>
            <w:r>
              <w:t>Protection du fichier : DEC-132.</w:t>
            </w:r>
          </w:p>
        </w:tc>
        <w:tc>
          <w:tcPr>
            <w:tcW w:w="790" w:type="dxa"/>
          </w:tcPr>
          <w:p w14:paraId="7340ABD1" w14:textId="77777777" w:rsidR="000A0B4A" w:rsidRDefault="000A0B4A" w:rsidP="00B65C91">
            <w:pPr>
              <w:jc w:val="both"/>
            </w:pPr>
            <w:r>
              <w:t>Validée</w:t>
            </w:r>
          </w:p>
        </w:tc>
      </w:tr>
      <w:tr w:rsidR="000A0B4A" w14:paraId="7FCB8097" w14:textId="77777777" w:rsidTr="000A0B4A">
        <w:tc>
          <w:tcPr>
            <w:tcW w:w="725" w:type="dxa"/>
          </w:tcPr>
          <w:p w14:paraId="5C2C7576" w14:textId="77777777" w:rsidR="000A0B4A" w:rsidRDefault="000A0B4A" w:rsidP="00B65C91">
            <w:pPr>
              <w:jc w:val="both"/>
            </w:pPr>
            <w:r>
              <w:t>DEC-011</w:t>
            </w:r>
          </w:p>
        </w:tc>
        <w:tc>
          <w:tcPr>
            <w:tcW w:w="1513" w:type="dxa"/>
          </w:tcPr>
          <w:p w14:paraId="7D9DA98C" w14:textId="77777777" w:rsidR="000A0B4A" w:rsidRDefault="000A0B4A" w:rsidP="00B65C91">
            <w:pPr>
              <w:jc w:val="both"/>
            </w:pPr>
            <w:r>
              <w:t>Accès et récupération</w:t>
            </w:r>
          </w:p>
        </w:tc>
        <w:tc>
          <w:tcPr>
            <w:tcW w:w="3947" w:type="dxa"/>
          </w:tcPr>
          <w:p w14:paraId="247E550D" w14:textId="77777777" w:rsidR="000A0B4A" w:rsidRDefault="000A0B4A" w:rsidP="00B65C91">
            <w:pPr>
              <w:jc w:val="both"/>
            </w:pPr>
            <w:r>
              <w:t>Biométrie facultative, en complément du PIN (DEC-167). Code oublié : vérification par code OTP reçu par WhatsApp, puis choix d'un nouveau PIN, sans perte de données (DEC-</w:t>
            </w:r>
            <w:r>
              <w:lastRenderedPageBreak/>
              <w:t>166). Plus : la connexion depuis un nouvel appareil déconnecte l'ancien (DEC-047).</w:t>
            </w:r>
          </w:p>
        </w:tc>
        <w:tc>
          <w:tcPr>
            <w:tcW w:w="2171" w:type="dxa"/>
          </w:tcPr>
          <w:p w14:paraId="1D918A7F" w14:textId="77777777" w:rsidR="000A0B4A" w:rsidRDefault="000A0B4A" w:rsidP="00B65C91">
            <w:pPr>
              <w:jc w:val="both"/>
            </w:pPr>
            <w:r>
              <w:lastRenderedPageBreak/>
              <w:t>Cas fréquents de code oublié et de téléphone perdu.</w:t>
            </w:r>
          </w:p>
        </w:tc>
        <w:tc>
          <w:tcPr>
            <w:tcW w:w="3947" w:type="dxa"/>
          </w:tcPr>
          <w:p w14:paraId="737AFB82" w14:textId="77777777" w:rsidR="000A0B4A" w:rsidRDefault="000A0B4A" w:rsidP="00B65C91">
            <w:pPr>
              <w:jc w:val="both"/>
            </w:pPr>
            <w:r>
              <w:t>Paramètres du PIN : DEC-076.</w:t>
            </w:r>
          </w:p>
        </w:tc>
        <w:tc>
          <w:tcPr>
            <w:tcW w:w="790" w:type="dxa"/>
          </w:tcPr>
          <w:p w14:paraId="500F8E1B" w14:textId="77777777" w:rsidR="000A0B4A" w:rsidRDefault="000A0B4A" w:rsidP="00B65C91">
            <w:pPr>
              <w:jc w:val="both"/>
            </w:pPr>
            <w:r>
              <w:t>Validée</w:t>
            </w:r>
          </w:p>
        </w:tc>
      </w:tr>
      <w:tr w:rsidR="000A0B4A" w14:paraId="5C03B659" w14:textId="77777777" w:rsidTr="000A0B4A">
        <w:tc>
          <w:tcPr>
            <w:tcW w:w="725" w:type="dxa"/>
          </w:tcPr>
          <w:p w14:paraId="3D111871" w14:textId="77777777" w:rsidR="000A0B4A" w:rsidRDefault="000A0B4A" w:rsidP="00B65C91">
            <w:pPr>
              <w:jc w:val="both"/>
            </w:pPr>
            <w:r>
              <w:t>DEC-164</w:t>
            </w:r>
          </w:p>
        </w:tc>
        <w:tc>
          <w:tcPr>
            <w:tcW w:w="1513" w:type="dxa"/>
          </w:tcPr>
          <w:p w14:paraId="593F0339" w14:textId="77777777" w:rsidR="000A0B4A" w:rsidRDefault="000A0B4A" w:rsidP="00B65C91">
            <w:pPr>
              <w:jc w:val="both"/>
            </w:pPr>
            <w:r>
              <w:t>Canal de vérification du numéro</w:t>
            </w:r>
          </w:p>
        </w:tc>
        <w:tc>
          <w:tcPr>
            <w:tcW w:w="3947" w:type="dxa"/>
          </w:tcPr>
          <w:p w14:paraId="616B9193" w14:textId="77777777" w:rsidR="000A0B4A" w:rsidRDefault="000A0B4A" w:rsidP="00B65C91">
            <w:pPr>
              <w:jc w:val="both"/>
            </w:pPr>
            <w:r>
              <w:t>Le code OTP est envoyé par WhatsApp au numéro de l'utilisateur, pour l'inscription, le changement de numéro et la récupération du PIN.</w:t>
            </w:r>
          </w:p>
        </w:tc>
        <w:tc>
          <w:tcPr>
            <w:tcW w:w="2171" w:type="dxa"/>
          </w:tcPr>
          <w:p w14:paraId="76BC9582" w14:textId="77777777" w:rsidR="000A0B4A" w:rsidRDefault="000A0B4A" w:rsidP="00B65C91">
            <w:pPr>
              <w:jc w:val="both"/>
            </w:pPr>
            <w:r>
              <w:t>Choix du PO.</w:t>
            </w:r>
          </w:p>
        </w:tc>
        <w:tc>
          <w:tcPr>
            <w:tcW w:w="3947" w:type="dxa"/>
          </w:tcPr>
          <w:p w14:paraId="3BC085A7" w14:textId="77777777" w:rsidR="000A0B4A" w:rsidRDefault="000A0B4A" w:rsidP="00B65C91">
            <w:pPr>
              <w:jc w:val="both"/>
            </w:pPr>
            <w:r>
              <w:t>Le téléphone doit disposer d'une connexion internet et de WhatsApp actif sur ce numéro au moment de la vérification. Prestataire : DEC-148. Données transmises à un tiers : DEC-065. Canal unique : DEC-165. PIN oublié hors connexion : DEC-166.</w:t>
            </w:r>
          </w:p>
        </w:tc>
        <w:tc>
          <w:tcPr>
            <w:tcW w:w="790" w:type="dxa"/>
          </w:tcPr>
          <w:p w14:paraId="63D42105" w14:textId="77777777" w:rsidR="000A0B4A" w:rsidRDefault="000A0B4A" w:rsidP="00B65C91">
            <w:pPr>
              <w:jc w:val="both"/>
            </w:pPr>
            <w:r>
              <w:t>Validée</w:t>
            </w:r>
          </w:p>
        </w:tc>
      </w:tr>
      <w:tr w:rsidR="000A0B4A" w14:paraId="53EA98F7" w14:textId="77777777" w:rsidTr="000A0B4A">
        <w:tc>
          <w:tcPr>
            <w:tcW w:w="725" w:type="dxa"/>
          </w:tcPr>
          <w:p w14:paraId="15776600" w14:textId="77777777" w:rsidR="000A0B4A" w:rsidRDefault="000A0B4A" w:rsidP="00B65C91">
            <w:pPr>
              <w:jc w:val="both"/>
            </w:pPr>
            <w:r>
              <w:t>DEC-165</w:t>
            </w:r>
          </w:p>
        </w:tc>
        <w:tc>
          <w:tcPr>
            <w:tcW w:w="1513" w:type="dxa"/>
          </w:tcPr>
          <w:p w14:paraId="6F82F2A6" w14:textId="77777777" w:rsidR="000A0B4A" w:rsidRDefault="000A0B4A" w:rsidP="00B65C91">
            <w:pPr>
              <w:jc w:val="both"/>
            </w:pPr>
            <w:r>
              <w:t>Absence de canal de secours</w:t>
            </w:r>
          </w:p>
        </w:tc>
        <w:tc>
          <w:tcPr>
            <w:tcW w:w="3947" w:type="dxa"/>
          </w:tcPr>
          <w:p w14:paraId="0DA3C2F1" w14:textId="77777777" w:rsidR="000A0B4A" w:rsidRDefault="000A0B4A" w:rsidP="00B65C91">
            <w:pPr>
              <w:jc w:val="both"/>
            </w:pPr>
            <w:r>
              <w:t>WhatsApp est le seul canal d'envoi du code OTP. Un utilisateur qui n'a pas WhatsApp actif sur le numéro déclaré ne peut pas s'inscrire ni récupérer son accès avec ce numéro. L'écran d'inscription l'indique clairement avant la saisie du numéro.</w:t>
            </w:r>
          </w:p>
        </w:tc>
        <w:tc>
          <w:tcPr>
            <w:tcW w:w="2171" w:type="dxa"/>
          </w:tcPr>
          <w:p w14:paraId="5E7A5C1C" w14:textId="77777777" w:rsidR="000A0B4A" w:rsidRDefault="000A0B4A" w:rsidP="00B65C91">
            <w:pPr>
              <w:jc w:val="both"/>
            </w:pPr>
            <w:r>
              <w:t>Choix du PO : un seul canal, sans coût d'envoi de SMS.</w:t>
            </w:r>
          </w:p>
        </w:tc>
        <w:tc>
          <w:tcPr>
            <w:tcW w:w="3947" w:type="dxa"/>
          </w:tcPr>
          <w:p w14:paraId="172C7FBB" w14:textId="77777777" w:rsidR="000A0B4A" w:rsidRDefault="000A0B4A" w:rsidP="00B65C91">
            <w:pPr>
              <w:jc w:val="both"/>
            </w:pPr>
            <w:r>
              <w:t>Une partie des utilisateurs potentiels est exclue (double SIM, WhatsApp sur un autre numéro, téléphone sans WhatsApp). Le taux d'abandon à l'étape de vérification est à suivre dans les indicateurs d'activation (DEC-032). DEC-148 ne porte que sur WhatsApp.</w:t>
            </w:r>
          </w:p>
        </w:tc>
        <w:tc>
          <w:tcPr>
            <w:tcW w:w="790" w:type="dxa"/>
          </w:tcPr>
          <w:p w14:paraId="212CEF71" w14:textId="77777777" w:rsidR="000A0B4A" w:rsidRDefault="000A0B4A" w:rsidP="00B65C91">
            <w:pPr>
              <w:jc w:val="both"/>
            </w:pPr>
            <w:r>
              <w:t>Validée</w:t>
            </w:r>
          </w:p>
        </w:tc>
      </w:tr>
      <w:tr w:rsidR="000A0B4A" w14:paraId="403C2CB3" w14:textId="77777777" w:rsidTr="000A0B4A">
        <w:tc>
          <w:tcPr>
            <w:tcW w:w="725" w:type="dxa"/>
          </w:tcPr>
          <w:p w14:paraId="69FB308B" w14:textId="77777777" w:rsidR="000A0B4A" w:rsidRDefault="000A0B4A" w:rsidP="00B65C91">
            <w:pPr>
              <w:jc w:val="both"/>
            </w:pPr>
            <w:r>
              <w:t>DEC-166</w:t>
            </w:r>
          </w:p>
        </w:tc>
        <w:tc>
          <w:tcPr>
            <w:tcW w:w="1513" w:type="dxa"/>
          </w:tcPr>
          <w:p w14:paraId="6FD82F25" w14:textId="77777777" w:rsidR="000A0B4A" w:rsidRDefault="000A0B4A" w:rsidP="00B65C91">
            <w:pPr>
              <w:jc w:val="both"/>
            </w:pPr>
            <w:r>
              <w:t>Code PIN oublié</w:t>
            </w:r>
          </w:p>
        </w:tc>
        <w:tc>
          <w:tcPr>
            <w:tcW w:w="3947" w:type="dxa"/>
          </w:tcPr>
          <w:p w14:paraId="53958072" w14:textId="77777777" w:rsidR="000A0B4A" w:rsidRDefault="000A0B4A" w:rsidP="00B65C91">
            <w:pPr>
              <w:jc w:val="both"/>
            </w:pPr>
            <w:r>
              <w:t xml:space="preserve">Depuis l'écran de verrouillage, « Code oublié » déclenche l'envoi d'un code OTP par WhatsApp : une connexion est nécessaire. Si la biométrie est activée, l'utilisateur peut déverrouiller avec elle, puis changer son PIN dans </w:t>
            </w:r>
            <w:r>
              <w:lastRenderedPageBreak/>
              <w:t>les paramètres sans connexion. Aucune donnée n'est perdue.</w:t>
            </w:r>
          </w:p>
        </w:tc>
        <w:tc>
          <w:tcPr>
            <w:tcW w:w="2171" w:type="dxa"/>
          </w:tcPr>
          <w:p w14:paraId="296D85BC" w14:textId="77777777" w:rsidR="000A0B4A" w:rsidRDefault="000A0B4A" w:rsidP="00B65C91">
            <w:pPr>
              <w:jc w:val="both"/>
            </w:pPr>
            <w:r>
              <w:lastRenderedPageBreak/>
              <w:t>Choix du PO.</w:t>
            </w:r>
          </w:p>
        </w:tc>
        <w:tc>
          <w:tcPr>
            <w:tcW w:w="3947" w:type="dxa"/>
          </w:tcPr>
          <w:p w14:paraId="69B03B7C" w14:textId="77777777" w:rsidR="000A0B4A" w:rsidRDefault="000A0B4A" w:rsidP="00B65C91">
            <w:pPr>
              <w:jc w:val="both"/>
            </w:pPr>
            <w:r>
              <w:t>Seul cas où le verrouillage nécessite une connexion.</w:t>
            </w:r>
          </w:p>
        </w:tc>
        <w:tc>
          <w:tcPr>
            <w:tcW w:w="790" w:type="dxa"/>
          </w:tcPr>
          <w:p w14:paraId="28E6FB1C" w14:textId="77777777" w:rsidR="000A0B4A" w:rsidRDefault="000A0B4A" w:rsidP="00B65C91">
            <w:pPr>
              <w:jc w:val="both"/>
            </w:pPr>
            <w:r>
              <w:t>Validée</w:t>
            </w:r>
          </w:p>
        </w:tc>
      </w:tr>
      <w:tr w:rsidR="000A0B4A" w14:paraId="5977B5AA" w14:textId="77777777" w:rsidTr="000A0B4A">
        <w:tc>
          <w:tcPr>
            <w:tcW w:w="725" w:type="dxa"/>
          </w:tcPr>
          <w:p w14:paraId="5F8BAC76" w14:textId="77777777" w:rsidR="000A0B4A" w:rsidRDefault="000A0B4A" w:rsidP="00B65C91">
            <w:pPr>
              <w:jc w:val="both"/>
            </w:pPr>
            <w:r>
              <w:t>DEC-167</w:t>
            </w:r>
          </w:p>
        </w:tc>
        <w:tc>
          <w:tcPr>
            <w:tcW w:w="1513" w:type="dxa"/>
          </w:tcPr>
          <w:p w14:paraId="76FDE3ED" w14:textId="77777777" w:rsidR="000A0B4A" w:rsidRDefault="000A0B4A" w:rsidP="00B65C91">
            <w:pPr>
              <w:jc w:val="both"/>
            </w:pPr>
            <w:r>
              <w:t>Verrouillage de l'application</w:t>
            </w:r>
          </w:p>
        </w:tc>
        <w:tc>
          <w:tcPr>
            <w:tcW w:w="3947" w:type="dxa"/>
          </w:tcPr>
          <w:p w14:paraId="051E01AC" w14:textId="77777777" w:rsidR="000A0B4A" w:rsidRDefault="000A0B4A" w:rsidP="00B65C91">
            <w:pPr>
              <w:jc w:val="both"/>
            </w:pPr>
            <w:r>
              <w:t>Le code PIN est un verrou local de l'application, comparable au verrouillage de WhatsApp : il empêche d'autres personnes d'accéder à ECU sur le téléphone et fonctionne sans connexion. Il est facultatif : ECU propose de le créer dès le premier lancement ; l'utilisateur peut passer cette étape. Depuis les paramètres, il peut à tout moment activer, modifier, réinitialiser ou désactiver son PIN, sans connexion.</w:t>
            </w:r>
          </w:p>
        </w:tc>
        <w:tc>
          <w:tcPr>
            <w:tcW w:w="2171" w:type="dxa"/>
          </w:tcPr>
          <w:p w14:paraId="6B32DFA6" w14:textId="77777777" w:rsidR="000A0B4A" w:rsidRDefault="000A0B4A" w:rsidP="00B65C91">
            <w:pPr>
              <w:jc w:val="both"/>
            </w:pPr>
            <w:r>
              <w:t>Choix du PO.</w:t>
            </w:r>
          </w:p>
        </w:tc>
        <w:tc>
          <w:tcPr>
            <w:tcW w:w="3947" w:type="dxa"/>
          </w:tcPr>
          <w:p w14:paraId="19BADE0A" w14:textId="77777777" w:rsidR="000A0B4A" w:rsidRDefault="000A0B4A" w:rsidP="00B65C91">
            <w:pPr>
              <w:jc w:val="both"/>
            </w:pPr>
            <w:r>
              <w:t>Un téléphone sans PIN donne accès aux données financières à toute personne qui l'utilise. Paramètres du PIN : DEC-076. Code oublié : DEC-166.</w:t>
            </w:r>
          </w:p>
        </w:tc>
        <w:tc>
          <w:tcPr>
            <w:tcW w:w="790" w:type="dxa"/>
          </w:tcPr>
          <w:p w14:paraId="30E4ED7E" w14:textId="77777777" w:rsidR="000A0B4A" w:rsidRDefault="000A0B4A" w:rsidP="00B65C91">
            <w:pPr>
              <w:jc w:val="both"/>
            </w:pPr>
            <w:r>
              <w:t>Validée</w:t>
            </w:r>
          </w:p>
        </w:tc>
      </w:tr>
      <w:tr w:rsidR="000A0B4A" w14:paraId="741AD910" w14:textId="77777777" w:rsidTr="000A0B4A">
        <w:tc>
          <w:tcPr>
            <w:tcW w:w="725" w:type="dxa"/>
          </w:tcPr>
          <w:p w14:paraId="6081321E" w14:textId="77777777" w:rsidR="000A0B4A" w:rsidRDefault="000A0B4A" w:rsidP="00B65C91">
            <w:pPr>
              <w:jc w:val="both"/>
            </w:pPr>
            <w:r>
              <w:t>DEC-047</w:t>
            </w:r>
          </w:p>
        </w:tc>
        <w:tc>
          <w:tcPr>
            <w:tcW w:w="1513" w:type="dxa"/>
          </w:tcPr>
          <w:p w14:paraId="7AE8A6EC" w14:textId="77777777" w:rsidR="000A0B4A" w:rsidRDefault="000A0B4A" w:rsidP="00B65C91">
            <w:pPr>
              <w:jc w:val="both"/>
            </w:pPr>
            <w:r>
              <w:t>Usage multi-appareils (Plus)</w:t>
            </w:r>
          </w:p>
        </w:tc>
        <w:tc>
          <w:tcPr>
            <w:tcW w:w="3947" w:type="dxa"/>
          </w:tcPr>
          <w:p w14:paraId="4A589A7A" w14:textId="77777777" w:rsidR="000A0B4A" w:rsidRDefault="000A0B4A" w:rsidP="00B65C91">
            <w:pPr>
              <w:jc w:val="both"/>
            </w:pPr>
            <w:r>
              <w:t>Un seul appareil actif à la fois en V1 : la connexion depuis un nouvel appareil déconnecte l'ancien. Le multi-appareils sera réexaminé avec l'application web.</w:t>
            </w:r>
          </w:p>
        </w:tc>
        <w:tc>
          <w:tcPr>
            <w:tcW w:w="2171" w:type="dxa"/>
          </w:tcPr>
          <w:p w14:paraId="442B2624" w14:textId="77777777" w:rsidR="000A0B4A" w:rsidRDefault="000A0B4A" w:rsidP="00B65C91">
            <w:pPr>
              <w:jc w:val="both"/>
            </w:pPr>
            <w:r>
              <w:t>Simplicité, sécurité, absence de conflits de synchronisation.</w:t>
            </w:r>
          </w:p>
        </w:tc>
        <w:tc>
          <w:tcPr>
            <w:tcW w:w="3947" w:type="dxa"/>
          </w:tcPr>
          <w:p w14:paraId="46631B87" w14:textId="77777777" w:rsidR="000A0B4A" w:rsidRDefault="000A0B4A" w:rsidP="00B65C91">
            <w:pPr>
              <w:jc w:val="both"/>
            </w:pPr>
            <w:r>
              <w:t>Voir DEC-010 et DEC-011.</w:t>
            </w:r>
          </w:p>
        </w:tc>
        <w:tc>
          <w:tcPr>
            <w:tcW w:w="790" w:type="dxa"/>
          </w:tcPr>
          <w:p w14:paraId="6323EBD3" w14:textId="77777777" w:rsidR="000A0B4A" w:rsidRDefault="000A0B4A" w:rsidP="00B65C91">
            <w:pPr>
              <w:jc w:val="both"/>
            </w:pPr>
            <w:r>
              <w:t>Validée</w:t>
            </w:r>
          </w:p>
        </w:tc>
      </w:tr>
      <w:tr w:rsidR="000A0B4A" w14:paraId="40431472" w14:textId="77777777" w:rsidTr="000A0B4A">
        <w:tc>
          <w:tcPr>
            <w:tcW w:w="725" w:type="dxa"/>
          </w:tcPr>
          <w:p w14:paraId="45062BBB" w14:textId="77777777" w:rsidR="000A0B4A" w:rsidRDefault="000A0B4A" w:rsidP="00B65C91">
            <w:pPr>
              <w:jc w:val="both"/>
            </w:pPr>
            <w:r>
              <w:t>DEC-012</w:t>
            </w:r>
          </w:p>
        </w:tc>
        <w:tc>
          <w:tcPr>
            <w:tcW w:w="1513" w:type="dxa"/>
          </w:tcPr>
          <w:p w14:paraId="5D2D5530" w14:textId="77777777" w:rsidR="000A0B4A" w:rsidRDefault="000A0B4A" w:rsidP="00B65C91">
            <w:pPr>
              <w:jc w:val="both"/>
            </w:pPr>
            <w:r>
              <w:t>Utilisateurs et rôles</w:t>
            </w:r>
          </w:p>
        </w:tc>
        <w:tc>
          <w:tcPr>
            <w:tcW w:w="3947" w:type="dxa"/>
          </w:tcPr>
          <w:p w14:paraId="2F2A0335" w14:textId="77777777" w:rsidR="000A0B4A" w:rsidRDefault="000A0B4A" w:rsidP="00B65C91">
            <w:pPr>
              <w:jc w:val="both"/>
            </w:pPr>
            <w:proofErr w:type="gramStart"/>
            <w:r>
              <w:t>V1 strictement individuelle</w:t>
            </w:r>
            <w:proofErr w:type="gramEnd"/>
            <w:r>
              <w:t xml:space="preserve">. Modèle de données préparé pour de futurs espaces partagés (foyer, groupe de tontine). Rôles du back-office dès la V1 : </w:t>
            </w:r>
            <w:r>
              <w:lastRenderedPageBreak/>
              <w:t>administrateur, éditeur de contenus, support, gestionnaire des licences et paiements.</w:t>
            </w:r>
          </w:p>
        </w:tc>
        <w:tc>
          <w:tcPr>
            <w:tcW w:w="2171" w:type="dxa"/>
          </w:tcPr>
          <w:p w14:paraId="79C9C9E3" w14:textId="77777777" w:rsidR="000A0B4A" w:rsidRDefault="000A0B4A" w:rsidP="00B65C91">
            <w:pPr>
              <w:jc w:val="both"/>
            </w:pPr>
            <w:r>
              <w:lastRenderedPageBreak/>
              <w:t>Anticiper le partage sans alourdir la V1.</w:t>
            </w:r>
          </w:p>
        </w:tc>
        <w:tc>
          <w:tcPr>
            <w:tcW w:w="3947" w:type="dxa"/>
          </w:tcPr>
          <w:p w14:paraId="4D530E2A" w14:textId="77777777" w:rsidR="000A0B4A" w:rsidRDefault="000A0B4A" w:rsidP="00B65C91">
            <w:pPr>
              <w:jc w:val="both"/>
            </w:pPr>
            <w:r>
              <w:t>Espaces partagés : DEC-159.</w:t>
            </w:r>
          </w:p>
        </w:tc>
        <w:tc>
          <w:tcPr>
            <w:tcW w:w="790" w:type="dxa"/>
          </w:tcPr>
          <w:p w14:paraId="06532F1D" w14:textId="77777777" w:rsidR="000A0B4A" w:rsidRDefault="000A0B4A" w:rsidP="00B65C91">
            <w:pPr>
              <w:jc w:val="both"/>
            </w:pPr>
            <w:r>
              <w:t>Validée</w:t>
            </w:r>
          </w:p>
        </w:tc>
      </w:tr>
      <w:tr w:rsidR="000A0B4A" w14:paraId="344C3BD1" w14:textId="77777777" w:rsidTr="000A0B4A">
        <w:tc>
          <w:tcPr>
            <w:tcW w:w="725" w:type="dxa"/>
          </w:tcPr>
          <w:p w14:paraId="687439FF" w14:textId="77777777" w:rsidR="000A0B4A" w:rsidRDefault="000A0B4A" w:rsidP="00B65C91">
            <w:pPr>
              <w:jc w:val="both"/>
            </w:pPr>
            <w:r>
              <w:t>DEC-013</w:t>
            </w:r>
          </w:p>
        </w:tc>
        <w:tc>
          <w:tcPr>
            <w:tcW w:w="1513" w:type="dxa"/>
          </w:tcPr>
          <w:p w14:paraId="6A280211" w14:textId="77777777" w:rsidR="000A0B4A" w:rsidRDefault="000A0B4A" w:rsidP="00B65C91">
            <w:pPr>
              <w:jc w:val="both"/>
            </w:pPr>
            <w:r>
              <w:t>Back-office</w:t>
            </w:r>
          </w:p>
        </w:tc>
        <w:tc>
          <w:tcPr>
            <w:tcW w:w="3947" w:type="dxa"/>
          </w:tcPr>
          <w:p w14:paraId="1BE4361F" w14:textId="77777777" w:rsidR="000A0B4A" w:rsidRDefault="000A0B4A" w:rsidP="00B65C91">
            <w:pPr>
              <w:jc w:val="both"/>
            </w:pPr>
            <w:r>
              <w:t>Le back-office fait partie du produit dès la V1. Il gère au minimum : contenus, règles et textes du coach, catégories par défaut, barèmes de frais, taux de dépréciation par défaut, licences et abonnements, support.</w:t>
            </w:r>
          </w:p>
        </w:tc>
        <w:tc>
          <w:tcPr>
            <w:tcW w:w="2171" w:type="dxa"/>
          </w:tcPr>
          <w:p w14:paraId="1CFD04FA" w14:textId="77777777" w:rsidR="000A0B4A" w:rsidRDefault="000A0B4A" w:rsidP="00B65C91">
            <w:pPr>
              <w:jc w:val="both"/>
            </w:pPr>
            <w:r>
              <w:t>Produit administrable sans mise à jour de l'application.</w:t>
            </w:r>
          </w:p>
        </w:tc>
        <w:tc>
          <w:tcPr>
            <w:tcW w:w="3947" w:type="dxa"/>
          </w:tcPr>
          <w:p w14:paraId="31B4A9C3" w14:textId="77777777" w:rsidR="000A0B4A" w:rsidRDefault="000A0B4A" w:rsidP="00B65C91">
            <w:pPr>
              <w:jc w:val="both"/>
            </w:pPr>
            <w:r>
              <w:t>Module à spécifier, développer et tester. Voir DEC-138 à DEC-142.</w:t>
            </w:r>
          </w:p>
        </w:tc>
        <w:tc>
          <w:tcPr>
            <w:tcW w:w="790" w:type="dxa"/>
          </w:tcPr>
          <w:p w14:paraId="7AE1677E" w14:textId="77777777" w:rsidR="000A0B4A" w:rsidRDefault="000A0B4A" w:rsidP="00B65C91">
            <w:pPr>
              <w:jc w:val="both"/>
            </w:pPr>
            <w:r>
              <w:t>Validée</w:t>
            </w:r>
          </w:p>
        </w:tc>
      </w:tr>
      <w:tr w:rsidR="000A0B4A" w14:paraId="17B66DAF" w14:textId="77777777" w:rsidTr="000A0B4A">
        <w:tc>
          <w:tcPr>
            <w:tcW w:w="725" w:type="dxa"/>
          </w:tcPr>
          <w:p w14:paraId="6B9FA241" w14:textId="77777777" w:rsidR="000A0B4A" w:rsidRDefault="000A0B4A" w:rsidP="00B65C91">
            <w:pPr>
              <w:jc w:val="both"/>
            </w:pPr>
            <w:r>
              <w:t>DEC-040</w:t>
            </w:r>
          </w:p>
        </w:tc>
        <w:tc>
          <w:tcPr>
            <w:tcW w:w="1513" w:type="dxa"/>
          </w:tcPr>
          <w:p w14:paraId="0B2521FC" w14:textId="77777777" w:rsidR="000A0B4A" w:rsidRDefault="000A0B4A" w:rsidP="00B65C91">
            <w:pPr>
              <w:jc w:val="both"/>
            </w:pPr>
            <w:r>
              <w:t>Premier lancement</w:t>
            </w:r>
          </w:p>
        </w:tc>
        <w:tc>
          <w:tcPr>
            <w:tcW w:w="3947" w:type="dxa"/>
          </w:tcPr>
          <w:p w14:paraId="2A957573" w14:textId="77777777" w:rsidR="000A0B4A" w:rsidRDefault="000A0B4A" w:rsidP="00B65C91">
            <w:pPr>
              <w:jc w:val="both"/>
            </w:pPr>
            <w:r>
              <w:t>Parcours de moins de 2 minutes : inscription par numéro de téléphone et code OTP reçu par WhatsApp (DEC-164), questions facultatives sur le niveau et l'objectif, découverte de l'application en quelques écrans, création du premier compte.</w:t>
            </w:r>
          </w:p>
        </w:tc>
        <w:tc>
          <w:tcPr>
            <w:tcW w:w="2171" w:type="dxa"/>
          </w:tcPr>
          <w:p w14:paraId="42C77965" w14:textId="77777777" w:rsidR="000A0B4A" w:rsidRDefault="000A0B4A" w:rsidP="00B65C91">
            <w:pPr>
              <w:jc w:val="both"/>
            </w:pPr>
            <w:r>
              <w:t>Réduire l'abandon au démarrage.</w:t>
            </w:r>
          </w:p>
        </w:tc>
        <w:tc>
          <w:tcPr>
            <w:tcW w:w="3947" w:type="dxa"/>
          </w:tcPr>
          <w:p w14:paraId="7988EF81" w14:textId="77777777" w:rsidR="000A0B4A" w:rsidRDefault="000A0B4A" w:rsidP="00B65C91">
            <w:pPr>
              <w:jc w:val="both"/>
            </w:pPr>
            <w:r>
              <w:t>Contenu du questionnaire : DEC-077.</w:t>
            </w:r>
          </w:p>
        </w:tc>
        <w:tc>
          <w:tcPr>
            <w:tcW w:w="790" w:type="dxa"/>
          </w:tcPr>
          <w:p w14:paraId="15592393" w14:textId="77777777" w:rsidR="000A0B4A" w:rsidRDefault="000A0B4A" w:rsidP="00B65C91">
            <w:pPr>
              <w:jc w:val="both"/>
            </w:pPr>
            <w:r>
              <w:t>Validée</w:t>
            </w:r>
          </w:p>
        </w:tc>
      </w:tr>
      <w:tr w:rsidR="000A0B4A" w14:paraId="49C7D61F" w14:textId="77777777" w:rsidTr="000A0B4A">
        <w:tc>
          <w:tcPr>
            <w:tcW w:w="725" w:type="dxa"/>
          </w:tcPr>
          <w:p w14:paraId="4C9A9DA7" w14:textId="77777777" w:rsidR="000A0B4A" w:rsidRDefault="000A0B4A" w:rsidP="00B65C91">
            <w:pPr>
              <w:jc w:val="both"/>
            </w:pPr>
            <w:r>
              <w:t>DEC-041</w:t>
            </w:r>
          </w:p>
        </w:tc>
        <w:tc>
          <w:tcPr>
            <w:tcW w:w="1513" w:type="dxa"/>
          </w:tcPr>
          <w:p w14:paraId="0576B1A5" w14:textId="77777777" w:rsidR="000A0B4A" w:rsidRDefault="000A0B4A" w:rsidP="00B65C91">
            <w:pPr>
              <w:jc w:val="both"/>
            </w:pPr>
            <w:r>
              <w:t>Mode confidentialité</w:t>
            </w:r>
          </w:p>
        </w:tc>
        <w:tc>
          <w:tcPr>
            <w:tcW w:w="3947" w:type="dxa"/>
          </w:tcPr>
          <w:p w14:paraId="3589B1BA" w14:textId="77777777" w:rsidR="000A0B4A" w:rsidRDefault="000A0B4A" w:rsidP="00B65C91">
            <w:pPr>
              <w:jc w:val="both"/>
            </w:pPr>
            <w:r>
              <w:t>Un mode confidentialité masque les montants à l'écran.</w:t>
            </w:r>
          </w:p>
        </w:tc>
        <w:tc>
          <w:tcPr>
            <w:tcW w:w="2171" w:type="dxa"/>
          </w:tcPr>
          <w:p w14:paraId="7E73FB8B" w14:textId="77777777" w:rsidR="000A0B4A" w:rsidRDefault="000A0B4A" w:rsidP="00B65C91">
            <w:pPr>
              <w:jc w:val="both"/>
            </w:pPr>
            <w:r>
              <w:t>Usage du téléphone en public ou devant des proches.</w:t>
            </w:r>
          </w:p>
        </w:tc>
        <w:tc>
          <w:tcPr>
            <w:tcW w:w="3947" w:type="dxa"/>
          </w:tcPr>
          <w:p w14:paraId="4285EE92" w14:textId="77777777" w:rsidR="000A0B4A" w:rsidRDefault="000A0B4A" w:rsidP="00B65C91">
            <w:pPr>
              <w:jc w:val="both"/>
            </w:pPr>
            <w:r>
              <w:t>Portée exacte à préciser en spécification (écrans, notifications : voir DEC-126).</w:t>
            </w:r>
          </w:p>
        </w:tc>
        <w:tc>
          <w:tcPr>
            <w:tcW w:w="790" w:type="dxa"/>
          </w:tcPr>
          <w:p w14:paraId="271E203F" w14:textId="77777777" w:rsidR="000A0B4A" w:rsidRDefault="000A0B4A" w:rsidP="00B65C91">
            <w:pPr>
              <w:jc w:val="both"/>
            </w:pPr>
            <w:r>
              <w:t>Validée</w:t>
            </w:r>
          </w:p>
        </w:tc>
      </w:tr>
    </w:tbl>
    <w:p w14:paraId="29396AFB" w14:textId="0D89D7AB" w:rsidR="000A0B4A" w:rsidRDefault="000A0B4A" w:rsidP="000A0B4A">
      <w:pPr>
        <w:spacing w:before="240"/>
        <w:jc w:val="both"/>
      </w:pPr>
      <w:r>
        <w:t xml:space="preserve"> </w:t>
      </w:r>
    </w:p>
    <w:p w14:paraId="51746C13" w14:textId="758A9E6F" w:rsidR="000A0B4A" w:rsidRDefault="000A0B4A" w:rsidP="000A0B4A">
      <w:pPr>
        <w:pStyle w:val="Titre2"/>
        <w:spacing w:after="200"/>
        <w:jc w:val="both"/>
      </w:pPr>
      <w:r>
        <w:lastRenderedPageBreak/>
        <w:t>1.4 Comptes et transactions</w:t>
      </w:r>
    </w:p>
    <w:tbl>
      <w:tblPr>
        <w:tblW w:w="46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824"/>
        <w:gridCol w:w="1499"/>
        <w:gridCol w:w="4499"/>
        <w:gridCol w:w="2849"/>
        <w:gridCol w:w="2399"/>
        <w:gridCol w:w="902"/>
      </w:tblGrid>
      <w:tr w:rsidR="000A0B4A" w14:paraId="52943729" w14:textId="77777777" w:rsidTr="000A0B4A">
        <w:trPr>
          <w:tblHeader/>
        </w:trPr>
        <w:tc>
          <w:tcPr>
            <w:tcW w:w="825" w:type="dxa"/>
          </w:tcPr>
          <w:p w14:paraId="7A62FBED" w14:textId="77777777" w:rsidR="000A0B4A" w:rsidRDefault="000A0B4A" w:rsidP="00B65C91">
            <w:pPr>
              <w:jc w:val="both"/>
            </w:pPr>
            <w:r>
              <w:rPr>
                <w:b/>
                <w:bCs/>
              </w:rPr>
              <w:t>ID</w:t>
            </w:r>
          </w:p>
        </w:tc>
        <w:tc>
          <w:tcPr>
            <w:tcW w:w="1499" w:type="dxa"/>
          </w:tcPr>
          <w:p w14:paraId="1DEF12F6" w14:textId="77777777" w:rsidR="000A0B4A" w:rsidRDefault="000A0B4A" w:rsidP="00B65C91">
            <w:pPr>
              <w:jc w:val="both"/>
            </w:pPr>
            <w:r>
              <w:rPr>
                <w:b/>
                <w:bCs/>
              </w:rPr>
              <w:t>Sujet</w:t>
            </w:r>
          </w:p>
        </w:tc>
        <w:tc>
          <w:tcPr>
            <w:tcW w:w="4499" w:type="dxa"/>
          </w:tcPr>
          <w:p w14:paraId="77B738BC" w14:textId="77777777" w:rsidR="000A0B4A" w:rsidRDefault="000A0B4A" w:rsidP="00B65C91">
            <w:pPr>
              <w:jc w:val="both"/>
            </w:pPr>
            <w:r>
              <w:rPr>
                <w:b/>
                <w:bCs/>
              </w:rPr>
              <w:t>Décision</w:t>
            </w:r>
          </w:p>
        </w:tc>
        <w:tc>
          <w:tcPr>
            <w:tcW w:w="2849" w:type="dxa"/>
          </w:tcPr>
          <w:p w14:paraId="4B088E8A" w14:textId="77777777" w:rsidR="000A0B4A" w:rsidRDefault="000A0B4A" w:rsidP="00B65C91">
            <w:pPr>
              <w:jc w:val="both"/>
            </w:pPr>
            <w:r>
              <w:rPr>
                <w:b/>
                <w:bCs/>
              </w:rPr>
              <w:t>Raisonnement</w:t>
            </w:r>
          </w:p>
        </w:tc>
        <w:tc>
          <w:tcPr>
            <w:tcW w:w="2399" w:type="dxa"/>
          </w:tcPr>
          <w:p w14:paraId="225122EB" w14:textId="77777777" w:rsidR="000A0B4A" w:rsidRDefault="000A0B4A" w:rsidP="00B65C91">
            <w:pPr>
              <w:jc w:val="both"/>
            </w:pPr>
            <w:r>
              <w:rPr>
                <w:b/>
                <w:bCs/>
              </w:rPr>
              <w:t>Impact</w:t>
            </w:r>
          </w:p>
        </w:tc>
        <w:tc>
          <w:tcPr>
            <w:tcW w:w="902" w:type="dxa"/>
          </w:tcPr>
          <w:p w14:paraId="1DB56299" w14:textId="77777777" w:rsidR="000A0B4A" w:rsidRDefault="000A0B4A" w:rsidP="00B65C91">
            <w:pPr>
              <w:jc w:val="both"/>
            </w:pPr>
            <w:r>
              <w:rPr>
                <w:b/>
                <w:bCs/>
              </w:rPr>
              <w:t>Statut</w:t>
            </w:r>
          </w:p>
        </w:tc>
      </w:tr>
      <w:tr w:rsidR="000A0B4A" w14:paraId="58BD3393" w14:textId="77777777" w:rsidTr="000A0B4A">
        <w:tc>
          <w:tcPr>
            <w:tcW w:w="825" w:type="dxa"/>
          </w:tcPr>
          <w:p w14:paraId="1B1506D9" w14:textId="77777777" w:rsidR="000A0B4A" w:rsidRDefault="000A0B4A" w:rsidP="00B65C91">
            <w:pPr>
              <w:jc w:val="both"/>
            </w:pPr>
            <w:r>
              <w:t>DEC-035</w:t>
            </w:r>
          </w:p>
        </w:tc>
        <w:tc>
          <w:tcPr>
            <w:tcW w:w="1499" w:type="dxa"/>
          </w:tcPr>
          <w:p w14:paraId="7712D059" w14:textId="77777777" w:rsidR="000A0B4A" w:rsidRDefault="000A0B4A" w:rsidP="00B65C91">
            <w:pPr>
              <w:jc w:val="both"/>
            </w:pPr>
            <w:r>
              <w:t>Comptes</w:t>
            </w:r>
          </w:p>
        </w:tc>
        <w:tc>
          <w:tcPr>
            <w:tcW w:w="4499" w:type="dxa"/>
          </w:tcPr>
          <w:p w14:paraId="27CFCFC2" w14:textId="77777777" w:rsidR="000A0B4A" w:rsidRDefault="000A0B4A" w:rsidP="00B65C91">
            <w:pPr>
              <w:jc w:val="both"/>
            </w:pPr>
            <w:r>
              <w:t>L'utilisateur crée autant de comptes que nécessaire, de type cash, mobile money ou banque (plus les caisses d'épargne, DEC-019, et les tontines, DEC-020). Il voit le solde de chaque compte et le total de tout son argent.</w:t>
            </w:r>
          </w:p>
        </w:tc>
        <w:tc>
          <w:tcPr>
            <w:tcW w:w="2849" w:type="dxa"/>
          </w:tcPr>
          <w:p w14:paraId="6A620ED4" w14:textId="77777777" w:rsidR="000A0B4A" w:rsidRDefault="000A0B4A" w:rsidP="00B65C91">
            <w:pPr>
              <w:jc w:val="both"/>
            </w:pPr>
            <w:r>
              <w:t>Tout suivre au même endroit.</w:t>
            </w:r>
          </w:p>
        </w:tc>
        <w:tc>
          <w:tcPr>
            <w:tcW w:w="2399" w:type="dxa"/>
          </w:tcPr>
          <w:p w14:paraId="4EDFD48C" w14:textId="77777777" w:rsidR="000A0B4A" w:rsidRDefault="000A0B4A" w:rsidP="00B65C91">
            <w:pPr>
              <w:jc w:val="both"/>
            </w:pPr>
            <w:r>
              <w:t>Nombre de comptes illimité dans la formule gratuite (DEC-006).</w:t>
            </w:r>
          </w:p>
        </w:tc>
        <w:tc>
          <w:tcPr>
            <w:tcW w:w="902" w:type="dxa"/>
          </w:tcPr>
          <w:p w14:paraId="7BE9F086" w14:textId="77777777" w:rsidR="000A0B4A" w:rsidRDefault="000A0B4A" w:rsidP="00B65C91">
            <w:pPr>
              <w:jc w:val="both"/>
            </w:pPr>
            <w:r>
              <w:t>Validée</w:t>
            </w:r>
          </w:p>
        </w:tc>
      </w:tr>
      <w:tr w:rsidR="000A0B4A" w14:paraId="43035AF6" w14:textId="77777777" w:rsidTr="000A0B4A">
        <w:tc>
          <w:tcPr>
            <w:tcW w:w="825" w:type="dxa"/>
          </w:tcPr>
          <w:p w14:paraId="6D7061A5" w14:textId="77777777" w:rsidR="000A0B4A" w:rsidRDefault="000A0B4A" w:rsidP="00B65C91">
            <w:pPr>
              <w:jc w:val="both"/>
            </w:pPr>
            <w:r>
              <w:t>DEC-036</w:t>
            </w:r>
          </w:p>
        </w:tc>
        <w:tc>
          <w:tcPr>
            <w:tcW w:w="1499" w:type="dxa"/>
          </w:tcPr>
          <w:p w14:paraId="5419C553" w14:textId="77777777" w:rsidR="000A0B4A" w:rsidRDefault="000A0B4A" w:rsidP="00B65C91">
            <w:pPr>
              <w:jc w:val="both"/>
            </w:pPr>
            <w:r>
              <w:t>Solde négatif</w:t>
            </w:r>
          </w:p>
        </w:tc>
        <w:tc>
          <w:tcPr>
            <w:tcW w:w="4499" w:type="dxa"/>
          </w:tcPr>
          <w:p w14:paraId="7BB3E2B5" w14:textId="77777777" w:rsidR="000A0B4A" w:rsidRDefault="000A0B4A" w:rsidP="00B65C91">
            <w:pPr>
              <w:jc w:val="both"/>
            </w:pPr>
            <w:r>
              <w:t>Un solde peut être négatif. L'application le signale sans l'interdire.</w:t>
            </w:r>
          </w:p>
        </w:tc>
        <w:tc>
          <w:tcPr>
            <w:tcW w:w="2849" w:type="dxa"/>
          </w:tcPr>
          <w:p w14:paraId="3F0D26A0" w14:textId="77777777" w:rsidR="000A0B4A" w:rsidRDefault="000A0B4A" w:rsidP="00B65C91">
            <w:pPr>
              <w:jc w:val="both"/>
            </w:pPr>
            <w:r>
              <w:t>Principe « ne bloque jamais » ; reflète les oublis de saisie et les découverts.</w:t>
            </w:r>
          </w:p>
        </w:tc>
        <w:tc>
          <w:tcPr>
            <w:tcW w:w="2399" w:type="dxa"/>
          </w:tcPr>
          <w:p w14:paraId="768F9F1D" w14:textId="77777777" w:rsidR="000A0B4A" w:rsidRDefault="000A0B4A" w:rsidP="00B65C91">
            <w:pPr>
              <w:jc w:val="both"/>
            </w:pPr>
            <w:r>
              <w:t>Alerte de solde négatif (DEC-042).</w:t>
            </w:r>
          </w:p>
        </w:tc>
        <w:tc>
          <w:tcPr>
            <w:tcW w:w="902" w:type="dxa"/>
          </w:tcPr>
          <w:p w14:paraId="7ED81750" w14:textId="77777777" w:rsidR="000A0B4A" w:rsidRDefault="000A0B4A" w:rsidP="00B65C91">
            <w:pPr>
              <w:jc w:val="both"/>
            </w:pPr>
            <w:r>
              <w:t>Validée</w:t>
            </w:r>
          </w:p>
        </w:tc>
      </w:tr>
      <w:tr w:rsidR="000A0B4A" w14:paraId="1A2F2AA6" w14:textId="77777777" w:rsidTr="000A0B4A">
        <w:tc>
          <w:tcPr>
            <w:tcW w:w="825" w:type="dxa"/>
          </w:tcPr>
          <w:p w14:paraId="72C575CB" w14:textId="77777777" w:rsidR="000A0B4A" w:rsidRDefault="000A0B4A" w:rsidP="00B65C91">
            <w:pPr>
              <w:jc w:val="both"/>
            </w:pPr>
            <w:r>
              <w:t>DEC-037</w:t>
            </w:r>
          </w:p>
        </w:tc>
        <w:tc>
          <w:tcPr>
            <w:tcW w:w="1499" w:type="dxa"/>
          </w:tcPr>
          <w:p w14:paraId="1740C645" w14:textId="77777777" w:rsidR="000A0B4A" w:rsidRDefault="000A0B4A" w:rsidP="00B65C91">
            <w:pPr>
              <w:jc w:val="both"/>
            </w:pPr>
            <w:r>
              <w:t>Transferts</w:t>
            </w:r>
          </w:p>
        </w:tc>
        <w:tc>
          <w:tcPr>
            <w:tcW w:w="4499" w:type="dxa"/>
          </w:tcPr>
          <w:p w14:paraId="2B031371" w14:textId="77777777" w:rsidR="000A0B4A" w:rsidRDefault="000A0B4A" w:rsidP="00B65C91">
            <w:pPr>
              <w:jc w:val="both"/>
            </w:pPr>
            <w:r>
              <w:t>L'utilisateur peut transférer de l'argent d'un compte à un autre (exemple : retrait mobile money vers le cash). Un transfert n'est ni une dépense ni un revenu.</w:t>
            </w:r>
          </w:p>
        </w:tc>
        <w:tc>
          <w:tcPr>
            <w:tcW w:w="2849" w:type="dxa"/>
          </w:tcPr>
          <w:p w14:paraId="300DAFBE" w14:textId="77777777" w:rsidR="000A0B4A" w:rsidRDefault="000A0B4A" w:rsidP="00B65C91">
            <w:pPr>
              <w:jc w:val="both"/>
            </w:pPr>
            <w:r>
              <w:t>Refléter les mouvements réels entre les endroits où se trouve l'argent.</w:t>
            </w:r>
          </w:p>
        </w:tc>
        <w:tc>
          <w:tcPr>
            <w:tcW w:w="2399" w:type="dxa"/>
          </w:tcPr>
          <w:p w14:paraId="181BCFC3" w14:textId="77777777" w:rsidR="000A0B4A" w:rsidRDefault="000A0B4A" w:rsidP="00B65C91">
            <w:pPr>
              <w:jc w:val="both"/>
            </w:pPr>
            <w:r>
              <w:t>Frais associés : DEC-015.</w:t>
            </w:r>
          </w:p>
        </w:tc>
        <w:tc>
          <w:tcPr>
            <w:tcW w:w="902" w:type="dxa"/>
          </w:tcPr>
          <w:p w14:paraId="7DFE271B" w14:textId="77777777" w:rsidR="000A0B4A" w:rsidRDefault="000A0B4A" w:rsidP="00B65C91">
            <w:pPr>
              <w:jc w:val="both"/>
            </w:pPr>
            <w:r>
              <w:t>Validée</w:t>
            </w:r>
          </w:p>
        </w:tc>
      </w:tr>
      <w:tr w:rsidR="000A0B4A" w14:paraId="09B78C69" w14:textId="77777777" w:rsidTr="000A0B4A">
        <w:tc>
          <w:tcPr>
            <w:tcW w:w="825" w:type="dxa"/>
          </w:tcPr>
          <w:p w14:paraId="1E83F541" w14:textId="77777777" w:rsidR="000A0B4A" w:rsidRDefault="000A0B4A" w:rsidP="00B65C91">
            <w:pPr>
              <w:jc w:val="both"/>
            </w:pPr>
            <w:r>
              <w:t>DEC-038</w:t>
            </w:r>
          </w:p>
        </w:tc>
        <w:tc>
          <w:tcPr>
            <w:tcW w:w="1499" w:type="dxa"/>
          </w:tcPr>
          <w:p w14:paraId="73E9C8FB" w14:textId="77777777" w:rsidR="000A0B4A" w:rsidRDefault="000A0B4A" w:rsidP="00B65C91">
            <w:pPr>
              <w:jc w:val="both"/>
            </w:pPr>
            <w:r>
              <w:t>Saisie d'une transaction</w:t>
            </w:r>
          </w:p>
        </w:tc>
        <w:tc>
          <w:tcPr>
            <w:tcW w:w="4499" w:type="dxa"/>
          </w:tcPr>
          <w:p w14:paraId="6AD03DAA" w14:textId="77777777" w:rsidR="000A0B4A" w:rsidRDefault="000A0B4A" w:rsidP="00B65C91">
            <w:pPr>
              <w:jc w:val="both"/>
            </w:pPr>
            <w:r>
              <w:t xml:space="preserve">Champs essentiels : montant, compte, catégorie, date. Calculatrice intégrée pour additionner des montants. Ajout d'une dépense en 1 à 2 </w:t>
            </w:r>
            <w:proofErr w:type="spellStart"/>
            <w:r>
              <w:t>taps</w:t>
            </w:r>
            <w:proofErr w:type="spellEnd"/>
            <w:r>
              <w:t xml:space="preserve"> depuis l'écran d'accueil.</w:t>
            </w:r>
          </w:p>
        </w:tc>
        <w:tc>
          <w:tcPr>
            <w:tcW w:w="2849" w:type="dxa"/>
          </w:tcPr>
          <w:p w14:paraId="51DAA5F5" w14:textId="77777777" w:rsidR="000A0B4A" w:rsidRDefault="000A0B4A" w:rsidP="00B65C91">
            <w:pPr>
              <w:jc w:val="both"/>
            </w:pPr>
            <w:r>
              <w:t>Rapidité de saisie, condition de l'usage régulier.</w:t>
            </w:r>
          </w:p>
        </w:tc>
        <w:tc>
          <w:tcPr>
            <w:tcW w:w="2399" w:type="dxa"/>
          </w:tcPr>
          <w:p w14:paraId="4C1D83F1" w14:textId="77777777" w:rsidR="000A0B4A" w:rsidRDefault="000A0B4A" w:rsidP="00B65C91">
            <w:pPr>
              <w:jc w:val="both"/>
            </w:pPr>
            <w:r>
              <w:t>Champs facultatifs : DEC-090. Compte par défaut : DEC-084.</w:t>
            </w:r>
          </w:p>
        </w:tc>
        <w:tc>
          <w:tcPr>
            <w:tcW w:w="902" w:type="dxa"/>
          </w:tcPr>
          <w:p w14:paraId="235B8986" w14:textId="77777777" w:rsidR="000A0B4A" w:rsidRDefault="000A0B4A" w:rsidP="00B65C91">
            <w:pPr>
              <w:jc w:val="both"/>
            </w:pPr>
            <w:r>
              <w:t>Validée</w:t>
            </w:r>
          </w:p>
        </w:tc>
      </w:tr>
      <w:tr w:rsidR="000A0B4A" w14:paraId="60DE3079" w14:textId="77777777" w:rsidTr="000A0B4A">
        <w:tc>
          <w:tcPr>
            <w:tcW w:w="825" w:type="dxa"/>
          </w:tcPr>
          <w:p w14:paraId="61924A7F" w14:textId="77777777" w:rsidR="000A0B4A" w:rsidRDefault="000A0B4A" w:rsidP="00B65C91">
            <w:pPr>
              <w:jc w:val="both"/>
            </w:pPr>
            <w:r>
              <w:t>DEC-014</w:t>
            </w:r>
          </w:p>
        </w:tc>
        <w:tc>
          <w:tcPr>
            <w:tcW w:w="1499" w:type="dxa"/>
          </w:tcPr>
          <w:p w14:paraId="04071B5C" w14:textId="77777777" w:rsidR="000A0B4A" w:rsidRDefault="000A0B4A" w:rsidP="00B65C91">
            <w:pPr>
              <w:jc w:val="both"/>
            </w:pPr>
            <w:r>
              <w:t>Catégories</w:t>
            </w:r>
          </w:p>
        </w:tc>
        <w:tc>
          <w:tcPr>
            <w:tcW w:w="4499" w:type="dxa"/>
          </w:tcPr>
          <w:p w14:paraId="1FB13AAB" w14:textId="77777777" w:rsidR="000A0B4A" w:rsidRDefault="000A0B4A" w:rsidP="00B65C91">
            <w:pPr>
              <w:jc w:val="both"/>
            </w:pPr>
            <w:r>
              <w:t>Catégories proposées par défaut, adaptées au marché local. L'utilisateur peut en créer et en modifier.</w:t>
            </w:r>
          </w:p>
        </w:tc>
        <w:tc>
          <w:tcPr>
            <w:tcW w:w="2849" w:type="dxa"/>
          </w:tcPr>
          <w:p w14:paraId="6D2465F8" w14:textId="77777777" w:rsidR="000A0B4A" w:rsidRDefault="000A0B4A" w:rsidP="00B65C91">
            <w:pPr>
              <w:jc w:val="both"/>
            </w:pPr>
            <w:r>
              <w:t>Adapter l'outil à chaque utilisateur.</w:t>
            </w:r>
          </w:p>
        </w:tc>
        <w:tc>
          <w:tcPr>
            <w:tcW w:w="2399" w:type="dxa"/>
          </w:tcPr>
          <w:p w14:paraId="2868CF9C" w14:textId="77777777" w:rsidR="000A0B4A" w:rsidRDefault="000A0B4A" w:rsidP="00B65C91">
            <w:pPr>
              <w:jc w:val="both"/>
            </w:pPr>
            <w:r>
              <w:t>Liste par défaut : DEC-087. Sous-catégories : DEC-088.</w:t>
            </w:r>
          </w:p>
        </w:tc>
        <w:tc>
          <w:tcPr>
            <w:tcW w:w="902" w:type="dxa"/>
          </w:tcPr>
          <w:p w14:paraId="57F15888" w14:textId="77777777" w:rsidR="000A0B4A" w:rsidRDefault="000A0B4A" w:rsidP="00B65C91">
            <w:pPr>
              <w:jc w:val="both"/>
            </w:pPr>
            <w:r>
              <w:t>Validée</w:t>
            </w:r>
          </w:p>
        </w:tc>
      </w:tr>
      <w:tr w:rsidR="000A0B4A" w14:paraId="4820C7E5" w14:textId="77777777" w:rsidTr="000A0B4A">
        <w:tc>
          <w:tcPr>
            <w:tcW w:w="825" w:type="dxa"/>
          </w:tcPr>
          <w:p w14:paraId="46F66E58" w14:textId="77777777" w:rsidR="000A0B4A" w:rsidRDefault="000A0B4A" w:rsidP="00B65C91">
            <w:pPr>
              <w:jc w:val="both"/>
            </w:pPr>
            <w:r>
              <w:lastRenderedPageBreak/>
              <w:t>DEC-015</w:t>
            </w:r>
          </w:p>
        </w:tc>
        <w:tc>
          <w:tcPr>
            <w:tcW w:w="1499" w:type="dxa"/>
          </w:tcPr>
          <w:p w14:paraId="0972DC55" w14:textId="77777777" w:rsidR="000A0B4A" w:rsidRDefault="000A0B4A" w:rsidP="00B65C91">
            <w:pPr>
              <w:jc w:val="both"/>
            </w:pPr>
            <w:r>
              <w:t>Frais mobile money</w:t>
            </w:r>
          </w:p>
        </w:tc>
        <w:tc>
          <w:tcPr>
            <w:tcW w:w="4499" w:type="dxa"/>
          </w:tcPr>
          <w:p w14:paraId="167B5D8E" w14:textId="77777777" w:rsidR="000A0B4A" w:rsidRDefault="000A0B4A" w:rsidP="00B65C91">
            <w:pPr>
              <w:jc w:val="both"/>
            </w:pPr>
            <w:r>
              <w:t>Champ « Frais » facultatif sur les retraits, transferts et envois, enregistré comme une dépense distincte, catégorie « Frais », liée à l'opération d'origine. Montant suggéré selon l'opérateur et le montant, à partir de barèmes gérés dans le back-office, toujours modifiable.</w:t>
            </w:r>
          </w:p>
        </w:tc>
        <w:tc>
          <w:tcPr>
            <w:tcW w:w="2849" w:type="dxa"/>
          </w:tcPr>
          <w:p w14:paraId="15C0DEAA" w14:textId="77777777" w:rsidR="000A0B4A" w:rsidRDefault="000A0B4A" w:rsidP="00B65C91">
            <w:pPr>
              <w:jc w:val="both"/>
            </w:pPr>
            <w:r>
              <w:t>Les frais sont un poste réel et fréquent.</w:t>
            </w:r>
          </w:p>
        </w:tc>
        <w:tc>
          <w:tcPr>
            <w:tcW w:w="2399" w:type="dxa"/>
          </w:tcPr>
          <w:p w14:paraId="232ADD93" w14:textId="77777777" w:rsidR="000A0B4A" w:rsidRDefault="000A0B4A" w:rsidP="00B65C91">
            <w:pPr>
              <w:jc w:val="both"/>
            </w:pPr>
            <w:r>
              <w:t>Maintenance des barèmes : DEC-095.</w:t>
            </w:r>
          </w:p>
        </w:tc>
        <w:tc>
          <w:tcPr>
            <w:tcW w:w="902" w:type="dxa"/>
          </w:tcPr>
          <w:p w14:paraId="3E83249F" w14:textId="77777777" w:rsidR="000A0B4A" w:rsidRDefault="000A0B4A" w:rsidP="00B65C91">
            <w:pPr>
              <w:jc w:val="both"/>
            </w:pPr>
            <w:r>
              <w:t>Validée</w:t>
            </w:r>
          </w:p>
        </w:tc>
      </w:tr>
      <w:tr w:rsidR="000A0B4A" w14:paraId="6103DD4B" w14:textId="77777777" w:rsidTr="000A0B4A">
        <w:tc>
          <w:tcPr>
            <w:tcW w:w="825" w:type="dxa"/>
          </w:tcPr>
          <w:p w14:paraId="2CA177C1" w14:textId="77777777" w:rsidR="000A0B4A" w:rsidRDefault="000A0B4A" w:rsidP="00B65C91">
            <w:pPr>
              <w:jc w:val="both"/>
            </w:pPr>
            <w:r>
              <w:t>DEC-016</w:t>
            </w:r>
          </w:p>
        </w:tc>
        <w:tc>
          <w:tcPr>
            <w:tcW w:w="1499" w:type="dxa"/>
          </w:tcPr>
          <w:p w14:paraId="3509A4A4" w14:textId="77777777" w:rsidR="000A0B4A" w:rsidRDefault="000A0B4A" w:rsidP="00B65C91">
            <w:pPr>
              <w:jc w:val="both"/>
            </w:pPr>
            <w:r>
              <w:t>Opérations récurrentes</w:t>
            </w:r>
          </w:p>
        </w:tc>
        <w:tc>
          <w:tcPr>
            <w:tcW w:w="4499" w:type="dxa"/>
          </w:tcPr>
          <w:p w14:paraId="4DFDFE6B" w14:textId="77777777" w:rsidR="000A0B4A" w:rsidRDefault="000A0B4A" w:rsidP="00B65C91">
            <w:pPr>
              <w:jc w:val="both"/>
            </w:pPr>
            <w:r>
              <w:t>À la date prévue, l'utilisateur confirme, modifie le montant, reporte ou ignore l'occurrence. Non confirmée, l'opération est « À venir » : elle n'affecte pas le solde réel et apparaît dans une vue prévisionnelle. La modification d'une récurrence n'affecte que les occurrences futures.</w:t>
            </w:r>
          </w:p>
        </w:tc>
        <w:tc>
          <w:tcPr>
            <w:tcW w:w="2849" w:type="dxa"/>
          </w:tcPr>
          <w:p w14:paraId="24163CB8" w14:textId="77777777" w:rsidR="000A0B4A" w:rsidRDefault="000A0B4A" w:rsidP="00B65C91">
            <w:pPr>
              <w:jc w:val="both"/>
            </w:pPr>
            <w:r>
              <w:t>Les montants réels varient ; l'utilisateur garde le contrôle.</w:t>
            </w:r>
          </w:p>
        </w:tc>
        <w:tc>
          <w:tcPr>
            <w:tcW w:w="2399" w:type="dxa"/>
          </w:tcPr>
          <w:p w14:paraId="04241D43" w14:textId="77777777" w:rsidR="000A0B4A" w:rsidRDefault="000A0B4A" w:rsidP="00B65C91">
            <w:pPr>
              <w:jc w:val="both"/>
            </w:pPr>
            <w:r>
              <w:t>Fréquences : DEC-092. Opérations en attente : DEC-093.</w:t>
            </w:r>
          </w:p>
        </w:tc>
        <w:tc>
          <w:tcPr>
            <w:tcW w:w="902" w:type="dxa"/>
          </w:tcPr>
          <w:p w14:paraId="78835294" w14:textId="77777777" w:rsidR="000A0B4A" w:rsidRDefault="000A0B4A" w:rsidP="00B65C91">
            <w:pPr>
              <w:jc w:val="both"/>
            </w:pPr>
            <w:r>
              <w:t>Validée</w:t>
            </w:r>
          </w:p>
        </w:tc>
      </w:tr>
      <w:tr w:rsidR="000A0B4A" w14:paraId="65D54540" w14:textId="77777777" w:rsidTr="000A0B4A">
        <w:tc>
          <w:tcPr>
            <w:tcW w:w="825" w:type="dxa"/>
          </w:tcPr>
          <w:p w14:paraId="6C4D64E1" w14:textId="77777777" w:rsidR="000A0B4A" w:rsidRDefault="000A0B4A" w:rsidP="00B65C91">
            <w:pPr>
              <w:jc w:val="both"/>
            </w:pPr>
            <w:r>
              <w:t>DEC-017</w:t>
            </w:r>
          </w:p>
        </w:tc>
        <w:tc>
          <w:tcPr>
            <w:tcW w:w="1499" w:type="dxa"/>
          </w:tcPr>
          <w:p w14:paraId="2E89B54D" w14:textId="77777777" w:rsidR="000A0B4A" w:rsidRDefault="000A0B4A" w:rsidP="00B65C91">
            <w:pPr>
              <w:jc w:val="both"/>
            </w:pPr>
            <w:r>
              <w:t>Ajustement de solde</w:t>
            </w:r>
          </w:p>
        </w:tc>
        <w:tc>
          <w:tcPr>
            <w:tcW w:w="4499" w:type="dxa"/>
          </w:tcPr>
          <w:p w14:paraId="73FD18D2" w14:textId="77777777" w:rsidR="000A0B4A" w:rsidRDefault="000A0B4A" w:rsidP="00B65C91">
            <w:pPr>
              <w:jc w:val="both"/>
            </w:pPr>
            <w:r>
              <w:t>L'utilisateur saisit le solde réel ; ECU calcule l'écart et demande une raison. Dépense ou revenu oublié : création de la transaction catégorisée. Autre raison : mouvement « Ajustement », jamais compté dans les dépenses, revenus ou budgets, visible dans l'historique. Les analyses affichent les écarts non expliqués. Des ajustements fréquents déclenchent une aide du coach.</w:t>
            </w:r>
          </w:p>
        </w:tc>
        <w:tc>
          <w:tcPr>
            <w:tcW w:w="2849" w:type="dxa"/>
          </w:tcPr>
          <w:p w14:paraId="4FAE25ED" w14:textId="77777777" w:rsidR="000A0B4A" w:rsidRDefault="000A0B4A" w:rsidP="00B65C91">
            <w:pPr>
              <w:jc w:val="both"/>
            </w:pPr>
            <w:r>
              <w:t>Traçabilité financière et statistiques justes.</w:t>
            </w:r>
          </w:p>
        </w:tc>
        <w:tc>
          <w:tcPr>
            <w:tcW w:w="2399" w:type="dxa"/>
          </w:tcPr>
          <w:p w14:paraId="66F1D5D4" w14:textId="77777777" w:rsidR="000A0B4A" w:rsidRDefault="000A0B4A" w:rsidP="00B65C91">
            <w:pPr>
              <w:jc w:val="both"/>
            </w:pPr>
            <w:r>
              <w:t>Visible dans l'historique et dans les analyses.</w:t>
            </w:r>
          </w:p>
        </w:tc>
        <w:tc>
          <w:tcPr>
            <w:tcW w:w="902" w:type="dxa"/>
          </w:tcPr>
          <w:p w14:paraId="66A512F6" w14:textId="77777777" w:rsidR="000A0B4A" w:rsidRDefault="000A0B4A" w:rsidP="00B65C91">
            <w:pPr>
              <w:jc w:val="both"/>
            </w:pPr>
            <w:r>
              <w:t>Validée</w:t>
            </w:r>
          </w:p>
        </w:tc>
      </w:tr>
      <w:tr w:rsidR="000A0B4A" w14:paraId="2232F7FE" w14:textId="77777777" w:rsidTr="000A0B4A">
        <w:tc>
          <w:tcPr>
            <w:tcW w:w="825" w:type="dxa"/>
          </w:tcPr>
          <w:p w14:paraId="41CE98F1" w14:textId="77777777" w:rsidR="000A0B4A" w:rsidRDefault="000A0B4A" w:rsidP="00B65C91">
            <w:pPr>
              <w:jc w:val="both"/>
            </w:pPr>
            <w:r>
              <w:lastRenderedPageBreak/>
              <w:t>DEC-018</w:t>
            </w:r>
          </w:p>
        </w:tc>
        <w:tc>
          <w:tcPr>
            <w:tcW w:w="1499" w:type="dxa"/>
          </w:tcPr>
          <w:p w14:paraId="5B10D495" w14:textId="77777777" w:rsidR="000A0B4A" w:rsidRDefault="000A0B4A" w:rsidP="00B65C91">
            <w:pPr>
              <w:jc w:val="both"/>
            </w:pPr>
            <w:r>
              <w:t>Conservation des données</w:t>
            </w:r>
          </w:p>
        </w:tc>
        <w:tc>
          <w:tcPr>
            <w:tcW w:w="4499" w:type="dxa"/>
          </w:tcPr>
          <w:p w14:paraId="2FB84BE5" w14:textId="77777777" w:rsidR="000A0B4A" w:rsidRDefault="000A0B4A" w:rsidP="00B65C91">
            <w:pPr>
              <w:jc w:val="both"/>
            </w:pPr>
            <w:r>
              <w:t>Une transaction n'est jamais supprimée mais annulée (exclue des calculs, visible via un filtre, restaurable). Toute modification est enregistrée dans un journal. Un compte sans mouvement peut être supprimé ; avec mouvements, il est clôturé. Objectifs atteints, budgets terminés, dettes soldées et tontines terminées sont archivés. Seule la suppression du compte utilisateur, à son initiative, efface définitivement les données.</w:t>
            </w:r>
          </w:p>
        </w:tc>
        <w:tc>
          <w:tcPr>
            <w:tcW w:w="2849" w:type="dxa"/>
          </w:tcPr>
          <w:p w14:paraId="4C445C05" w14:textId="77777777" w:rsidR="000A0B4A" w:rsidRDefault="000A0B4A" w:rsidP="00B65C91">
            <w:pPr>
              <w:jc w:val="both"/>
            </w:pPr>
            <w:r>
              <w:t>En finance, rien ne doit se perdre. Droit à la suppression des données personnelles.</w:t>
            </w:r>
          </w:p>
        </w:tc>
        <w:tc>
          <w:tcPr>
            <w:tcW w:w="2399" w:type="dxa"/>
          </w:tcPr>
          <w:p w14:paraId="758AFEC2" w14:textId="77777777" w:rsidR="000A0B4A" w:rsidRDefault="000A0B4A" w:rsidP="00B65C91">
            <w:pPr>
              <w:jc w:val="both"/>
            </w:pPr>
            <w:r>
              <w:t>Clôture : DEC-085, DEC-086. Suppression du compte : DEC-136.</w:t>
            </w:r>
          </w:p>
        </w:tc>
        <w:tc>
          <w:tcPr>
            <w:tcW w:w="902" w:type="dxa"/>
          </w:tcPr>
          <w:p w14:paraId="705C5B99" w14:textId="77777777" w:rsidR="000A0B4A" w:rsidRDefault="000A0B4A" w:rsidP="00B65C91">
            <w:pPr>
              <w:jc w:val="both"/>
            </w:pPr>
            <w:r>
              <w:t>Validée</w:t>
            </w:r>
          </w:p>
        </w:tc>
      </w:tr>
    </w:tbl>
    <w:p w14:paraId="49DCD28F" w14:textId="0D364F91" w:rsidR="000A0B4A" w:rsidRDefault="000A0B4A" w:rsidP="000A0B4A">
      <w:pPr>
        <w:spacing w:before="240"/>
        <w:jc w:val="both"/>
      </w:pPr>
      <w:r>
        <w:t xml:space="preserve"> </w:t>
      </w:r>
    </w:p>
    <w:p w14:paraId="40600662" w14:textId="7C3BA2B3" w:rsidR="000A0B4A" w:rsidRDefault="000A0B4A" w:rsidP="000A0B4A">
      <w:pPr>
        <w:pStyle w:val="Titre2"/>
        <w:spacing w:after="200"/>
        <w:jc w:val="both"/>
      </w:pPr>
      <w:r>
        <w:t>1.5 Budget, épargne, tontine, dettes et patrimoine</w:t>
      </w:r>
    </w:p>
    <w:tbl>
      <w:tblPr>
        <w:tblW w:w="46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758"/>
        <w:gridCol w:w="1726"/>
        <w:gridCol w:w="4143"/>
        <w:gridCol w:w="2900"/>
        <w:gridCol w:w="2693"/>
        <w:gridCol w:w="830"/>
      </w:tblGrid>
      <w:tr w:rsidR="000A0B4A" w14:paraId="47C0CAFE" w14:textId="77777777" w:rsidTr="000A0B4A">
        <w:trPr>
          <w:tblHeader/>
        </w:trPr>
        <w:tc>
          <w:tcPr>
            <w:tcW w:w="759" w:type="dxa"/>
          </w:tcPr>
          <w:p w14:paraId="3EE1B472" w14:textId="77777777" w:rsidR="000A0B4A" w:rsidRDefault="000A0B4A" w:rsidP="00B65C91">
            <w:pPr>
              <w:jc w:val="both"/>
            </w:pPr>
            <w:r>
              <w:rPr>
                <w:b/>
                <w:bCs/>
              </w:rPr>
              <w:t>ID</w:t>
            </w:r>
          </w:p>
        </w:tc>
        <w:tc>
          <w:tcPr>
            <w:tcW w:w="1726" w:type="dxa"/>
          </w:tcPr>
          <w:p w14:paraId="30CA75F9" w14:textId="77777777" w:rsidR="000A0B4A" w:rsidRDefault="000A0B4A" w:rsidP="00B65C91">
            <w:pPr>
              <w:jc w:val="both"/>
            </w:pPr>
            <w:r>
              <w:rPr>
                <w:b/>
                <w:bCs/>
              </w:rPr>
              <w:t>Sujet</w:t>
            </w:r>
          </w:p>
        </w:tc>
        <w:tc>
          <w:tcPr>
            <w:tcW w:w="4143" w:type="dxa"/>
          </w:tcPr>
          <w:p w14:paraId="621C90C5" w14:textId="77777777" w:rsidR="000A0B4A" w:rsidRDefault="000A0B4A" w:rsidP="00B65C91">
            <w:pPr>
              <w:jc w:val="both"/>
            </w:pPr>
            <w:r>
              <w:rPr>
                <w:b/>
                <w:bCs/>
              </w:rPr>
              <w:t>Décision</w:t>
            </w:r>
          </w:p>
        </w:tc>
        <w:tc>
          <w:tcPr>
            <w:tcW w:w="2900" w:type="dxa"/>
          </w:tcPr>
          <w:p w14:paraId="7CEAC20F" w14:textId="77777777" w:rsidR="000A0B4A" w:rsidRDefault="000A0B4A" w:rsidP="00B65C91">
            <w:pPr>
              <w:jc w:val="both"/>
            </w:pPr>
            <w:r>
              <w:rPr>
                <w:b/>
                <w:bCs/>
              </w:rPr>
              <w:t>Raisonnement</w:t>
            </w:r>
          </w:p>
        </w:tc>
        <w:tc>
          <w:tcPr>
            <w:tcW w:w="2693" w:type="dxa"/>
          </w:tcPr>
          <w:p w14:paraId="5523BA40" w14:textId="77777777" w:rsidR="000A0B4A" w:rsidRDefault="000A0B4A" w:rsidP="00B65C91">
            <w:pPr>
              <w:jc w:val="both"/>
            </w:pPr>
            <w:r>
              <w:rPr>
                <w:b/>
                <w:bCs/>
              </w:rPr>
              <w:t>Impact</w:t>
            </w:r>
          </w:p>
        </w:tc>
        <w:tc>
          <w:tcPr>
            <w:tcW w:w="830" w:type="dxa"/>
          </w:tcPr>
          <w:p w14:paraId="56AD0C61" w14:textId="77777777" w:rsidR="000A0B4A" w:rsidRDefault="000A0B4A" w:rsidP="00B65C91">
            <w:pPr>
              <w:jc w:val="both"/>
            </w:pPr>
            <w:r>
              <w:rPr>
                <w:b/>
                <w:bCs/>
              </w:rPr>
              <w:t>Statut</w:t>
            </w:r>
          </w:p>
        </w:tc>
      </w:tr>
      <w:tr w:rsidR="000A0B4A" w14:paraId="31C3613A" w14:textId="77777777" w:rsidTr="000A0B4A">
        <w:tc>
          <w:tcPr>
            <w:tcW w:w="759" w:type="dxa"/>
          </w:tcPr>
          <w:p w14:paraId="4A383F60" w14:textId="77777777" w:rsidR="000A0B4A" w:rsidRDefault="000A0B4A" w:rsidP="00B65C91">
            <w:pPr>
              <w:jc w:val="both"/>
            </w:pPr>
            <w:r>
              <w:t>DEC-019</w:t>
            </w:r>
          </w:p>
        </w:tc>
        <w:tc>
          <w:tcPr>
            <w:tcW w:w="1726" w:type="dxa"/>
          </w:tcPr>
          <w:p w14:paraId="4C1A673B" w14:textId="77777777" w:rsidR="000A0B4A" w:rsidRDefault="000A0B4A" w:rsidP="00B65C91">
            <w:pPr>
              <w:jc w:val="both"/>
            </w:pPr>
            <w:r>
              <w:t>Épargne</w:t>
            </w:r>
          </w:p>
        </w:tc>
        <w:tc>
          <w:tcPr>
            <w:tcW w:w="4143" w:type="dxa"/>
          </w:tcPr>
          <w:p w14:paraId="2BF71DC6" w14:textId="77777777" w:rsidR="000A0B4A" w:rsidRDefault="000A0B4A" w:rsidP="00B65C91">
            <w:pPr>
              <w:jc w:val="both"/>
            </w:pPr>
            <w:r>
              <w:t xml:space="preserve">L'épargne repose sur des caisses : type de compte « Épargne » représentant un endroit réel. Une caisse est libre ou liée à un objectif (montant, date). Épargner est un transfert. Le total de l'argent inclut les caisses, affichées à part. Retrait guidé : retour vers un compte (transfert), utilisation pour le projet (dépense, objectif « Réalisé »), urgence (marquée). </w:t>
            </w:r>
            <w:r>
              <w:lastRenderedPageBreak/>
              <w:t>En cas de retard, ECU recalcule le montant mensuel et propose d'augmenter l'effort ou de repousser la date.</w:t>
            </w:r>
          </w:p>
        </w:tc>
        <w:tc>
          <w:tcPr>
            <w:tcW w:w="2900" w:type="dxa"/>
          </w:tcPr>
          <w:p w14:paraId="423DF884" w14:textId="77777777" w:rsidR="000A0B4A" w:rsidRDefault="000A0B4A" w:rsidP="00B65C91">
            <w:pPr>
              <w:jc w:val="both"/>
            </w:pPr>
            <w:r>
              <w:lastRenderedPageBreak/>
              <w:t>Reprend la logique de caisse physique en la rendant cohérente comptablement.</w:t>
            </w:r>
          </w:p>
        </w:tc>
        <w:tc>
          <w:tcPr>
            <w:tcW w:w="2693" w:type="dxa"/>
          </w:tcPr>
          <w:p w14:paraId="5E73B3A6" w14:textId="77777777" w:rsidR="000A0B4A" w:rsidRDefault="000A0B4A" w:rsidP="00B65C91">
            <w:pPr>
              <w:jc w:val="both"/>
            </w:pPr>
            <w:r>
              <w:t>Épargne virtuelle : DEC-157. Rythme : DEC-103.</w:t>
            </w:r>
          </w:p>
        </w:tc>
        <w:tc>
          <w:tcPr>
            <w:tcW w:w="830" w:type="dxa"/>
          </w:tcPr>
          <w:p w14:paraId="17BFBD07" w14:textId="77777777" w:rsidR="000A0B4A" w:rsidRDefault="000A0B4A" w:rsidP="00B65C91">
            <w:pPr>
              <w:jc w:val="both"/>
            </w:pPr>
            <w:r>
              <w:t>Validée</w:t>
            </w:r>
          </w:p>
        </w:tc>
      </w:tr>
      <w:tr w:rsidR="000A0B4A" w14:paraId="55D7FDCC" w14:textId="77777777" w:rsidTr="000A0B4A">
        <w:tc>
          <w:tcPr>
            <w:tcW w:w="759" w:type="dxa"/>
          </w:tcPr>
          <w:p w14:paraId="2F75C3F1" w14:textId="77777777" w:rsidR="000A0B4A" w:rsidRDefault="000A0B4A" w:rsidP="00B65C91">
            <w:pPr>
              <w:jc w:val="both"/>
            </w:pPr>
            <w:r>
              <w:t>DEC-039</w:t>
            </w:r>
          </w:p>
        </w:tc>
        <w:tc>
          <w:tcPr>
            <w:tcW w:w="1726" w:type="dxa"/>
          </w:tcPr>
          <w:p w14:paraId="6D289B9C" w14:textId="77777777" w:rsidR="000A0B4A" w:rsidRDefault="000A0B4A" w:rsidP="00B65C91">
            <w:pPr>
              <w:jc w:val="both"/>
            </w:pPr>
            <w:r>
              <w:t>Jalons d'épargne</w:t>
            </w:r>
          </w:p>
        </w:tc>
        <w:tc>
          <w:tcPr>
            <w:tcW w:w="4143" w:type="dxa"/>
          </w:tcPr>
          <w:p w14:paraId="49E69067" w14:textId="77777777" w:rsidR="000A0B4A" w:rsidRDefault="000A0B4A" w:rsidP="00B65C91">
            <w:pPr>
              <w:jc w:val="both"/>
            </w:pPr>
            <w:r>
              <w:t>Pour un objectif, ECU calcule le montant à épargner chaque mois et félicite l'utilisateur à 25 %, 50 %, 75 % et 100 %.</w:t>
            </w:r>
          </w:p>
        </w:tc>
        <w:tc>
          <w:tcPr>
            <w:tcW w:w="2900" w:type="dxa"/>
          </w:tcPr>
          <w:p w14:paraId="2D3EAC71" w14:textId="77777777" w:rsidR="000A0B4A" w:rsidRDefault="000A0B4A" w:rsidP="00B65C91">
            <w:pPr>
              <w:jc w:val="both"/>
            </w:pPr>
            <w:r>
              <w:t>Encourager la progression.</w:t>
            </w:r>
          </w:p>
        </w:tc>
        <w:tc>
          <w:tcPr>
            <w:tcW w:w="2693" w:type="dxa"/>
          </w:tcPr>
          <w:p w14:paraId="586A298A" w14:textId="77777777" w:rsidR="000A0B4A" w:rsidRDefault="000A0B4A" w:rsidP="00B65C91">
            <w:pPr>
              <w:jc w:val="both"/>
            </w:pPr>
            <w:r>
              <w:t>Messages de félicitation gérés dans le back-office.</w:t>
            </w:r>
          </w:p>
        </w:tc>
        <w:tc>
          <w:tcPr>
            <w:tcW w:w="830" w:type="dxa"/>
          </w:tcPr>
          <w:p w14:paraId="7BC87FB3" w14:textId="77777777" w:rsidR="000A0B4A" w:rsidRDefault="000A0B4A" w:rsidP="00B65C91">
            <w:pPr>
              <w:jc w:val="both"/>
            </w:pPr>
            <w:r>
              <w:t>Validée</w:t>
            </w:r>
          </w:p>
        </w:tc>
      </w:tr>
      <w:tr w:rsidR="000A0B4A" w14:paraId="7EC8111B" w14:textId="77777777" w:rsidTr="000A0B4A">
        <w:tc>
          <w:tcPr>
            <w:tcW w:w="759" w:type="dxa"/>
          </w:tcPr>
          <w:p w14:paraId="5A305A0B" w14:textId="77777777" w:rsidR="000A0B4A" w:rsidRDefault="000A0B4A" w:rsidP="00B65C91">
            <w:pPr>
              <w:jc w:val="both"/>
            </w:pPr>
            <w:r>
              <w:t>DEC-020</w:t>
            </w:r>
          </w:p>
        </w:tc>
        <w:tc>
          <w:tcPr>
            <w:tcW w:w="1726" w:type="dxa"/>
          </w:tcPr>
          <w:p w14:paraId="3F7FC73B" w14:textId="77777777" w:rsidR="000A0B4A" w:rsidRDefault="000A0B4A" w:rsidP="00B65C91">
            <w:pPr>
              <w:jc w:val="both"/>
            </w:pPr>
            <w:r>
              <w:t>Tontine</w:t>
            </w:r>
          </w:p>
        </w:tc>
        <w:tc>
          <w:tcPr>
            <w:tcW w:w="4143" w:type="dxa"/>
          </w:tcPr>
          <w:p w14:paraId="240B0A23" w14:textId="77777777" w:rsidR="000A0B4A" w:rsidRDefault="000A0B4A" w:rsidP="00B65C91">
            <w:pPr>
              <w:jc w:val="both"/>
            </w:pPr>
            <w:r>
              <w:t>Objet dédié fonctionnant comme un compte spécial. Paramètres : nom, cotisation, fréquence, nombre de participants, date de début, tour de l'utilisateur. Cotiser et recevoir la cagnotte sont des transferts. Position = total cotisé − total reçu : positive = épargne, négative = dette envers le groupe. Rappels avant chaque cotisation et avant le tour. La catégorie de dépense « Tontine » est supprimée. V1 : tontine rotative.</w:t>
            </w:r>
          </w:p>
        </w:tc>
        <w:tc>
          <w:tcPr>
            <w:tcW w:w="2900" w:type="dxa"/>
          </w:tcPr>
          <w:p w14:paraId="5690A32D" w14:textId="77777777" w:rsidR="000A0B4A" w:rsidRDefault="000A0B4A" w:rsidP="00B65C91">
            <w:pPr>
              <w:jc w:val="both"/>
            </w:pPr>
            <w:r>
              <w:t>Une tontine constitue de l'épargne avant la réception de la cagnotte, et une dette envers le groupe après.</w:t>
            </w:r>
          </w:p>
        </w:tc>
        <w:tc>
          <w:tcPr>
            <w:tcW w:w="2693" w:type="dxa"/>
          </w:tcPr>
          <w:p w14:paraId="05D0D39C" w14:textId="77777777" w:rsidR="000A0B4A" w:rsidRDefault="000A0B4A" w:rsidP="00B65C91">
            <w:pPr>
              <w:jc w:val="both"/>
            </w:pPr>
            <w:r>
              <w:t>Précisions : DEC-107 à DEC-111. Autres formes : DEC-155.</w:t>
            </w:r>
          </w:p>
        </w:tc>
        <w:tc>
          <w:tcPr>
            <w:tcW w:w="830" w:type="dxa"/>
          </w:tcPr>
          <w:p w14:paraId="3752CE7B" w14:textId="77777777" w:rsidR="000A0B4A" w:rsidRDefault="000A0B4A" w:rsidP="00B65C91">
            <w:pPr>
              <w:jc w:val="both"/>
            </w:pPr>
            <w:r>
              <w:t>Validée</w:t>
            </w:r>
          </w:p>
        </w:tc>
      </w:tr>
      <w:tr w:rsidR="000A0B4A" w14:paraId="4C5D190A" w14:textId="77777777" w:rsidTr="000A0B4A">
        <w:tc>
          <w:tcPr>
            <w:tcW w:w="759" w:type="dxa"/>
          </w:tcPr>
          <w:p w14:paraId="5C454380" w14:textId="77777777" w:rsidR="000A0B4A" w:rsidRDefault="000A0B4A" w:rsidP="00B65C91">
            <w:pPr>
              <w:jc w:val="both"/>
            </w:pPr>
            <w:r>
              <w:t>DEC-021</w:t>
            </w:r>
          </w:p>
        </w:tc>
        <w:tc>
          <w:tcPr>
            <w:tcW w:w="1726" w:type="dxa"/>
          </w:tcPr>
          <w:p w14:paraId="4A074FCB" w14:textId="77777777" w:rsidR="000A0B4A" w:rsidRDefault="000A0B4A" w:rsidP="00B65C91">
            <w:pPr>
              <w:jc w:val="both"/>
            </w:pPr>
            <w:r>
              <w:t>Structure du budget</w:t>
            </w:r>
          </w:p>
        </w:tc>
        <w:tc>
          <w:tcPr>
            <w:tcW w:w="4143" w:type="dxa"/>
          </w:tcPr>
          <w:p w14:paraId="158CF6F1" w14:textId="77777777" w:rsidR="000A0B4A" w:rsidRDefault="000A0B4A" w:rsidP="00B65C91">
            <w:pPr>
              <w:jc w:val="both"/>
            </w:pPr>
            <w:r>
              <w:t xml:space="preserve">Enveloppe globale (montant et période libre) répartie par catégories. ECU propose une répartition : type besoins / envies / épargne pour un nouvel utilisateur, fondée sur l'historique </w:t>
            </w:r>
            <w:r>
              <w:lastRenderedPageBreak/>
              <w:t>ensuite. L'accueil affiche le budget global restant, égal au montant global moins toutes les dépenses de la période, budgétées ou non ; les dépenses hors enveloppes apparaissent dans une ligne « Non prévu » (DEC-049). Transferts, ajustements, cotisations de tontine et épargne ne sont pas des dépenses et n'y comptent pas. La part « épargne » de la répartition est affichée à côté du budget comme objectif de mise de côté (DEC-048). Un seul budget principal actif à la fois en V1.</w:t>
            </w:r>
          </w:p>
        </w:tc>
        <w:tc>
          <w:tcPr>
            <w:tcW w:w="2900" w:type="dxa"/>
          </w:tcPr>
          <w:p w14:paraId="5BEA2702" w14:textId="77777777" w:rsidR="000A0B4A" w:rsidRDefault="000A0B4A" w:rsidP="00B65C91">
            <w:pPr>
              <w:jc w:val="both"/>
            </w:pPr>
            <w:r>
              <w:lastRenderedPageBreak/>
              <w:t>Clarifie le « budget restant », reflète l'argent réellement dépensé et évite le double comptage.</w:t>
            </w:r>
          </w:p>
        </w:tc>
        <w:tc>
          <w:tcPr>
            <w:tcW w:w="2693" w:type="dxa"/>
          </w:tcPr>
          <w:p w14:paraId="40E75F0E" w14:textId="77777777" w:rsidR="000A0B4A" w:rsidRDefault="000A0B4A" w:rsidP="00B65C91">
            <w:pPr>
              <w:jc w:val="both"/>
            </w:pPr>
            <w:r>
              <w:t>Voir DEC-048 et DEC-049.</w:t>
            </w:r>
          </w:p>
        </w:tc>
        <w:tc>
          <w:tcPr>
            <w:tcW w:w="830" w:type="dxa"/>
          </w:tcPr>
          <w:p w14:paraId="07366213" w14:textId="77777777" w:rsidR="000A0B4A" w:rsidRDefault="000A0B4A" w:rsidP="00B65C91">
            <w:pPr>
              <w:jc w:val="both"/>
            </w:pPr>
            <w:r>
              <w:t>Validée</w:t>
            </w:r>
          </w:p>
        </w:tc>
      </w:tr>
      <w:tr w:rsidR="000A0B4A" w14:paraId="24B5B183" w14:textId="77777777" w:rsidTr="000A0B4A">
        <w:tc>
          <w:tcPr>
            <w:tcW w:w="759" w:type="dxa"/>
          </w:tcPr>
          <w:p w14:paraId="2A967FEF" w14:textId="77777777" w:rsidR="000A0B4A" w:rsidRDefault="000A0B4A" w:rsidP="00B65C91">
            <w:pPr>
              <w:jc w:val="both"/>
            </w:pPr>
            <w:r>
              <w:t>DEC-048</w:t>
            </w:r>
          </w:p>
        </w:tc>
        <w:tc>
          <w:tcPr>
            <w:tcW w:w="1726" w:type="dxa"/>
          </w:tcPr>
          <w:p w14:paraId="7CDDFF66" w14:textId="77777777" w:rsidR="000A0B4A" w:rsidRDefault="000A0B4A" w:rsidP="00B65C91">
            <w:pPr>
              <w:jc w:val="both"/>
            </w:pPr>
            <w:r>
              <w:t>Épargne dans la répartition du budget</w:t>
            </w:r>
          </w:p>
        </w:tc>
        <w:tc>
          <w:tcPr>
            <w:tcW w:w="4143" w:type="dxa"/>
          </w:tcPr>
          <w:p w14:paraId="6B9BEB35" w14:textId="77777777" w:rsidR="000A0B4A" w:rsidRDefault="000A0B4A" w:rsidP="00B65C91">
            <w:pPr>
              <w:jc w:val="both"/>
            </w:pPr>
            <w:r>
              <w:t>Le budget est une enveloppe de dépenses. La part « épargne » de la répartition proposée est affichée à côté du budget comme objectif de mise de côté de la période, suivie par les transferts vers les caisses et les cotisations de tontine. Elle n'entre pas dans le budget restant.</w:t>
            </w:r>
          </w:p>
        </w:tc>
        <w:tc>
          <w:tcPr>
            <w:tcW w:w="2900" w:type="dxa"/>
          </w:tcPr>
          <w:p w14:paraId="579B3388" w14:textId="77777777" w:rsidR="000A0B4A" w:rsidRDefault="000A0B4A" w:rsidP="00B65C91">
            <w:pPr>
              <w:jc w:val="both"/>
            </w:pPr>
            <w:r>
              <w:t>Épargner n'est pas dépenser (DEC-019, DEC-020).</w:t>
            </w:r>
          </w:p>
        </w:tc>
        <w:tc>
          <w:tcPr>
            <w:tcW w:w="2693" w:type="dxa"/>
          </w:tcPr>
          <w:p w14:paraId="7814DC2B" w14:textId="77777777" w:rsidR="000A0B4A" w:rsidRDefault="000A0B4A" w:rsidP="00B65C91">
            <w:pPr>
              <w:jc w:val="both"/>
            </w:pPr>
            <w:r>
              <w:t>Voir DEC-021.</w:t>
            </w:r>
          </w:p>
        </w:tc>
        <w:tc>
          <w:tcPr>
            <w:tcW w:w="830" w:type="dxa"/>
          </w:tcPr>
          <w:p w14:paraId="534F4FD0" w14:textId="77777777" w:rsidR="000A0B4A" w:rsidRDefault="000A0B4A" w:rsidP="00B65C91">
            <w:pPr>
              <w:jc w:val="both"/>
            </w:pPr>
            <w:r>
              <w:t>Validée</w:t>
            </w:r>
          </w:p>
        </w:tc>
      </w:tr>
      <w:tr w:rsidR="000A0B4A" w14:paraId="2B570FCE" w14:textId="77777777" w:rsidTr="000A0B4A">
        <w:tc>
          <w:tcPr>
            <w:tcW w:w="759" w:type="dxa"/>
          </w:tcPr>
          <w:p w14:paraId="6967A4FC" w14:textId="77777777" w:rsidR="000A0B4A" w:rsidRDefault="000A0B4A" w:rsidP="00B65C91">
            <w:pPr>
              <w:jc w:val="both"/>
            </w:pPr>
            <w:r>
              <w:lastRenderedPageBreak/>
              <w:t>DEC-049</w:t>
            </w:r>
          </w:p>
        </w:tc>
        <w:tc>
          <w:tcPr>
            <w:tcW w:w="1726" w:type="dxa"/>
          </w:tcPr>
          <w:p w14:paraId="27427AF6" w14:textId="77777777" w:rsidR="000A0B4A" w:rsidRDefault="000A0B4A" w:rsidP="00B65C91">
            <w:pPr>
              <w:jc w:val="both"/>
            </w:pPr>
            <w:r>
              <w:t>Dépenses hors catégories budgétées</w:t>
            </w:r>
          </w:p>
        </w:tc>
        <w:tc>
          <w:tcPr>
            <w:tcW w:w="4143" w:type="dxa"/>
          </w:tcPr>
          <w:p w14:paraId="3C73E5D7" w14:textId="77777777" w:rsidR="000A0B4A" w:rsidRDefault="000A0B4A" w:rsidP="00B65C91">
            <w:pPr>
              <w:jc w:val="both"/>
            </w:pPr>
            <w:r>
              <w:t>Budget global restant = montant global − toutes les dépenses de la période, budgétées ou non. Les dépenses hors enveloppes apparaissent dans une ligne « Non prévu ».</w:t>
            </w:r>
          </w:p>
        </w:tc>
        <w:tc>
          <w:tcPr>
            <w:tcW w:w="2900" w:type="dxa"/>
          </w:tcPr>
          <w:p w14:paraId="454544F8" w14:textId="77777777" w:rsidR="000A0B4A" w:rsidRDefault="000A0B4A" w:rsidP="00B65C91">
            <w:pPr>
              <w:jc w:val="both"/>
            </w:pPr>
            <w:r>
              <w:t>Refléter l'argent réellement dépensé.</w:t>
            </w:r>
          </w:p>
        </w:tc>
        <w:tc>
          <w:tcPr>
            <w:tcW w:w="2693" w:type="dxa"/>
          </w:tcPr>
          <w:p w14:paraId="0D73AC19" w14:textId="77777777" w:rsidR="000A0B4A" w:rsidRDefault="000A0B4A" w:rsidP="00B65C91">
            <w:pPr>
              <w:jc w:val="both"/>
            </w:pPr>
            <w:r>
              <w:t>Voir DEC-021. Les alertes sur l'enveloppe globale (DEC-101) portent sur toutes les dépenses.</w:t>
            </w:r>
          </w:p>
        </w:tc>
        <w:tc>
          <w:tcPr>
            <w:tcW w:w="830" w:type="dxa"/>
          </w:tcPr>
          <w:p w14:paraId="299DF1EE" w14:textId="77777777" w:rsidR="000A0B4A" w:rsidRDefault="000A0B4A" w:rsidP="00B65C91">
            <w:pPr>
              <w:jc w:val="both"/>
            </w:pPr>
            <w:r>
              <w:t>Validée</w:t>
            </w:r>
          </w:p>
        </w:tc>
      </w:tr>
      <w:tr w:rsidR="000A0B4A" w14:paraId="15E8A9E5" w14:textId="77777777" w:rsidTr="000A0B4A">
        <w:tc>
          <w:tcPr>
            <w:tcW w:w="759" w:type="dxa"/>
          </w:tcPr>
          <w:p w14:paraId="46060B3B" w14:textId="77777777" w:rsidR="000A0B4A" w:rsidRDefault="000A0B4A" w:rsidP="00B65C91">
            <w:pPr>
              <w:jc w:val="both"/>
            </w:pPr>
            <w:r>
              <w:t>DEC-022</w:t>
            </w:r>
          </w:p>
        </w:tc>
        <w:tc>
          <w:tcPr>
            <w:tcW w:w="1726" w:type="dxa"/>
          </w:tcPr>
          <w:p w14:paraId="50E5760C" w14:textId="77777777" w:rsidR="000A0B4A" w:rsidRDefault="000A0B4A" w:rsidP="00B65C91">
            <w:pPr>
              <w:jc w:val="both"/>
            </w:pPr>
            <w:r>
              <w:t>Vie du budget</w:t>
            </w:r>
          </w:p>
        </w:tc>
        <w:tc>
          <w:tcPr>
            <w:tcW w:w="4143" w:type="dxa"/>
          </w:tcPr>
          <w:p w14:paraId="0DEE962F" w14:textId="77777777" w:rsidR="000A0B4A" w:rsidRDefault="000A0B4A" w:rsidP="00B65C91">
            <w:pPr>
              <w:jc w:val="both"/>
            </w:pPr>
            <w:r>
              <w:t>Renouvellement automatique possible, avec ajustements proposés. Fin de période avec un reste : proposer de le placer dans une caisse, d'augmenter le prochain budget ou de ne rien faire. En cours de période : alertes à 80 % et 100 % par catégorie, puis proposition de réallocation, sans blocage. Fin de période en dépassement : bilan bienveillant, 1 à 2 conseils, sans report automatique du déficit.</w:t>
            </w:r>
          </w:p>
        </w:tc>
        <w:tc>
          <w:tcPr>
            <w:tcW w:w="2900" w:type="dxa"/>
          </w:tcPr>
          <w:p w14:paraId="15044B2A" w14:textId="77777777" w:rsidR="000A0B4A" w:rsidRDefault="000A0B4A" w:rsidP="00B65C91">
            <w:pPr>
              <w:jc w:val="both"/>
            </w:pPr>
            <w:r>
              <w:t>Pédagogie et principe « ne bloque jamais ».</w:t>
            </w:r>
          </w:p>
        </w:tc>
        <w:tc>
          <w:tcPr>
            <w:tcW w:w="2693" w:type="dxa"/>
          </w:tcPr>
          <w:p w14:paraId="60C445AD" w14:textId="77777777" w:rsidR="000A0B4A" w:rsidRDefault="000A0B4A" w:rsidP="00B65C91">
            <w:pPr>
              <w:jc w:val="both"/>
            </w:pPr>
            <w:r>
              <w:t>Réallocation : DEC-102. Alertes sur l'enveloppe globale : DEC-101.</w:t>
            </w:r>
          </w:p>
        </w:tc>
        <w:tc>
          <w:tcPr>
            <w:tcW w:w="830" w:type="dxa"/>
          </w:tcPr>
          <w:p w14:paraId="64B1D942" w14:textId="77777777" w:rsidR="000A0B4A" w:rsidRDefault="000A0B4A" w:rsidP="00B65C91">
            <w:pPr>
              <w:jc w:val="both"/>
            </w:pPr>
            <w:r>
              <w:t>Validée</w:t>
            </w:r>
          </w:p>
        </w:tc>
      </w:tr>
      <w:tr w:rsidR="000A0B4A" w14:paraId="1A9CEB99" w14:textId="77777777" w:rsidTr="000A0B4A">
        <w:tc>
          <w:tcPr>
            <w:tcW w:w="759" w:type="dxa"/>
          </w:tcPr>
          <w:p w14:paraId="19CA85C5" w14:textId="77777777" w:rsidR="000A0B4A" w:rsidRDefault="000A0B4A" w:rsidP="00B65C91">
            <w:pPr>
              <w:jc w:val="both"/>
            </w:pPr>
            <w:r>
              <w:t>DEC-023</w:t>
            </w:r>
          </w:p>
        </w:tc>
        <w:tc>
          <w:tcPr>
            <w:tcW w:w="1726" w:type="dxa"/>
          </w:tcPr>
          <w:p w14:paraId="3C7EE023" w14:textId="77777777" w:rsidR="000A0B4A" w:rsidRDefault="000A0B4A" w:rsidP="00B65C91">
            <w:pPr>
              <w:jc w:val="both"/>
            </w:pPr>
            <w:r>
              <w:t>Dettes et créances</w:t>
            </w:r>
          </w:p>
        </w:tc>
        <w:tc>
          <w:tcPr>
            <w:tcW w:w="4143" w:type="dxa"/>
          </w:tcPr>
          <w:p w14:paraId="6A695FFA" w14:textId="77777777" w:rsidR="000A0B4A" w:rsidRDefault="000A0B4A" w:rsidP="00B65C91">
            <w:pPr>
              <w:jc w:val="both"/>
            </w:pPr>
            <w:r>
              <w:t xml:space="preserve">Couvre l'argent emprunté et prêté. Un crédit reçu n'est pas un revenu ; un prêt accordé n'est pas une dépense ; un remboursement reçu n'est pas un revenu. Une créance non remboursée peut être passée en perte (devient une dépense). Un remboursement génère un mouvement sur le compte choisi. Calculs </w:t>
            </w:r>
            <w:r>
              <w:lastRenderedPageBreak/>
              <w:t>V1 : sans intérêt, taux fixe à échéances constantes, taux forfaitaire, échéancier manuel, frais de dossier en option. Simulations réservées à Plus (V2).</w:t>
            </w:r>
          </w:p>
        </w:tc>
        <w:tc>
          <w:tcPr>
            <w:tcW w:w="2900" w:type="dxa"/>
          </w:tcPr>
          <w:p w14:paraId="6793DBAD" w14:textId="77777777" w:rsidR="000A0B4A" w:rsidRDefault="000A0B4A" w:rsidP="00B65C91">
            <w:pPr>
              <w:jc w:val="both"/>
            </w:pPr>
            <w:r>
              <w:lastRenderedPageBreak/>
              <w:t>Usages locaux couverts sans fausser les statistiques de revenus.</w:t>
            </w:r>
          </w:p>
        </w:tc>
        <w:tc>
          <w:tcPr>
            <w:tcW w:w="2693" w:type="dxa"/>
          </w:tcPr>
          <w:p w14:paraId="2E5F5E3B" w14:textId="77777777" w:rsidR="000A0B4A" w:rsidRDefault="000A0B4A" w:rsidP="00B65C91">
            <w:pPr>
              <w:jc w:val="both"/>
            </w:pPr>
            <w:r>
              <w:t>Précisions : DEC-112 à DEC-116.</w:t>
            </w:r>
          </w:p>
        </w:tc>
        <w:tc>
          <w:tcPr>
            <w:tcW w:w="830" w:type="dxa"/>
          </w:tcPr>
          <w:p w14:paraId="1BAEC3DE" w14:textId="77777777" w:rsidR="000A0B4A" w:rsidRDefault="000A0B4A" w:rsidP="00B65C91">
            <w:pPr>
              <w:jc w:val="both"/>
            </w:pPr>
            <w:r>
              <w:t>Validée</w:t>
            </w:r>
          </w:p>
        </w:tc>
      </w:tr>
      <w:tr w:rsidR="000A0B4A" w14:paraId="08BD7301" w14:textId="77777777" w:rsidTr="000A0B4A">
        <w:tc>
          <w:tcPr>
            <w:tcW w:w="759" w:type="dxa"/>
          </w:tcPr>
          <w:p w14:paraId="11071F28" w14:textId="77777777" w:rsidR="000A0B4A" w:rsidRDefault="000A0B4A" w:rsidP="00B65C91">
            <w:pPr>
              <w:jc w:val="both"/>
            </w:pPr>
            <w:r>
              <w:t>DEC-024</w:t>
            </w:r>
          </w:p>
        </w:tc>
        <w:tc>
          <w:tcPr>
            <w:tcW w:w="1726" w:type="dxa"/>
          </w:tcPr>
          <w:p w14:paraId="79B55446" w14:textId="77777777" w:rsidR="000A0B4A" w:rsidRDefault="000A0B4A" w:rsidP="00B65C91">
            <w:pPr>
              <w:jc w:val="both"/>
            </w:pPr>
            <w:r>
              <w:t>Classement des remboursements</w:t>
            </w:r>
          </w:p>
        </w:tc>
        <w:tc>
          <w:tcPr>
            <w:tcW w:w="4143" w:type="dxa"/>
          </w:tcPr>
          <w:p w14:paraId="3C6EF80B" w14:textId="77777777" w:rsidR="000A0B4A" w:rsidRDefault="000A0B4A" w:rsidP="00B65C91">
            <w:pPr>
              <w:jc w:val="both"/>
            </w:pPr>
            <w:r>
              <w:t>Budget et suivi mensuel : le remboursement complet compte, catégorie « Remboursements ». Analyses avancées : seuls les intérêts et frais sont un coût ; le capital est une réduction de dette.</w:t>
            </w:r>
          </w:p>
        </w:tc>
        <w:tc>
          <w:tcPr>
            <w:tcW w:w="2900" w:type="dxa"/>
          </w:tcPr>
          <w:p w14:paraId="082E8628" w14:textId="77777777" w:rsidR="000A0B4A" w:rsidRDefault="000A0B4A" w:rsidP="00B65C91">
            <w:pPr>
              <w:jc w:val="both"/>
            </w:pPr>
            <w:r>
              <w:t>Refléter l'argent qui sort tout en gardant des analyses justes.</w:t>
            </w:r>
          </w:p>
        </w:tc>
        <w:tc>
          <w:tcPr>
            <w:tcW w:w="2693" w:type="dxa"/>
          </w:tcPr>
          <w:p w14:paraId="7BDD5CEE" w14:textId="77777777" w:rsidR="000A0B4A" w:rsidRDefault="000A0B4A" w:rsidP="00B65C91">
            <w:pPr>
              <w:jc w:val="both"/>
            </w:pPr>
            <w:r>
              <w:t>Double lecture dans les analyses.</w:t>
            </w:r>
          </w:p>
        </w:tc>
        <w:tc>
          <w:tcPr>
            <w:tcW w:w="830" w:type="dxa"/>
          </w:tcPr>
          <w:p w14:paraId="764323B3" w14:textId="77777777" w:rsidR="000A0B4A" w:rsidRDefault="000A0B4A" w:rsidP="00B65C91">
            <w:pPr>
              <w:jc w:val="both"/>
            </w:pPr>
            <w:r>
              <w:t>Validée</w:t>
            </w:r>
          </w:p>
        </w:tc>
      </w:tr>
      <w:tr w:rsidR="000A0B4A" w14:paraId="463E2CE3" w14:textId="77777777" w:rsidTr="000A0B4A">
        <w:tc>
          <w:tcPr>
            <w:tcW w:w="759" w:type="dxa"/>
          </w:tcPr>
          <w:p w14:paraId="66F1B345" w14:textId="77777777" w:rsidR="000A0B4A" w:rsidRDefault="000A0B4A" w:rsidP="00B65C91">
            <w:pPr>
              <w:jc w:val="both"/>
            </w:pPr>
            <w:r>
              <w:t>DEC-046</w:t>
            </w:r>
          </w:p>
        </w:tc>
        <w:tc>
          <w:tcPr>
            <w:tcW w:w="1726" w:type="dxa"/>
          </w:tcPr>
          <w:p w14:paraId="385D51C9" w14:textId="77777777" w:rsidR="000A0B4A" w:rsidRDefault="000A0B4A" w:rsidP="00B65C91">
            <w:pPr>
              <w:jc w:val="both"/>
            </w:pPr>
            <w:r>
              <w:t>Rappel d'échéance</w:t>
            </w:r>
          </w:p>
        </w:tc>
        <w:tc>
          <w:tcPr>
            <w:tcW w:w="4143" w:type="dxa"/>
          </w:tcPr>
          <w:p w14:paraId="6F1769AD" w14:textId="77777777" w:rsidR="000A0B4A" w:rsidRDefault="000A0B4A" w:rsidP="00B65C91">
            <w:pPr>
              <w:jc w:val="both"/>
            </w:pPr>
            <w:r>
              <w:t>L'utilisateur est rappelé avant chaque échéance de dette.</w:t>
            </w:r>
          </w:p>
        </w:tc>
        <w:tc>
          <w:tcPr>
            <w:tcW w:w="2900" w:type="dxa"/>
          </w:tcPr>
          <w:p w14:paraId="703E13FF" w14:textId="77777777" w:rsidR="000A0B4A" w:rsidRDefault="000A0B4A" w:rsidP="00B65C91">
            <w:pPr>
              <w:jc w:val="both"/>
            </w:pPr>
            <w:r>
              <w:t>Éviter les retards et pénalités.</w:t>
            </w:r>
          </w:p>
        </w:tc>
        <w:tc>
          <w:tcPr>
            <w:tcW w:w="2693" w:type="dxa"/>
          </w:tcPr>
          <w:p w14:paraId="18920B1C" w14:textId="77777777" w:rsidR="000A0B4A" w:rsidRDefault="000A0B4A" w:rsidP="00B65C91">
            <w:pPr>
              <w:jc w:val="both"/>
            </w:pPr>
            <w:r>
              <w:t>Délais : DEC-116.</w:t>
            </w:r>
          </w:p>
        </w:tc>
        <w:tc>
          <w:tcPr>
            <w:tcW w:w="830" w:type="dxa"/>
          </w:tcPr>
          <w:p w14:paraId="35C0F32F" w14:textId="77777777" w:rsidR="000A0B4A" w:rsidRDefault="000A0B4A" w:rsidP="00B65C91">
            <w:pPr>
              <w:jc w:val="both"/>
            </w:pPr>
            <w:r>
              <w:t>Validée</w:t>
            </w:r>
          </w:p>
        </w:tc>
      </w:tr>
      <w:tr w:rsidR="000A0B4A" w14:paraId="67493DB3" w14:textId="77777777" w:rsidTr="000A0B4A">
        <w:tc>
          <w:tcPr>
            <w:tcW w:w="759" w:type="dxa"/>
          </w:tcPr>
          <w:p w14:paraId="5A4CDFFF" w14:textId="77777777" w:rsidR="000A0B4A" w:rsidRDefault="000A0B4A" w:rsidP="00B65C91">
            <w:pPr>
              <w:jc w:val="both"/>
            </w:pPr>
            <w:r>
              <w:t>DEC-025</w:t>
            </w:r>
          </w:p>
        </w:tc>
        <w:tc>
          <w:tcPr>
            <w:tcW w:w="1726" w:type="dxa"/>
          </w:tcPr>
          <w:p w14:paraId="1C70F9CF" w14:textId="77777777" w:rsidR="000A0B4A" w:rsidRDefault="000A0B4A" w:rsidP="00B65C91">
            <w:pPr>
              <w:jc w:val="both"/>
            </w:pPr>
            <w:r>
              <w:t>Patrimoine</w:t>
            </w:r>
          </w:p>
        </w:tc>
        <w:tc>
          <w:tcPr>
            <w:tcW w:w="4143" w:type="dxa"/>
          </w:tcPr>
          <w:p w14:paraId="352C3E89" w14:textId="77777777" w:rsidR="000A0B4A" w:rsidRDefault="000A0B4A" w:rsidP="00B65C91">
            <w:pPr>
              <w:jc w:val="both"/>
            </w:pPr>
            <w:r>
              <w:t>Vue de synthèse. Actifs : comptes, caisses, créances, positions positives de tontine, biens déclarés. Passifs : dettes et positions négatives de tontine. Aucune dette n'est saisie dans le module Patrimoine.</w:t>
            </w:r>
          </w:p>
        </w:tc>
        <w:tc>
          <w:tcPr>
            <w:tcW w:w="2900" w:type="dxa"/>
          </w:tcPr>
          <w:p w14:paraId="7D67DA6B" w14:textId="77777777" w:rsidR="000A0B4A" w:rsidRDefault="000A0B4A" w:rsidP="00B65C91">
            <w:pPr>
              <w:jc w:val="both"/>
            </w:pPr>
            <w:r>
              <w:t>Une seule source pour les dettes.</w:t>
            </w:r>
          </w:p>
        </w:tc>
        <w:tc>
          <w:tcPr>
            <w:tcW w:w="2693" w:type="dxa"/>
          </w:tcPr>
          <w:p w14:paraId="1433341C" w14:textId="77777777" w:rsidR="000A0B4A" w:rsidRDefault="000A0B4A" w:rsidP="00B65C91">
            <w:pPr>
              <w:jc w:val="both"/>
            </w:pPr>
            <w:r>
              <w:t>Module en V2.</w:t>
            </w:r>
          </w:p>
        </w:tc>
        <w:tc>
          <w:tcPr>
            <w:tcW w:w="830" w:type="dxa"/>
          </w:tcPr>
          <w:p w14:paraId="0B62C5C1" w14:textId="77777777" w:rsidR="000A0B4A" w:rsidRDefault="000A0B4A" w:rsidP="00B65C91">
            <w:pPr>
              <w:jc w:val="both"/>
            </w:pPr>
            <w:r>
              <w:t>Validée</w:t>
            </w:r>
          </w:p>
        </w:tc>
      </w:tr>
      <w:tr w:rsidR="000A0B4A" w14:paraId="67583BE6" w14:textId="77777777" w:rsidTr="000A0B4A">
        <w:tc>
          <w:tcPr>
            <w:tcW w:w="759" w:type="dxa"/>
          </w:tcPr>
          <w:p w14:paraId="7FD0EBE4" w14:textId="77777777" w:rsidR="000A0B4A" w:rsidRDefault="000A0B4A" w:rsidP="00B65C91">
            <w:pPr>
              <w:jc w:val="both"/>
            </w:pPr>
            <w:r>
              <w:t>DEC-026</w:t>
            </w:r>
          </w:p>
        </w:tc>
        <w:tc>
          <w:tcPr>
            <w:tcW w:w="1726" w:type="dxa"/>
          </w:tcPr>
          <w:p w14:paraId="6A30FA08" w14:textId="77777777" w:rsidR="000A0B4A" w:rsidRDefault="000A0B4A" w:rsidP="00B65C91">
            <w:pPr>
              <w:jc w:val="both"/>
            </w:pPr>
            <w:r>
              <w:t>Valorisation des biens</w:t>
            </w:r>
          </w:p>
        </w:tc>
        <w:tc>
          <w:tcPr>
            <w:tcW w:w="4143" w:type="dxa"/>
          </w:tcPr>
          <w:p w14:paraId="73F4F48C" w14:textId="77777777" w:rsidR="000A0B4A" w:rsidRDefault="000A0B4A" w:rsidP="00B65C91">
            <w:pPr>
              <w:jc w:val="both"/>
            </w:pPr>
            <w:r>
              <w:t xml:space="preserve">Valeur déclarée et datée, mise à jour manuelle. Dépréciation automatique facultative par type de bien (taux par défaut administrés, modifiables), valeur </w:t>
            </w:r>
            <w:r>
              <w:lastRenderedPageBreak/>
              <w:t>affichée comme estimation. Rappels de réévaluation. Historique à chaque modification et relevé mensuel automatique du patrimoine net. Pas d'IA.</w:t>
            </w:r>
          </w:p>
        </w:tc>
        <w:tc>
          <w:tcPr>
            <w:tcW w:w="2900" w:type="dxa"/>
          </w:tcPr>
          <w:p w14:paraId="1756916D" w14:textId="77777777" w:rsidR="000A0B4A" w:rsidRDefault="000A0B4A" w:rsidP="00B65C91">
            <w:pPr>
              <w:jc w:val="both"/>
            </w:pPr>
            <w:r>
              <w:lastRenderedPageBreak/>
              <w:t>Alternative réaliste à une valorisation automatique.</w:t>
            </w:r>
          </w:p>
        </w:tc>
        <w:tc>
          <w:tcPr>
            <w:tcW w:w="2693" w:type="dxa"/>
          </w:tcPr>
          <w:p w14:paraId="6F15D218" w14:textId="77777777" w:rsidR="000A0B4A" w:rsidRDefault="000A0B4A" w:rsidP="00B65C91">
            <w:pPr>
              <w:jc w:val="both"/>
            </w:pPr>
            <w:r>
              <w:t>Paramètres : DEC-154.</w:t>
            </w:r>
          </w:p>
        </w:tc>
        <w:tc>
          <w:tcPr>
            <w:tcW w:w="830" w:type="dxa"/>
          </w:tcPr>
          <w:p w14:paraId="3329D835" w14:textId="77777777" w:rsidR="000A0B4A" w:rsidRDefault="000A0B4A" w:rsidP="00B65C91">
            <w:pPr>
              <w:jc w:val="both"/>
            </w:pPr>
            <w:r>
              <w:t>Validée</w:t>
            </w:r>
          </w:p>
        </w:tc>
      </w:tr>
    </w:tbl>
    <w:p w14:paraId="502A3D37" w14:textId="5D3D3069" w:rsidR="000A0B4A" w:rsidRDefault="000A0B4A" w:rsidP="000A0B4A">
      <w:pPr>
        <w:spacing w:before="240"/>
        <w:jc w:val="both"/>
      </w:pPr>
      <w:r>
        <w:t xml:space="preserve"> </w:t>
      </w:r>
    </w:p>
    <w:p w14:paraId="3510F9DE" w14:textId="64EB1DAE" w:rsidR="000A0B4A" w:rsidRDefault="000A0B4A" w:rsidP="000A0B4A">
      <w:pPr>
        <w:pStyle w:val="Titre2"/>
        <w:spacing w:after="200"/>
        <w:jc w:val="both"/>
      </w:pPr>
      <w:r>
        <w:t>1.6 Accompagnement, notifications et analyses</w:t>
      </w:r>
    </w:p>
    <w:tbl>
      <w:tblPr>
        <w:tblW w:w="46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753"/>
        <w:gridCol w:w="1778"/>
        <w:gridCol w:w="4102"/>
        <w:gridCol w:w="2462"/>
        <w:gridCol w:w="3146"/>
        <w:gridCol w:w="820"/>
      </w:tblGrid>
      <w:tr w:rsidR="000A0B4A" w14:paraId="567D55CF" w14:textId="77777777" w:rsidTr="000A0B4A">
        <w:trPr>
          <w:tblHeader/>
        </w:trPr>
        <w:tc>
          <w:tcPr>
            <w:tcW w:w="752" w:type="dxa"/>
          </w:tcPr>
          <w:p w14:paraId="674E9B47" w14:textId="77777777" w:rsidR="000A0B4A" w:rsidRDefault="000A0B4A" w:rsidP="00B65C91">
            <w:pPr>
              <w:jc w:val="both"/>
            </w:pPr>
            <w:r>
              <w:rPr>
                <w:b/>
                <w:bCs/>
              </w:rPr>
              <w:t>ID</w:t>
            </w:r>
          </w:p>
        </w:tc>
        <w:tc>
          <w:tcPr>
            <w:tcW w:w="1778" w:type="dxa"/>
          </w:tcPr>
          <w:p w14:paraId="3D47A7A6" w14:textId="77777777" w:rsidR="000A0B4A" w:rsidRDefault="000A0B4A" w:rsidP="00B65C91">
            <w:pPr>
              <w:jc w:val="both"/>
            </w:pPr>
            <w:r>
              <w:rPr>
                <w:b/>
                <w:bCs/>
              </w:rPr>
              <w:t>Sujet</w:t>
            </w:r>
          </w:p>
        </w:tc>
        <w:tc>
          <w:tcPr>
            <w:tcW w:w="4102" w:type="dxa"/>
          </w:tcPr>
          <w:p w14:paraId="00F75A22" w14:textId="77777777" w:rsidR="000A0B4A" w:rsidRDefault="000A0B4A" w:rsidP="00B65C91">
            <w:pPr>
              <w:jc w:val="both"/>
            </w:pPr>
            <w:r>
              <w:rPr>
                <w:b/>
                <w:bCs/>
              </w:rPr>
              <w:t>Décision</w:t>
            </w:r>
          </w:p>
        </w:tc>
        <w:tc>
          <w:tcPr>
            <w:tcW w:w="2462" w:type="dxa"/>
          </w:tcPr>
          <w:p w14:paraId="2C498120" w14:textId="77777777" w:rsidR="000A0B4A" w:rsidRDefault="000A0B4A" w:rsidP="00B65C91">
            <w:pPr>
              <w:jc w:val="both"/>
            </w:pPr>
            <w:r>
              <w:rPr>
                <w:b/>
                <w:bCs/>
              </w:rPr>
              <w:t>Raisonnement</w:t>
            </w:r>
          </w:p>
        </w:tc>
        <w:tc>
          <w:tcPr>
            <w:tcW w:w="3146" w:type="dxa"/>
          </w:tcPr>
          <w:p w14:paraId="1AEB7A00" w14:textId="77777777" w:rsidR="000A0B4A" w:rsidRDefault="000A0B4A" w:rsidP="00B65C91">
            <w:pPr>
              <w:jc w:val="both"/>
            </w:pPr>
            <w:r>
              <w:rPr>
                <w:b/>
                <w:bCs/>
              </w:rPr>
              <w:t>Impact</w:t>
            </w:r>
          </w:p>
        </w:tc>
        <w:tc>
          <w:tcPr>
            <w:tcW w:w="820" w:type="dxa"/>
          </w:tcPr>
          <w:p w14:paraId="56B41B04" w14:textId="77777777" w:rsidR="000A0B4A" w:rsidRDefault="000A0B4A" w:rsidP="00B65C91">
            <w:pPr>
              <w:jc w:val="both"/>
            </w:pPr>
            <w:r>
              <w:rPr>
                <w:b/>
                <w:bCs/>
              </w:rPr>
              <w:t>Statut</w:t>
            </w:r>
          </w:p>
        </w:tc>
      </w:tr>
      <w:tr w:rsidR="000A0B4A" w14:paraId="0C200DAC" w14:textId="77777777" w:rsidTr="000A0B4A">
        <w:tc>
          <w:tcPr>
            <w:tcW w:w="752" w:type="dxa"/>
          </w:tcPr>
          <w:p w14:paraId="2151D731" w14:textId="77777777" w:rsidR="000A0B4A" w:rsidRDefault="000A0B4A" w:rsidP="00B65C91">
            <w:pPr>
              <w:jc w:val="both"/>
            </w:pPr>
            <w:r>
              <w:t>DEC-027</w:t>
            </w:r>
          </w:p>
        </w:tc>
        <w:tc>
          <w:tcPr>
            <w:tcW w:w="1778" w:type="dxa"/>
          </w:tcPr>
          <w:p w14:paraId="6E3F86F0" w14:textId="77777777" w:rsidR="000A0B4A" w:rsidRDefault="000A0B4A" w:rsidP="00B65C91">
            <w:pPr>
              <w:jc w:val="both"/>
            </w:pPr>
            <w:r>
              <w:t>Coach</w:t>
            </w:r>
          </w:p>
        </w:tc>
        <w:tc>
          <w:tcPr>
            <w:tcW w:w="4102" w:type="dxa"/>
          </w:tcPr>
          <w:p w14:paraId="16289A74" w14:textId="77777777" w:rsidR="000A0B4A" w:rsidRDefault="000A0B4A" w:rsidP="00B65C91">
            <w:pPr>
              <w:jc w:val="both"/>
            </w:pPr>
            <w:r>
              <w:t>Pas d'IA en V1. Coach à règles : condition, message bilingue décliné par niveau, action proposée, priorité, délai de répétition, administrables depuis le back-office. Familles V1 : budget, épargne, échéances, solde, revenu reçu, tendance, régularité, frais. Nouvel utilisateur : parcours « Premiers pas », contenus liés à l'objectif choisi ; conseils de tendance seulement au-delà d'un seuil minimal de données.</w:t>
            </w:r>
          </w:p>
        </w:tc>
        <w:tc>
          <w:tcPr>
            <w:tcW w:w="2462" w:type="dxa"/>
          </w:tcPr>
          <w:p w14:paraId="2EBA11F5" w14:textId="77777777" w:rsidR="000A0B4A" w:rsidRDefault="000A0B4A" w:rsidP="00B65C91">
            <w:pPr>
              <w:jc w:val="both"/>
            </w:pPr>
            <w:r>
              <w:t>Accompagnement perceptible dès la V1, sans IA.</w:t>
            </w:r>
          </w:p>
        </w:tc>
        <w:tc>
          <w:tcPr>
            <w:tcW w:w="3146" w:type="dxa"/>
          </w:tcPr>
          <w:p w14:paraId="334FB839" w14:textId="77777777" w:rsidR="000A0B4A" w:rsidRDefault="000A0B4A" w:rsidP="00B65C91">
            <w:pPr>
              <w:jc w:val="both"/>
            </w:pPr>
            <w:r>
              <w:t>Précisions : DEC-117 à DEC-120.</w:t>
            </w:r>
          </w:p>
        </w:tc>
        <w:tc>
          <w:tcPr>
            <w:tcW w:w="820" w:type="dxa"/>
          </w:tcPr>
          <w:p w14:paraId="145B42D8" w14:textId="77777777" w:rsidR="000A0B4A" w:rsidRDefault="000A0B4A" w:rsidP="00B65C91">
            <w:pPr>
              <w:jc w:val="both"/>
            </w:pPr>
            <w:r>
              <w:t>Validée</w:t>
            </w:r>
          </w:p>
        </w:tc>
      </w:tr>
      <w:tr w:rsidR="000A0B4A" w14:paraId="3DC11CF9" w14:textId="77777777" w:rsidTr="000A0B4A">
        <w:tc>
          <w:tcPr>
            <w:tcW w:w="752" w:type="dxa"/>
          </w:tcPr>
          <w:p w14:paraId="44B9319D" w14:textId="77777777" w:rsidR="000A0B4A" w:rsidRDefault="000A0B4A" w:rsidP="00B65C91">
            <w:pPr>
              <w:jc w:val="both"/>
            </w:pPr>
            <w:r>
              <w:lastRenderedPageBreak/>
              <w:t>DEC-028</w:t>
            </w:r>
          </w:p>
        </w:tc>
        <w:tc>
          <w:tcPr>
            <w:tcW w:w="1778" w:type="dxa"/>
          </w:tcPr>
          <w:p w14:paraId="1873BBFE" w14:textId="77777777" w:rsidR="000A0B4A" w:rsidRDefault="000A0B4A" w:rsidP="00B65C91">
            <w:pPr>
              <w:jc w:val="both"/>
            </w:pPr>
            <w:r>
              <w:t>Plafond et canal</w:t>
            </w:r>
          </w:p>
        </w:tc>
        <w:tc>
          <w:tcPr>
            <w:tcW w:w="4102" w:type="dxa"/>
          </w:tcPr>
          <w:p w14:paraId="2AFFC6C2" w14:textId="77777777" w:rsidR="000A0B4A" w:rsidRDefault="000A0B4A" w:rsidP="00B65C91">
            <w:pPr>
              <w:jc w:val="both"/>
            </w:pPr>
            <w:r>
              <w:t>Notifications push uniquement. Le plafond de 1 à 2 conseils par semaine ne s'applique pas aux alertes (budget, solde, échéances, abonnement). L'utilisateur paramètre les horaires et les rappels de saisie, et active ou désactive chaque type.</w:t>
            </w:r>
          </w:p>
        </w:tc>
        <w:tc>
          <w:tcPr>
            <w:tcW w:w="2462" w:type="dxa"/>
          </w:tcPr>
          <w:p w14:paraId="3178BEE5" w14:textId="77777777" w:rsidR="000A0B4A" w:rsidRDefault="000A0B4A" w:rsidP="00B65C91">
            <w:pPr>
              <w:jc w:val="both"/>
            </w:pPr>
            <w:r>
              <w:t>Alertes utiles sans saturer de conseils.</w:t>
            </w:r>
          </w:p>
        </w:tc>
        <w:tc>
          <w:tcPr>
            <w:tcW w:w="3146" w:type="dxa"/>
          </w:tcPr>
          <w:p w14:paraId="0040166F" w14:textId="77777777" w:rsidR="000A0B4A" w:rsidRDefault="000A0B4A" w:rsidP="00B65C91">
            <w:pPr>
              <w:jc w:val="both"/>
            </w:pPr>
            <w:r>
              <w:t>Valeurs par défaut : DEC-125.</w:t>
            </w:r>
          </w:p>
        </w:tc>
        <w:tc>
          <w:tcPr>
            <w:tcW w:w="820" w:type="dxa"/>
          </w:tcPr>
          <w:p w14:paraId="35A95F7D" w14:textId="77777777" w:rsidR="000A0B4A" w:rsidRDefault="000A0B4A" w:rsidP="00B65C91">
            <w:pPr>
              <w:jc w:val="both"/>
            </w:pPr>
            <w:r>
              <w:t>Validée</w:t>
            </w:r>
          </w:p>
        </w:tc>
      </w:tr>
      <w:tr w:rsidR="000A0B4A" w14:paraId="1815AD11" w14:textId="77777777" w:rsidTr="000A0B4A">
        <w:tc>
          <w:tcPr>
            <w:tcW w:w="752" w:type="dxa"/>
          </w:tcPr>
          <w:p w14:paraId="34814729" w14:textId="77777777" w:rsidR="000A0B4A" w:rsidRDefault="000A0B4A" w:rsidP="00B65C91">
            <w:pPr>
              <w:jc w:val="both"/>
            </w:pPr>
            <w:r>
              <w:t>DEC-042</w:t>
            </w:r>
          </w:p>
        </w:tc>
        <w:tc>
          <w:tcPr>
            <w:tcW w:w="1778" w:type="dxa"/>
          </w:tcPr>
          <w:p w14:paraId="673BDCA1" w14:textId="77777777" w:rsidR="000A0B4A" w:rsidRDefault="000A0B4A" w:rsidP="00B65C91">
            <w:pPr>
              <w:jc w:val="both"/>
            </w:pPr>
            <w:r>
              <w:t>Types d'alertes et centre de notifications</w:t>
            </w:r>
          </w:p>
        </w:tc>
        <w:tc>
          <w:tcPr>
            <w:tcW w:w="4102" w:type="dxa"/>
          </w:tcPr>
          <w:p w14:paraId="7E8C021F" w14:textId="77777777" w:rsidR="000A0B4A" w:rsidRDefault="000A0B4A" w:rsidP="00B65C91">
            <w:pPr>
              <w:jc w:val="both"/>
            </w:pPr>
            <w:r>
              <w:t>Types : rappels de saisie, budget presque atteint ou atteint, solde bas ou négatif, échéance de dette, cotisation et tour de tontine, expiration d'abonnement. Toutes les notifications restent consultables dans l'application.</w:t>
            </w:r>
          </w:p>
        </w:tc>
        <w:tc>
          <w:tcPr>
            <w:tcW w:w="2462" w:type="dxa"/>
          </w:tcPr>
          <w:p w14:paraId="5C3A6635" w14:textId="77777777" w:rsidR="000A0B4A" w:rsidRDefault="000A0B4A" w:rsidP="00B65C91">
            <w:pPr>
              <w:jc w:val="both"/>
            </w:pPr>
            <w:r>
              <w:t>Être alerté au bon moment et pouvoir retrouver une alerte.</w:t>
            </w:r>
          </w:p>
        </w:tc>
        <w:tc>
          <w:tcPr>
            <w:tcW w:w="3146" w:type="dxa"/>
          </w:tcPr>
          <w:p w14:paraId="476FDE56" w14:textId="77777777" w:rsidR="000A0B4A" w:rsidRDefault="000A0B4A" w:rsidP="00B65C91">
            <w:pPr>
              <w:jc w:val="both"/>
            </w:pPr>
            <w:r>
              <w:t>Seuil de solde bas : DEC-083. Conservation : DEC-127.</w:t>
            </w:r>
          </w:p>
        </w:tc>
        <w:tc>
          <w:tcPr>
            <w:tcW w:w="820" w:type="dxa"/>
          </w:tcPr>
          <w:p w14:paraId="29B17657" w14:textId="77777777" w:rsidR="000A0B4A" w:rsidRDefault="000A0B4A" w:rsidP="00B65C91">
            <w:pPr>
              <w:jc w:val="both"/>
            </w:pPr>
            <w:r>
              <w:t>Validée</w:t>
            </w:r>
          </w:p>
        </w:tc>
      </w:tr>
      <w:tr w:rsidR="000A0B4A" w14:paraId="1ADF741D" w14:textId="77777777" w:rsidTr="000A0B4A">
        <w:tc>
          <w:tcPr>
            <w:tcW w:w="752" w:type="dxa"/>
          </w:tcPr>
          <w:p w14:paraId="129D2744" w14:textId="77777777" w:rsidR="000A0B4A" w:rsidRDefault="000A0B4A" w:rsidP="00B65C91">
            <w:pPr>
              <w:jc w:val="both"/>
            </w:pPr>
            <w:r>
              <w:t>DEC-043</w:t>
            </w:r>
          </w:p>
        </w:tc>
        <w:tc>
          <w:tcPr>
            <w:tcW w:w="1778" w:type="dxa"/>
          </w:tcPr>
          <w:p w14:paraId="159BDBAD" w14:textId="77777777" w:rsidR="000A0B4A" w:rsidRDefault="000A0B4A" w:rsidP="00B65C91">
            <w:pPr>
              <w:jc w:val="both"/>
            </w:pPr>
            <w:r>
              <w:t>Bilan mensuel</w:t>
            </w:r>
          </w:p>
        </w:tc>
        <w:tc>
          <w:tcPr>
            <w:tcW w:w="4102" w:type="dxa"/>
          </w:tcPr>
          <w:p w14:paraId="17474667" w14:textId="77777777" w:rsidR="000A0B4A" w:rsidRDefault="000A0B4A" w:rsidP="00B65C91">
            <w:pPr>
              <w:jc w:val="both"/>
            </w:pPr>
            <w:r>
              <w:t>Le 1er du mois, l'utilisateur reçoit un bilan du mois écoulé avec 2 à 3 recommandations. Version résumée (gratuit) ou détaillée (Plus).</w:t>
            </w:r>
          </w:p>
        </w:tc>
        <w:tc>
          <w:tcPr>
            <w:tcW w:w="2462" w:type="dxa"/>
          </w:tcPr>
          <w:p w14:paraId="2464ACFE" w14:textId="77777777" w:rsidR="000A0B4A" w:rsidRDefault="000A0B4A" w:rsidP="00B65C91">
            <w:pPr>
              <w:jc w:val="both"/>
            </w:pPr>
            <w:r>
              <w:t>Rendez-vous régulier de prise de recul.</w:t>
            </w:r>
          </w:p>
        </w:tc>
        <w:tc>
          <w:tcPr>
            <w:tcW w:w="3146" w:type="dxa"/>
          </w:tcPr>
          <w:p w14:paraId="454D625E" w14:textId="77777777" w:rsidR="000A0B4A" w:rsidRDefault="000A0B4A" w:rsidP="00B65C91">
            <w:pPr>
              <w:jc w:val="both"/>
            </w:pPr>
            <w:r>
              <w:t>Contenu : DEC-124. Articulation avec le plafond de conseils : DEC-051.</w:t>
            </w:r>
          </w:p>
        </w:tc>
        <w:tc>
          <w:tcPr>
            <w:tcW w:w="820" w:type="dxa"/>
          </w:tcPr>
          <w:p w14:paraId="44C37EAC" w14:textId="77777777" w:rsidR="000A0B4A" w:rsidRDefault="000A0B4A" w:rsidP="00B65C91">
            <w:pPr>
              <w:jc w:val="both"/>
            </w:pPr>
            <w:r>
              <w:t>Validée</w:t>
            </w:r>
          </w:p>
        </w:tc>
      </w:tr>
      <w:tr w:rsidR="000A0B4A" w14:paraId="6715EB63" w14:textId="77777777" w:rsidTr="000A0B4A">
        <w:tc>
          <w:tcPr>
            <w:tcW w:w="752" w:type="dxa"/>
          </w:tcPr>
          <w:p w14:paraId="09763808" w14:textId="77777777" w:rsidR="000A0B4A" w:rsidRDefault="000A0B4A" w:rsidP="00B65C91">
            <w:pPr>
              <w:jc w:val="both"/>
            </w:pPr>
            <w:r>
              <w:t>DEC-050</w:t>
            </w:r>
          </w:p>
        </w:tc>
        <w:tc>
          <w:tcPr>
            <w:tcW w:w="1778" w:type="dxa"/>
          </w:tcPr>
          <w:p w14:paraId="7DBDB887" w14:textId="77777777" w:rsidR="000A0B4A" w:rsidRDefault="000A0B4A" w:rsidP="00B65C91">
            <w:pPr>
              <w:jc w:val="both"/>
            </w:pPr>
            <w:r>
              <w:t>Période du bilan et du score</w:t>
            </w:r>
          </w:p>
        </w:tc>
        <w:tc>
          <w:tcPr>
            <w:tcW w:w="4102" w:type="dxa"/>
          </w:tcPr>
          <w:p w14:paraId="725D095A" w14:textId="77777777" w:rsidR="000A0B4A" w:rsidRDefault="000A0B4A" w:rsidP="00B65C91">
            <w:pPr>
              <w:jc w:val="both"/>
            </w:pPr>
            <w:r>
              <w:t>Le bilan mensuel et le score sont calculés sur le mois calendaire. Le budget dispose de son propre bilan de fin de période.</w:t>
            </w:r>
          </w:p>
        </w:tc>
        <w:tc>
          <w:tcPr>
            <w:tcW w:w="2462" w:type="dxa"/>
          </w:tcPr>
          <w:p w14:paraId="763CBAB4" w14:textId="77777777" w:rsidR="000A0B4A" w:rsidRDefault="000A0B4A" w:rsidP="00B65C91">
            <w:pPr>
              <w:jc w:val="both"/>
            </w:pPr>
            <w:r>
              <w:t>Rendez-vous mensuel stable, indépendant des périodes de budget.</w:t>
            </w:r>
          </w:p>
        </w:tc>
        <w:tc>
          <w:tcPr>
            <w:tcW w:w="3146" w:type="dxa"/>
          </w:tcPr>
          <w:p w14:paraId="12D372B8" w14:textId="77777777" w:rsidR="000A0B4A" w:rsidRDefault="000A0B4A" w:rsidP="00B65C91">
            <w:pPr>
              <w:jc w:val="both"/>
            </w:pPr>
            <w:r>
              <w:t>Précise DEC-029, DEC-043.</w:t>
            </w:r>
          </w:p>
        </w:tc>
        <w:tc>
          <w:tcPr>
            <w:tcW w:w="820" w:type="dxa"/>
          </w:tcPr>
          <w:p w14:paraId="54E4C2E7" w14:textId="77777777" w:rsidR="000A0B4A" w:rsidRDefault="000A0B4A" w:rsidP="00B65C91">
            <w:pPr>
              <w:jc w:val="both"/>
            </w:pPr>
            <w:r>
              <w:t>Validée</w:t>
            </w:r>
          </w:p>
        </w:tc>
      </w:tr>
      <w:tr w:rsidR="000A0B4A" w14:paraId="3A6D329E" w14:textId="77777777" w:rsidTr="000A0B4A">
        <w:tc>
          <w:tcPr>
            <w:tcW w:w="752" w:type="dxa"/>
          </w:tcPr>
          <w:p w14:paraId="4EF41C24" w14:textId="77777777" w:rsidR="000A0B4A" w:rsidRDefault="000A0B4A" w:rsidP="00B65C91">
            <w:pPr>
              <w:jc w:val="both"/>
            </w:pPr>
            <w:r>
              <w:lastRenderedPageBreak/>
              <w:t>DEC-029</w:t>
            </w:r>
          </w:p>
        </w:tc>
        <w:tc>
          <w:tcPr>
            <w:tcW w:w="1778" w:type="dxa"/>
          </w:tcPr>
          <w:p w14:paraId="4109E328" w14:textId="77777777" w:rsidR="000A0B4A" w:rsidRDefault="000A0B4A" w:rsidP="00B65C91">
            <w:pPr>
              <w:jc w:val="both"/>
            </w:pPr>
            <w:r>
              <w:t>Score de santé financière</w:t>
            </w:r>
          </w:p>
        </w:tc>
        <w:tc>
          <w:tcPr>
            <w:tcW w:w="4102" w:type="dxa"/>
          </w:tcPr>
          <w:p w14:paraId="335C39B8" w14:textId="77777777" w:rsidR="000A0B4A" w:rsidRDefault="000A0B4A" w:rsidP="00B65C91">
            <w:pPr>
              <w:jc w:val="both"/>
            </w:pPr>
            <w:r>
              <w:t>Score sur 100 : régularité du suivi, équilibre du mois, taux d'épargne, respect du budget, poids des dettes, épargne de précaution, ponctualité. Calculé après un mois complet. Composante sans données retirée, autres repondérées, avec mention explicite. Chaque mois : évolution et une piste d'amélioration.</w:t>
            </w:r>
          </w:p>
        </w:tc>
        <w:tc>
          <w:tcPr>
            <w:tcW w:w="2462" w:type="dxa"/>
          </w:tcPr>
          <w:p w14:paraId="741F068E" w14:textId="77777777" w:rsidR="000A0B4A" w:rsidRDefault="000A0B4A" w:rsidP="00B65C91">
            <w:pPr>
              <w:jc w:val="both"/>
            </w:pPr>
            <w:r>
              <w:t>Transparence et fiabilité.</w:t>
            </w:r>
          </w:p>
        </w:tc>
        <w:tc>
          <w:tcPr>
            <w:tcW w:w="3146" w:type="dxa"/>
          </w:tcPr>
          <w:p w14:paraId="654B770F" w14:textId="77777777" w:rsidR="000A0B4A" w:rsidRDefault="000A0B4A" w:rsidP="00B65C91">
            <w:pPr>
              <w:jc w:val="both"/>
            </w:pPr>
            <w:r>
              <w:t>V1 : forme simple (DEC-121). Pondérations : DEC-122.</w:t>
            </w:r>
          </w:p>
        </w:tc>
        <w:tc>
          <w:tcPr>
            <w:tcW w:w="820" w:type="dxa"/>
          </w:tcPr>
          <w:p w14:paraId="1B2375DC" w14:textId="77777777" w:rsidR="000A0B4A" w:rsidRDefault="000A0B4A" w:rsidP="00B65C91">
            <w:pPr>
              <w:jc w:val="both"/>
            </w:pPr>
            <w:r>
              <w:t>Validée</w:t>
            </w:r>
          </w:p>
        </w:tc>
      </w:tr>
      <w:tr w:rsidR="000A0B4A" w14:paraId="79BE41CA" w14:textId="77777777" w:rsidTr="000A0B4A">
        <w:tc>
          <w:tcPr>
            <w:tcW w:w="752" w:type="dxa"/>
          </w:tcPr>
          <w:p w14:paraId="0A3BABFF" w14:textId="77777777" w:rsidR="000A0B4A" w:rsidRDefault="000A0B4A" w:rsidP="00B65C91">
            <w:pPr>
              <w:jc w:val="both"/>
            </w:pPr>
            <w:r>
              <w:t>DEC-121</w:t>
            </w:r>
          </w:p>
        </w:tc>
        <w:tc>
          <w:tcPr>
            <w:tcW w:w="1778" w:type="dxa"/>
          </w:tcPr>
          <w:p w14:paraId="36CECA6C" w14:textId="77777777" w:rsidR="000A0B4A" w:rsidRDefault="000A0B4A" w:rsidP="00B65C91">
            <w:pPr>
              <w:jc w:val="both"/>
            </w:pPr>
            <w:r>
              <w:t>Score en V1</w:t>
            </w:r>
          </w:p>
        </w:tc>
        <w:tc>
          <w:tcPr>
            <w:tcW w:w="4102" w:type="dxa"/>
          </w:tcPr>
          <w:p w14:paraId="36386B99" w14:textId="77777777" w:rsidR="000A0B4A" w:rsidRDefault="000A0B4A" w:rsidP="00B65C91">
            <w:pPr>
              <w:jc w:val="both"/>
            </w:pPr>
            <w:r>
              <w:t xml:space="preserve">Le score est présent en V1 sous forme simple : score global et une piste d'amélioration, pour tous les utilisateurs. Le détail par composante et l'historique </w:t>
            </w:r>
            <w:proofErr w:type="gramStart"/>
            <w:r>
              <w:t>arrivent</w:t>
            </w:r>
            <w:proofErr w:type="gramEnd"/>
            <w:r>
              <w:t xml:space="preserve"> en V2 (Plus).</w:t>
            </w:r>
          </w:p>
        </w:tc>
        <w:tc>
          <w:tcPr>
            <w:tcW w:w="2462" w:type="dxa"/>
          </w:tcPr>
          <w:p w14:paraId="2D84A8AC" w14:textId="77777777" w:rsidR="000A0B4A" w:rsidRDefault="000A0B4A" w:rsidP="00B65C91">
            <w:pPr>
              <w:jc w:val="both"/>
            </w:pPr>
            <w:r>
              <w:t>Élément de motivation dès le lancement, sans attendre l'ensemble des données.</w:t>
            </w:r>
          </w:p>
        </w:tc>
        <w:tc>
          <w:tcPr>
            <w:tcW w:w="3146" w:type="dxa"/>
          </w:tcPr>
          <w:p w14:paraId="55478B07" w14:textId="77777777" w:rsidR="000A0B4A" w:rsidRDefault="000A0B4A" w:rsidP="00B65C91">
            <w:pPr>
              <w:jc w:val="both"/>
            </w:pPr>
            <w:r>
              <w:t>Précise DEC-029 et DEC-033.</w:t>
            </w:r>
          </w:p>
        </w:tc>
        <w:tc>
          <w:tcPr>
            <w:tcW w:w="820" w:type="dxa"/>
          </w:tcPr>
          <w:p w14:paraId="34AD5C64" w14:textId="77777777" w:rsidR="000A0B4A" w:rsidRDefault="000A0B4A" w:rsidP="00B65C91">
            <w:pPr>
              <w:jc w:val="both"/>
            </w:pPr>
            <w:r>
              <w:t>Validée</w:t>
            </w:r>
          </w:p>
        </w:tc>
      </w:tr>
      <w:tr w:rsidR="000A0B4A" w14:paraId="3DBDECA2" w14:textId="77777777" w:rsidTr="000A0B4A">
        <w:tc>
          <w:tcPr>
            <w:tcW w:w="752" w:type="dxa"/>
          </w:tcPr>
          <w:p w14:paraId="12EEDDF1" w14:textId="77777777" w:rsidR="000A0B4A" w:rsidRDefault="000A0B4A" w:rsidP="00B65C91">
            <w:pPr>
              <w:jc w:val="both"/>
            </w:pPr>
            <w:r>
              <w:t>DEC-030</w:t>
            </w:r>
          </w:p>
        </w:tc>
        <w:tc>
          <w:tcPr>
            <w:tcW w:w="1778" w:type="dxa"/>
          </w:tcPr>
          <w:p w14:paraId="578C6D4C" w14:textId="77777777" w:rsidR="000A0B4A" w:rsidRDefault="000A0B4A" w:rsidP="00B65C91">
            <w:pPr>
              <w:jc w:val="both"/>
            </w:pPr>
            <w:r>
              <w:t>Adaptation au niveau</w:t>
            </w:r>
          </w:p>
        </w:tc>
        <w:tc>
          <w:tcPr>
            <w:tcW w:w="4102" w:type="dxa"/>
          </w:tcPr>
          <w:p w14:paraId="4149D5D9" w14:textId="77777777" w:rsidR="000A0B4A" w:rsidRDefault="000A0B4A" w:rsidP="00B65C91">
            <w:pPr>
              <w:jc w:val="both"/>
            </w:pPr>
            <w:r>
              <w:t>Une seule application à affichage progressif (accueil, explications, champs, mise en avant des outils avancés, ton du coach). Niveau issu du questionnaire, novice par défaut, montée proposée et jamais imposée, modifiable à tout moment. Le niveau décide de ce qui est mis en avant, l'abonnement de ce qui est autorisé.</w:t>
            </w:r>
          </w:p>
        </w:tc>
        <w:tc>
          <w:tcPr>
            <w:tcW w:w="2462" w:type="dxa"/>
          </w:tcPr>
          <w:p w14:paraId="489DCC7C" w14:textId="77777777" w:rsidR="000A0B4A" w:rsidRDefault="000A0B4A" w:rsidP="00B65C91">
            <w:pPr>
              <w:jc w:val="both"/>
            </w:pPr>
            <w:r>
              <w:t>Adapter l'expérience sans multiplier les applications.</w:t>
            </w:r>
          </w:p>
        </w:tc>
        <w:tc>
          <w:tcPr>
            <w:tcW w:w="3146" w:type="dxa"/>
          </w:tcPr>
          <w:p w14:paraId="68BA850A" w14:textId="77777777" w:rsidR="000A0B4A" w:rsidRDefault="000A0B4A" w:rsidP="00B65C91">
            <w:pPr>
              <w:jc w:val="both"/>
            </w:pPr>
            <w:r>
              <w:t>V1 : deux modes d'affichage et trois niveaux de ton du coach (DEC-078). Critères : DEC-079. Correspondance niveau / mode : DEC-163.</w:t>
            </w:r>
          </w:p>
        </w:tc>
        <w:tc>
          <w:tcPr>
            <w:tcW w:w="820" w:type="dxa"/>
          </w:tcPr>
          <w:p w14:paraId="568EC239" w14:textId="77777777" w:rsidR="000A0B4A" w:rsidRDefault="000A0B4A" w:rsidP="00B65C91">
            <w:pPr>
              <w:jc w:val="both"/>
            </w:pPr>
            <w:r>
              <w:t>Validée</w:t>
            </w:r>
          </w:p>
        </w:tc>
      </w:tr>
      <w:tr w:rsidR="000A0B4A" w14:paraId="309114C3" w14:textId="77777777" w:rsidTr="000A0B4A">
        <w:tc>
          <w:tcPr>
            <w:tcW w:w="752" w:type="dxa"/>
          </w:tcPr>
          <w:p w14:paraId="3A2BDA38" w14:textId="77777777" w:rsidR="000A0B4A" w:rsidRDefault="000A0B4A" w:rsidP="00B65C91">
            <w:pPr>
              <w:jc w:val="both"/>
            </w:pPr>
            <w:r>
              <w:lastRenderedPageBreak/>
              <w:t>DEC-078</w:t>
            </w:r>
          </w:p>
        </w:tc>
        <w:tc>
          <w:tcPr>
            <w:tcW w:w="1778" w:type="dxa"/>
          </w:tcPr>
          <w:p w14:paraId="4A2EDA74" w14:textId="77777777" w:rsidR="000A0B4A" w:rsidRDefault="000A0B4A" w:rsidP="00B65C91">
            <w:pPr>
              <w:jc w:val="both"/>
            </w:pPr>
            <w:r>
              <w:t>Modes d'affichage et niveaux</w:t>
            </w:r>
          </w:p>
        </w:tc>
        <w:tc>
          <w:tcPr>
            <w:tcW w:w="4102" w:type="dxa"/>
          </w:tcPr>
          <w:p w14:paraId="027F7C5F" w14:textId="77777777" w:rsidR="000A0B4A" w:rsidRDefault="000A0B4A" w:rsidP="00B65C91">
            <w:pPr>
              <w:jc w:val="both"/>
            </w:pPr>
            <w:r>
              <w:t>Deux modes d'affichage en V1 : Simple et Complet. Le ton du coach reste décliné sur trois niveaux : novice, régulier, averti.</w:t>
            </w:r>
          </w:p>
        </w:tc>
        <w:tc>
          <w:tcPr>
            <w:tcW w:w="2462" w:type="dxa"/>
          </w:tcPr>
          <w:p w14:paraId="6FD2EF06" w14:textId="77777777" w:rsidR="000A0B4A" w:rsidRDefault="000A0B4A" w:rsidP="00B65C91">
            <w:pPr>
              <w:jc w:val="both"/>
            </w:pPr>
            <w:r>
              <w:t>Réduire le coût de design et de tests sans perdre l'adaptation du discours.</w:t>
            </w:r>
          </w:p>
        </w:tc>
        <w:tc>
          <w:tcPr>
            <w:tcW w:w="3146" w:type="dxa"/>
          </w:tcPr>
          <w:p w14:paraId="0A28A0F6" w14:textId="77777777" w:rsidR="000A0B4A" w:rsidRDefault="000A0B4A" w:rsidP="00B65C91">
            <w:pPr>
              <w:jc w:val="both"/>
            </w:pPr>
            <w:r>
              <w:t>Précise DEC-030. Correspondance : DEC-163.</w:t>
            </w:r>
          </w:p>
        </w:tc>
        <w:tc>
          <w:tcPr>
            <w:tcW w:w="820" w:type="dxa"/>
          </w:tcPr>
          <w:p w14:paraId="53B3B770" w14:textId="77777777" w:rsidR="000A0B4A" w:rsidRDefault="000A0B4A" w:rsidP="00B65C91">
            <w:pPr>
              <w:jc w:val="both"/>
            </w:pPr>
            <w:r>
              <w:t>Validée</w:t>
            </w:r>
          </w:p>
        </w:tc>
      </w:tr>
      <w:tr w:rsidR="000A0B4A" w14:paraId="64B2380E" w14:textId="77777777" w:rsidTr="000A0B4A">
        <w:tc>
          <w:tcPr>
            <w:tcW w:w="752" w:type="dxa"/>
          </w:tcPr>
          <w:p w14:paraId="48D644D9" w14:textId="77777777" w:rsidR="000A0B4A" w:rsidRDefault="000A0B4A" w:rsidP="00B65C91">
            <w:pPr>
              <w:jc w:val="both"/>
            </w:pPr>
            <w:r>
              <w:t>DEC-044</w:t>
            </w:r>
          </w:p>
        </w:tc>
        <w:tc>
          <w:tcPr>
            <w:tcW w:w="1778" w:type="dxa"/>
          </w:tcPr>
          <w:p w14:paraId="50789F83" w14:textId="77777777" w:rsidR="000A0B4A" w:rsidRDefault="000A0B4A" w:rsidP="00B65C91">
            <w:pPr>
              <w:jc w:val="both"/>
            </w:pPr>
            <w:r>
              <w:t>Écran d'accueil</w:t>
            </w:r>
          </w:p>
        </w:tc>
        <w:tc>
          <w:tcPr>
            <w:tcW w:w="4102" w:type="dxa"/>
          </w:tcPr>
          <w:p w14:paraId="3E8C4CBE" w14:textId="77777777" w:rsidR="000A0B4A" w:rsidRDefault="000A0B4A" w:rsidP="00B65C91">
            <w:pPr>
              <w:jc w:val="both"/>
            </w:pPr>
            <w:r>
              <w:t>L'accueil résume le mois : solde total, budget restant, progression de l'épargne, alertes, et permet l'ajout rapide d'une dépense.</w:t>
            </w:r>
          </w:p>
        </w:tc>
        <w:tc>
          <w:tcPr>
            <w:tcW w:w="2462" w:type="dxa"/>
          </w:tcPr>
          <w:p w14:paraId="2768DAEF" w14:textId="77777777" w:rsidR="000A0B4A" w:rsidRDefault="000A0B4A" w:rsidP="00B65C91">
            <w:pPr>
              <w:jc w:val="both"/>
            </w:pPr>
            <w:r>
              <w:t>Vision immédiate et saisie rapide.</w:t>
            </w:r>
          </w:p>
        </w:tc>
        <w:tc>
          <w:tcPr>
            <w:tcW w:w="3146" w:type="dxa"/>
          </w:tcPr>
          <w:p w14:paraId="7CA3C85B" w14:textId="77777777" w:rsidR="000A0B4A" w:rsidRDefault="000A0B4A" w:rsidP="00B65C91">
            <w:pPr>
              <w:jc w:val="both"/>
            </w:pPr>
            <w:r>
              <w:t>Variantes selon le niveau (DEC-030).</w:t>
            </w:r>
          </w:p>
        </w:tc>
        <w:tc>
          <w:tcPr>
            <w:tcW w:w="820" w:type="dxa"/>
          </w:tcPr>
          <w:p w14:paraId="324A3A7A" w14:textId="77777777" w:rsidR="000A0B4A" w:rsidRDefault="000A0B4A" w:rsidP="00B65C91">
            <w:pPr>
              <w:jc w:val="both"/>
            </w:pPr>
            <w:r>
              <w:t>Validée</w:t>
            </w:r>
          </w:p>
        </w:tc>
      </w:tr>
      <w:tr w:rsidR="000A0B4A" w14:paraId="2A3FD7B3" w14:textId="77777777" w:rsidTr="000A0B4A">
        <w:tc>
          <w:tcPr>
            <w:tcW w:w="752" w:type="dxa"/>
          </w:tcPr>
          <w:p w14:paraId="241D53D8" w14:textId="77777777" w:rsidR="000A0B4A" w:rsidRDefault="000A0B4A" w:rsidP="00B65C91">
            <w:pPr>
              <w:jc w:val="both"/>
            </w:pPr>
            <w:r>
              <w:t>DEC-045</w:t>
            </w:r>
          </w:p>
        </w:tc>
        <w:tc>
          <w:tcPr>
            <w:tcW w:w="1778" w:type="dxa"/>
          </w:tcPr>
          <w:p w14:paraId="1BB392F3" w14:textId="77777777" w:rsidR="000A0B4A" w:rsidRDefault="000A0B4A" w:rsidP="00B65C91">
            <w:pPr>
              <w:jc w:val="both"/>
            </w:pPr>
            <w:r>
              <w:t>Analyses</w:t>
            </w:r>
          </w:p>
        </w:tc>
        <w:tc>
          <w:tcPr>
            <w:tcW w:w="4102" w:type="dxa"/>
          </w:tcPr>
          <w:p w14:paraId="5319225B" w14:textId="77777777" w:rsidR="000A0B4A" w:rsidRDefault="000A0B4A" w:rsidP="00B65C91">
            <w:pPr>
              <w:jc w:val="both"/>
            </w:pPr>
            <w:r>
              <w:t>Graphiques de répartition des dépenses, comparaison revenus / dépenses, indicateurs clés (taux d'épargne, taux d'endettement, reste à vivre), export CSV en V1, PDF et multi-mois en V2.</w:t>
            </w:r>
          </w:p>
        </w:tc>
        <w:tc>
          <w:tcPr>
            <w:tcW w:w="2462" w:type="dxa"/>
          </w:tcPr>
          <w:p w14:paraId="0647F21A" w14:textId="77777777" w:rsidR="000A0B4A" w:rsidRDefault="000A0B4A" w:rsidP="00B65C91">
            <w:pPr>
              <w:jc w:val="both"/>
            </w:pPr>
            <w:r>
              <w:t>Comprendre ses finances.</w:t>
            </w:r>
          </w:p>
        </w:tc>
        <w:tc>
          <w:tcPr>
            <w:tcW w:w="3146" w:type="dxa"/>
          </w:tcPr>
          <w:p w14:paraId="111F7849" w14:textId="77777777" w:rsidR="000A0B4A" w:rsidRDefault="000A0B4A" w:rsidP="00B65C91">
            <w:pPr>
              <w:jc w:val="both"/>
            </w:pPr>
            <w:r>
              <w:t>Définitions : DEC-123. Graphiques V1 : DEC-130.</w:t>
            </w:r>
          </w:p>
        </w:tc>
        <w:tc>
          <w:tcPr>
            <w:tcW w:w="820" w:type="dxa"/>
          </w:tcPr>
          <w:p w14:paraId="7F563BC4" w14:textId="77777777" w:rsidR="000A0B4A" w:rsidRDefault="000A0B4A" w:rsidP="00B65C91">
            <w:pPr>
              <w:jc w:val="both"/>
            </w:pPr>
            <w:r>
              <w:t>Validée</w:t>
            </w:r>
          </w:p>
        </w:tc>
      </w:tr>
    </w:tbl>
    <w:p w14:paraId="0F068ED9" w14:textId="7A81F8AB" w:rsidR="000A0B4A" w:rsidRDefault="000A0B4A" w:rsidP="000A0B4A">
      <w:pPr>
        <w:spacing w:before="240"/>
        <w:jc w:val="both"/>
      </w:pPr>
      <w:r>
        <w:t xml:space="preserve"> </w:t>
      </w:r>
    </w:p>
    <w:p w14:paraId="44B20B4E" w14:textId="61442B9E" w:rsidR="000A0B4A" w:rsidRDefault="000A0B4A" w:rsidP="000A0B4A">
      <w:pPr>
        <w:pStyle w:val="Titre2"/>
        <w:spacing w:after="200"/>
        <w:jc w:val="both"/>
      </w:pPr>
      <w:r>
        <w:t>1.7 Fichiers, indicateurs et versions</w:t>
      </w:r>
    </w:p>
    <w:tbl>
      <w:tblPr>
        <w:tblW w:w="46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902"/>
        <w:gridCol w:w="1559"/>
        <w:gridCol w:w="4924"/>
        <w:gridCol w:w="2544"/>
        <w:gridCol w:w="1969"/>
        <w:gridCol w:w="984"/>
      </w:tblGrid>
      <w:tr w:rsidR="000A0B4A" w14:paraId="3AE519B6" w14:textId="77777777" w:rsidTr="000A0B4A">
        <w:trPr>
          <w:tblHeader/>
        </w:trPr>
        <w:tc>
          <w:tcPr>
            <w:tcW w:w="902" w:type="dxa"/>
          </w:tcPr>
          <w:p w14:paraId="7D687ED5" w14:textId="77777777" w:rsidR="000A0B4A" w:rsidRDefault="000A0B4A" w:rsidP="00B65C91">
            <w:pPr>
              <w:jc w:val="both"/>
            </w:pPr>
            <w:r>
              <w:rPr>
                <w:b/>
                <w:bCs/>
              </w:rPr>
              <w:t>ID</w:t>
            </w:r>
          </w:p>
        </w:tc>
        <w:tc>
          <w:tcPr>
            <w:tcW w:w="1559" w:type="dxa"/>
          </w:tcPr>
          <w:p w14:paraId="41CC654B" w14:textId="77777777" w:rsidR="000A0B4A" w:rsidRDefault="000A0B4A" w:rsidP="00B65C91">
            <w:pPr>
              <w:jc w:val="both"/>
            </w:pPr>
            <w:r>
              <w:rPr>
                <w:b/>
                <w:bCs/>
              </w:rPr>
              <w:t>Sujet</w:t>
            </w:r>
          </w:p>
        </w:tc>
        <w:tc>
          <w:tcPr>
            <w:tcW w:w="4924" w:type="dxa"/>
          </w:tcPr>
          <w:p w14:paraId="5956D57F" w14:textId="77777777" w:rsidR="000A0B4A" w:rsidRDefault="000A0B4A" w:rsidP="00B65C91">
            <w:pPr>
              <w:jc w:val="both"/>
            </w:pPr>
            <w:r>
              <w:rPr>
                <w:b/>
                <w:bCs/>
              </w:rPr>
              <w:t>Décision</w:t>
            </w:r>
          </w:p>
        </w:tc>
        <w:tc>
          <w:tcPr>
            <w:tcW w:w="2544" w:type="dxa"/>
          </w:tcPr>
          <w:p w14:paraId="73494E83" w14:textId="77777777" w:rsidR="000A0B4A" w:rsidRDefault="000A0B4A" w:rsidP="00B65C91">
            <w:pPr>
              <w:jc w:val="both"/>
            </w:pPr>
            <w:r>
              <w:rPr>
                <w:b/>
                <w:bCs/>
              </w:rPr>
              <w:t>Raisonnement</w:t>
            </w:r>
          </w:p>
        </w:tc>
        <w:tc>
          <w:tcPr>
            <w:tcW w:w="1969" w:type="dxa"/>
          </w:tcPr>
          <w:p w14:paraId="5E55EE93" w14:textId="77777777" w:rsidR="000A0B4A" w:rsidRDefault="000A0B4A" w:rsidP="00B65C91">
            <w:pPr>
              <w:jc w:val="both"/>
            </w:pPr>
            <w:r>
              <w:rPr>
                <w:b/>
                <w:bCs/>
              </w:rPr>
              <w:t>Impact</w:t>
            </w:r>
          </w:p>
        </w:tc>
        <w:tc>
          <w:tcPr>
            <w:tcW w:w="984" w:type="dxa"/>
          </w:tcPr>
          <w:p w14:paraId="21AE6854" w14:textId="77777777" w:rsidR="000A0B4A" w:rsidRDefault="000A0B4A" w:rsidP="00B65C91">
            <w:pPr>
              <w:jc w:val="both"/>
            </w:pPr>
            <w:r>
              <w:rPr>
                <w:b/>
                <w:bCs/>
              </w:rPr>
              <w:t>Statut</w:t>
            </w:r>
          </w:p>
        </w:tc>
      </w:tr>
      <w:tr w:rsidR="000A0B4A" w14:paraId="4150DCCD" w14:textId="77777777" w:rsidTr="000A0B4A">
        <w:tc>
          <w:tcPr>
            <w:tcW w:w="902" w:type="dxa"/>
          </w:tcPr>
          <w:p w14:paraId="021821A1" w14:textId="77777777" w:rsidR="000A0B4A" w:rsidRDefault="000A0B4A" w:rsidP="00B65C91">
            <w:pPr>
              <w:jc w:val="both"/>
            </w:pPr>
            <w:r>
              <w:t>DEC-031</w:t>
            </w:r>
          </w:p>
        </w:tc>
        <w:tc>
          <w:tcPr>
            <w:tcW w:w="1559" w:type="dxa"/>
          </w:tcPr>
          <w:p w14:paraId="02C34A74" w14:textId="77777777" w:rsidR="000A0B4A" w:rsidRDefault="000A0B4A" w:rsidP="00B65C91">
            <w:pPr>
              <w:jc w:val="both"/>
            </w:pPr>
            <w:r>
              <w:t>Photos jointes</w:t>
            </w:r>
          </w:p>
        </w:tc>
        <w:tc>
          <w:tcPr>
            <w:tcW w:w="4924" w:type="dxa"/>
          </w:tcPr>
          <w:p w14:paraId="190BEF14" w14:textId="77777777" w:rsidR="000A0B4A" w:rsidRDefault="000A0B4A" w:rsidP="00B65C91">
            <w:pPr>
              <w:jc w:val="both"/>
            </w:pPr>
            <w:r>
              <w:t xml:space="preserve">Photos jointes possibles sur les dépenses, les biens et les dettes ou créances. Stockées sur le téléphone ; sauvegardées dans le cloud avec </w:t>
            </w:r>
            <w:r>
              <w:lastRenderedPageBreak/>
              <w:t>quota pour Plus (V2). Packs de stockage envisagés ultérieurement.</w:t>
            </w:r>
          </w:p>
        </w:tc>
        <w:tc>
          <w:tcPr>
            <w:tcW w:w="2544" w:type="dxa"/>
          </w:tcPr>
          <w:p w14:paraId="79DF88D0" w14:textId="77777777" w:rsidR="000A0B4A" w:rsidRDefault="000A0B4A" w:rsidP="00B65C91">
            <w:pPr>
              <w:jc w:val="both"/>
            </w:pPr>
            <w:r>
              <w:lastRenderedPageBreak/>
              <w:t>Conserver les justificatifs.</w:t>
            </w:r>
          </w:p>
        </w:tc>
        <w:tc>
          <w:tcPr>
            <w:tcW w:w="1969" w:type="dxa"/>
          </w:tcPr>
          <w:p w14:paraId="0F908D66" w14:textId="77777777" w:rsidR="000A0B4A" w:rsidRDefault="000A0B4A" w:rsidP="00B65C91">
            <w:pPr>
              <w:jc w:val="both"/>
            </w:pPr>
            <w:r>
              <w:t>Limites : DEC-094. Quota : DEC-156.</w:t>
            </w:r>
          </w:p>
        </w:tc>
        <w:tc>
          <w:tcPr>
            <w:tcW w:w="984" w:type="dxa"/>
          </w:tcPr>
          <w:p w14:paraId="378D4305" w14:textId="77777777" w:rsidR="000A0B4A" w:rsidRDefault="000A0B4A" w:rsidP="00B65C91">
            <w:pPr>
              <w:jc w:val="both"/>
            </w:pPr>
            <w:r>
              <w:t>Validée</w:t>
            </w:r>
          </w:p>
        </w:tc>
      </w:tr>
      <w:tr w:rsidR="000A0B4A" w14:paraId="173DFDA9" w14:textId="77777777" w:rsidTr="000A0B4A">
        <w:tc>
          <w:tcPr>
            <w:tcW w:w="902" w:type="dxa"/>
          </w:tcPr>
          <w:p w14:paraId="563370F9" w14:textId="77777777" w:rsidR="000A0B4A" w:rsidRDefault="000A0B4A" w:rsidP="00B65C91">
            <w:pPr>
              <w:jc w:val="both"/>
            </w:pPr>
            <w:r>
              <w:t>DEC-032</w:t>
            </w:r>
          </w:p>
        </w:tc>
        <w:tc>
          <w:tcPr>
            <w:tcW w:w="1559" w:type="dxa"/>
          </w:tcPr>
          <w:p w14:paraId="293E2926" w14:textId="77777777" w:rsidR="000A0B4A" w:rsidRDefault="000A0B4A" w:rsidP="00B65C91">
            <w:pPr>
              <w:jc w:val="both"/>
            </w:pPr>
            <w:r>
              <w:t>Indicateurs de succès</w:t>
            </w:r>
          </w:p>
        </w:tc>
        <w:tc>
          <w:tcPr>
            <w:tcW w:w="4924" w:type="dxa"/>
          </w:tcPr>
          <w:p w14:paraId="50BD6F12" w14:textId="77777777" w:rsidR="000A0B4A" w:rsidRDefault="000A0B4A" w:rsidP="00B65C91">
            <w:pPr>
              <w:jc w:val="both"/>
            </w:pPr>
            <w:r>
              <w:t>Indicateur principal : utilisateurs actifs saisissant au moins une transaction par semaine. Indicateurs d'acquisition, d'activation, de rétention (J7, J30, J90), de monétisation (dont réabonnement), d'impact et de qualité.</w:t>
            </w:r>
          </w:p>
        </w:tc>
        <w:tc>
          <w:tcPr>
            <w:tcW w:w="2544" w:type="dxa"/>
          </w:tcPr>
          <w:p w14:paraId="0E5ADE55" w14:textId="77777777" w:rsidR="000A0B4A" w:rsidRDefault="000A0B4A" w:rsidP="00B65C91">
            <w:pPr>
              <w:jc w:val="both"/>
            </w:pPr>
            <w:r>
              <w:t>Piloter sur l'usage réel.</w:t>
            </w:r>
          </w:p>
        </w:tc>
        <w:tc>
          <w:tcPr>
            <w:tcW w:w="1969" w:type="dxa"/>
          </w:tcPr>
          <w:p w14:paraId="4F101FB8" w14:textId="77777777" w:rsidR="000A0B4A" w:rsidRDefault="000A0B4A" w:rsidP="00B65C91">
            <w:pPr>
              <w:jc w:val="both"/>
            </w:pPr>
            <w:r>
              <w:t>Cibles : DEC-063.</w:t>
            </w:r>
          </w:p>
        </w:tc>
        <w:tc>
          <w:tcPr>
            <w:tcW w:w="984" w:type="dxa"/>
          </w:tcPr>
          <w:p w14:paraId="389DC291" w14:textId="77777777" w:rsidR="000A0B4A" w:rsidRDefault="000A0B4A" w:rsidP="00B65C91">
            <w:pPr>
              <w:jc w:val="both"/>
            </w:pPr>
            <w:r>
              <w:t>Validée</w:t>
            </w:r>
          </w:p>
        </w:tc>
      </w:tr>
      <w:tr w:rsidR="000A0B4A" w14:paraId="068F4CEF" w14:textId="77777777" w:rsidTr="000A0B4A">
        <w:tc>
          <w:tcPr>
            <w:tcW w:w="902" w:type="dxa"/>
          </w:tcPr>
          <w:p w14:paraId="4038ECB9" w14:textId="77777777" w:rsidR="000A0B4A" w:rsidRDefault="000A0B4A" w:rsidP="00B65C91">
            <w:pPr>
              <w:jc w:val="both"/>
            </w:pPr>
            <w:r>
              <w:t>DEC-033</w:t>
            </w:r>
          </w:p>
        </w:tc>
        <w:tc>
          <w:tcPr>
            <w:tcW w:w="1559" w:type="dxa"/>
          </w:tcPr>
          <w:p w14:paraId="0674268F" w14:textId="77777777" w:rsidR="000A0B4A" w:rsidRDefault="000A0B4A" w:rsidP="00B65C91">
            <w:pPr>
              <w:jc w:val="both"/>
            </w:pPr>
            <w:r>
              <w:t>Découpage en versions</w:t>
            </w:r>
          </w:p>
        </w:tc>
        <w:tc>
          <w:tcPr>
            <w:tcW w:w="4924" w:type="dxa"/>
          </w:tcPr>
          <w:p w14:paraId="30F7FA71" w14:textId="77777777" w:rsidR="000A0B4A" w:rsidRDefault="000A0B4A" w:rsidP="00B65C91">
            <w:pPr>
              <w:jc w:val="both"/>
            </w:pPr>
            <w:r>
              <w:t xml:space="preserve">V1 : accès et profil, comptes, transactions, budget, épargne, tontine rotative, dettes et créances de base, coach, notifications, accueil et analyses du mois, bilan mensuel, export CSV, sauvegarde manuelle et synchronisation Plus, offre et paiements, back-office. V2 : patrimoine, simulations, score détaillé, bibliothèque complète, export PDF et multi-mois, autres tontines, photos dans le cloud. V3 et au-delà : </w:t>
            </w:r>
            <w:proofErr w:type="spellStart"/>
            <w:r>
              <w:t>multi-devises</w:t>
            </w:r>
            <w:proofErr w:type="spellEnd"/>
            <w:r>
              <w:t>, espaces partagés, web, saisie assistée. En cas de contrainte, sortir en priorité de la V1 la synchronisation cloud et les dettes avec intérêts.</w:t>
            </w:r>
          </w:p>
        </w:tc>
        <w:tc>
          <w:tcPr>
            <w:tcW w:w="2544" w:type="dxa"/>
          </w:tcPr>
          <w:p w14:paraId="344F8742" w14:textId="77777777" w:rsidR="000A0B4A" w:rsidRDefault="000A0B4A" w:rsidP="00B65C91">
            <w:pPr>
              <w:jc w:val="both"/>
            </w:pPr>
            <w:r>
              <w:t>Couvrir la promesse complète sur le quotidien dès la V1.</w:t>
            </w:r>
          </w:p>
        </w:tc>
        <w:tc>
          <w:tcPr>
            <w:tcW w:w="1969" w:type="dxa"/>
          </w:tcPr>
          <w:p w14:paraId="6A04D062" w14:textId="77777777" w:rsidR="000A0B4A" w:rsidRDefault="000A0B4A" w:rsidP="00B65C91">
            <w:pPr>
              <w:jc w:val="both"/>
            </w:pPr>
            <w:r>
              <w:t>Base de la roadmap.</w:t>
            </w:r>
          </w:p>
        </w:tc>
        <w:tc>
          <w:tcPr>
            <w:tcW w:w="984" w:type="dxa"/>
          </w:tcPr>
          <w:p w14:paraId="55BB1E89" w14:textId="77777777" w:rsidR="000A0B4A" w:rsidRDefault="000A0B4A" w:rsidP="00B65C91">
            <w:pPr>
              <w:jc w:val="both"/>
            </w:pPr>
            <w:r>
              <w:t>Validée</w:t>
            </w:r>
          </w:p>
        </w:tc>
      </w:tr>
    </w:tbl>
    <w:p w14:paraId="42871429" w14:textId="77777777" w:rsidR="000A0B4A" w:rsidRDefault="000A0B4A" w:rsidP="000A0B4A">
      <w:pPr>
        <w:spacing w:before="240"/>
        <w:jc w:val="both"/>
      </w:pPr>
      <w:r>
        <w:t xml:space="preserve"> </w:t>
      </w:r>
    </w:p>
    <w:p w14:paraId="531D5098" w14:textId="77777777" w:rsidR="000A0B4A" w:rsidRDefault="000A0B4A" w:rsidP="000A0B4A">
      <w:pPr>
        <w:spacing w:after="200"/>
        <w:jc w:val="both"/>
      </w:pPr>
      <w:r>
        <w:t xml:space="preserve"> </w:t>
      </w:r>
    </w:p>
    <w:p w14:paraId="59394441" w14:textId="50012DFC" w:rsidR="000A0B4A" w:rsidRDefault="000A0B4A" w:rsidP="000A0B4A">
      <w:pPr>
        <w:pStyle w:val="Titre2"/>
        <w:spacing w:after="200"/>
        <w:jc w:val="both"/>
      </w:pPr>
      <w:r>
        <w:lastRenderedPageBreak/>
        <w:t>1.8 Distribution et partenaires</w:t>
      </w:r>
    </w:p>
    <w:tbl>
      <w:tblPr>
        <w:tblW w:w="46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767"/>
        <w:gridCol w:w="1465"/>
        <w:gridCol w:w="3487"/>
        <w:gridCol w:w="2301"/>
        <w:gridCol w:w="4184"/>
        <w:gridCol w:w="837"/>
      </w:tblGrid>
      <w:tr w:rsidR="000A0B4A" w14:paraId="0000B9EC" w14:textId="77777777" w:rsidTr="000A0B4A">
        <w:trPr>
          <w:tblHeader/>
        </w:trPr>
        <w:tc>
          <w:tcPr>
            <w:tcW w:w="768" w:type="dxa"/>
          </w:tcPr>
          <w:p w14:paraId="04FC5ECA" w14:textId="77777777" w:rsidR="000A0B4A" w:rsidRDefault="000A0B4A" w:rsidP="00B65C91">
            <w:pPr>
              <w:jc w:val="both"/>
            </w:pPr>
            <w:r>
              <w:rPr>
                <w:b/>
                <w:bCs/>
              </w:rPr>
              <w:t>ID</w:t>
            </w:r>
          </w:p>
        </w:tc>
        <w:tc>
          <w:tcPr>
            <w:tcW w:w="1465" w:type="dxa"/>
          </w:tcPr>
          <w:p w14:paraId="362326BE" w14:textId="77777777" w:rsidR="000A0B4A" w:rsidRDefault="000A0B4A" w:rsidP="00B65C91">
            <w:pPr>
              <w:jc w:val="both"/>
            </w:pPr>
            <w:r>
              <w:rPr>
                <w:b/>
                <w:bCs/>
              </w:rPr>
              <w:t>Sujet</w:t>
            </w:r>
          </w:p>
        </w:tc>
        <w:tc>
          <w:tcPr>
            <w:tcW w:w="3487" w:type="dxa"/>
          </w:tcPr>
          <w:p w14:paraId="7D92292D" w14:textId="77777777" w:rsidR="000A0B4A" w:rsidRDefault="000A0B4A" w:rsidP="00B65C91">
            <w:pPr>
              <w:jc w:val="both"/>
            </w:pPr>
            <w:r>
              <w:rPr>
                <w:b/>
                <w:bCs/>
              </w:rPr>
              <w:t>Décision</w:t>
            </w:r>
          </w:p>
        </w:tc>
        <w:tc>
          <w:tcPr>
            <w:tcW w:w="2301" w:type="dxa"/>
          </w:tcPr>
          <w:p w14:paraId="6B42A199" w14:textId="77777777" w:rsidR="000A0B4A" w:rsidRDefault="000A0B4A" w:rsidP="00B65C91">
            <w:pPr>
              <w:jc w:val="both"/>
            </w:pPr>
            <w:r>
              <w:rPr>
                <w:b/>
                <w:bCs/>
              </w:rPr>
              <w:t>Raisonnement</w:t>
            </w:r>
          </w:p>
        </w:tc>
        <w:tc>
          <w:tcPr>
            <w:tcW w:w="4184" w:type="dxa"/>
          </w:tcPr>
          <w:p w14:paraId="763E6D54" w14:textId="77777777" w:rsidR="000A0B4A" w:rsidRDefault="000A0B4A" w:rsidP="00B65C91">
            <w:pPr>
              <w:jc w:val="both"/>
            </w:pPr>
            <w:r>
              <w:rPr>
                <w:b/>
                <w:bCs/>
              </w:rPr>
              <w:t>Impact</w:t>
            </w:r>
          </w:p>
        </w:tc>
        <w:tc>
          <w:tcPr>
            <w:tcW w:w="837" w:type="dxa"/>
          </w:tcPr>
          <w:p w14:paraId="53F52E5E" w14:textId="77777777" w:rsidR="000A0B4A" w:rsidRDefault="000A0B4A" w:rsidP="00B65C91">
            <w:pPr>
              <w:jc w:val="both"/>
            </w:pPr>
            <w:r>
              <w:rPr>
                <w:b/>
                <w:bCs/>
              </w:rPr>
              <w:t>Statut</w:t>
            </w:r>
          </w:p>
        </w:tc>
      </w:tr>
      <w:tr w:rsidR="000A0B4A" w14:paraId="2FC8CDC0" w14:textId="77777777" w:rsidTr="000A0B4A">
        <w:tc>
          <w:tcPr>
            <w:tcW w:w="768" w:type="dxa"/>
          </w:tcPr>
          <w:p w14:paraId="36E94A2F" w14:textId="77777777" w:rsidR="000A0B4A" w:rsidRDefault="000A0B4A" w:rsidP="00B65C91">
            <w:pPr>
              <w:jc w:val="both"/>
            </w:pPr>
            <w:r>
              <w:t>DEC-168</w:t>
            </w:r>
          </w:p>
        </w:tc>
        <w:tc>
          <w:tcPr>
            <w:tcW w:w="1465" w:type="dxa"/>
          </w:tcPr>
          <w:p w14:paraId="70B08543" w14:textId="77777777" w:rsidR="000A0B4A" w:rsidRDefault="000A0B4A" w:rsidP="00B65C91">
            <w:pPr>
              <w:jc w:val="both"/>
            </w:pPr>
            <w:r>
              <w:t>Nom des partenaires</w:t>
            </w:r>
          </w:p>
        </w:tc>
        <w:tc>
          <w:tcPr>
            <w:tcW w:w="3487" w:type="dxa"/>
          </w:tcPr>
          <w:p w14:paraId="3EF54D9B" w14:textId="77777777" w:rsidR="000A0B4A" w:rsidRDefault="000A0B4A" w:rsidP="00B65C91">
            <w:pPr>
              <w:jc w:val="both"/>
            </w:pPr>
            <w:r>
              <w:t>Les personnes qui font connaître ECU et vendent ses codes d'activation sont appelées « Distributeurs ECU ».</w:t>
            </w:r>
          </w:p>
        </w:tc>
        <w:tc>
          <w:tcPr>
            <w:tcW w:w="2301" w:type="dxa"/>
          </w:tcPr>
          <w:p w14:paraId="63AF0D4C" w14:textId="77777777" w:rsidR="000A0B4A" w:rsidRDefault="000A0B4A" w:rsidP="00B65C91">
            <w:pPr>
              <w:jc w:val="both"/>
            </w:pPr>
            <w:r>
              <w:t>Choix du PO.</w:t>
            </w:r>
          </w:p>
        </w:tc>
        <w:tc>
          <w:tcPr>
            <w:tcW w:w="4184" w:type="dxa"/>
          </w:tcPr>
          <w:p w14:paraId="4D9DFC38" w14:textId="77777777" w:rsidR="000A0B4A" w:rsidRDefault="000A0B4A" w:rsidP="00B65C91">
            <w:pPr>
              <w:jc w:val="both"/>
            </w:pPr>
            <w:r>
              <w:t>Le terme est toujours employé avec la marque (« Distributeur ECU ») pour ne pas être confondu avec les agents mobile money.</w:t>
            </w:r>
          </w:p>
        </w:tc>
        <w:tc>
          <w:tcPr>
            <w:tcW w:w="837" w:type="dxa"/>
          </w:tcPr>
          <w:p w14:paraId="40E1C17E" w14:textId="77777777" w:rsidR="000A0B4A" w:rsidRDefault="000A0B4A" w:rsidP="00B65C91">
            <w:pPr>
              <w:jc w:val="both"/>
            </w:pPr>
            <w:r>
              <w:t>Validée</w:t>
            </w:r>
          </w:p>
        </w:tc>
      </w:tr>
      <w:tr w:rsidR="000A0B4A" w14:paraId="77164E8D" w14:textId="77777777" w:rsidTr="000A0B4A">
        <w:tc>
          <w:tcPr>
            <w:tcW w:w="768" w:type="dxa"/>
          </w:tcPr>
          <w:p w14:paraId="458A0376" w14:textId="77777777" w:rsidR="000A0B4A" w:rsidRDefault="000A0B4A" w:rsidP="00B65C91">
            <w:pPr>
              <w:jc w:val="both"/>
            </w:pPr>
            <w:r>
              <w:t>DEC-169</w:t>
            </w:r>
          </w:p>
        </w:tc>
        <w:tc>
          <w:tcPr>
            <w:tcW w:w="1465" w:type="dxa"/>
          </w:tcPr>
          <w:p w14:paraId="3581B144" w14:textId="77777777" w:rsidR="000A0B4A" w:rsidRDefault="000A0B4A" w:rsidP="00B65C91">
            <w:pPr>
              <w:jc w:val="both"/>
            </w:pPr>
            <w:r>
              <w:t>Rôle des Distributeurs ECU</w:t>
            </w:r>
          </w:p>
        </w:tc>
        <w:tc>
          <w:tcPr>
            <w:tcW w:w="3487" w:type="dxa"/>
          </w:tcPr>
          <w:p w14:paraId="4B7A555E" w14:textId="77777777" w:rsidR="000A0B4A" w:rsidRDefault="000A0B4A" w:rsidP="00B65C91">
            <w:pPr>
              <w:jc w:val="both"/>
            </w:pPr>
            <w:r>
              <w:t>Les Distributeurs ECU (influenceurs, créateurs de contenu, relais communautaires…) font la promotion d'ECU et vendent des codes d'activation ECU Plus.</w:t>
            </w:r>
          </w:p>
        </w:tc>
        <w:tc>
          <w:tcPr>
            <w:tcW w:w="2301" w:type="dxa"/>
          </w:tcPr>
          <w:p w14:paraId="2F29E4EB" w14:textId="77777777" w:rsidR="000A0B4A" w:rsidRDefault="000A0B4A" w:rsidP="00B65C91">
            <w:pPr>
              <w:jc w:val="both"/>
            </w:pPr>
            <w:r>
              <w:t>Un seul réseau porte à la fois l'acquisition et la vente physique.</w:t>
            </w:r>
          </w:p>
        </w:tc>
        <w:tc>
          <w:tcPr>
            <w:tcW w:w="4184" w:type="dxa"/>
          </w:tcPr>
          <w:p w14:paraId="753FE92E" w14:textId="77777777" w:rsidR="000A0B4A" w:rsidRDefault="000A0B4A" w:rsidP="00B65C91">
            <w:pPr>
              <w:jc w:val="both"/>
            </w:pPr>
            <w:r>
              <w:t>Les codes d'activation physiques sont vendus par ce réseau (DEC-061). Le back-office gère les distributeurs et les codes qui leur sont attribués. Suivi, avantage utilisateur, rémunération et charte : DEC-170 à DEC-173.</w:t>
            </w:r>
          </w:p>
        </w:tc>
        <w:tc>
          <w:tcPr>
            <w:tcW w:w="837" w:type="dxa"/>
          </w:tcPr>
          <w:p w14:paraId="2FE17370" w14:textId="77777777" w:rsidR="000A0B4A" w:rsidRDefault="000A0B4A" w:rsidP="00B65C91">
            <w:pPr>
              <w:jc w:val="both"/>
            </w:pPr>
            <w:r>
              <w:t>Validée</w:t>
            </w:r>
          </w:p>
        </w:tc>
      </w:tr>
    </w:tbl>
    <w:p w14:paraId="2DD06046" w14:textId="77777777" w:rsidR="000A0B4A" w:rsidRDefault="000A0B4A" w:rsidP="000A0B4A">
      <w:pPr>
        <w:spacing w:before="240"/>
        <w:jc w:val="both"/>
      </w:pPr>
      <w:r>
        <w:t xml:space="preserve"> </w:t>
      </w:r>
    </w:p>
    <w:p w14:paraId="04D3BDDC" w14:textId="54D43100" w:rsidR="000A0B4A" w:rsidRDefault="000A0B4A" w:rsidP="000A0B4A">
      <w:pPr>
        <w:spacing w:after="200"/>
        <w:jc w:val="both"/>
      </w:pPr>
      <w:r>
        <w:t xml:space="preserve"> </w:t>
      </w:r>
    </w:p>
    <w:p w14:paraId="294B327A" w14:textId="77777777" w:rsidR="000A0B4A" w:rsidRDefault="000A0B4A">
      <w:pPr>
        <w:rPr>
          <w:rFonts w:eastAsiaTheme="majorEastAsia" w:cstheme="majorBidi"/>
          <w:b/>
          <w:sz w:val="32"/>
          <w:u w:val="single"/>
        </w:rPr>
      </w:pPr>
      <w:r>
        <w:br w:type="page"/>
      </w:r>
    </w:p>
    <w:p w14:paraId="61F77D90" w14:textId="5FE6146B" w:rsidR="000A0B4A" w:rsidRDefault="000A0B4A" w:rsidP="000A0B4A">
      <w:pPr>
        <w:pStyle w:val="Titre1"/>
        <w:spacing w:after="200"/>
        <w:jc w:val="both"/>
      </w:pPr>
      <w:r>
        <w:lastRenderedPageBreak/>
        <w:t>Partie 2 — Décisions à prendre</w:t>
      </w:r>
    </w:p>
    <w:p w14:paraId="78A2636A" w14:textId="53D257D2" w:rsidR="000A0B4A" w:rsidRDefault="000A0B4A" w:rsidP="000A0B4A">
      <w:pPr>
        <w:spacing w:after="120"/>
        <w:jc w:val="both"/>
      </w:pPr>
      <w:r>
        <w:t xml:space="preserve">Toutes les décisions de cette partie ont le statut </w:t>
      </w:r>
      <w:r>
        <w:rPr>
          <w:b/>
          <w:bCs/>
        </w:rPr>
        <w:t>À valider</w:t>
      </w:r>
      <w:r>
        <w:t>.</w:t>
      </w:r>
    </w:p>
    <w:p w14:paraId="3827AD65" w14:textId="77777777" w:rsidR="000A0B4A" w:rsidRDefault="000A0B4A" w:rsidP="000A0B4A">
      <w:pPr>
        <w:spacing w:after="120"/>
        <w:jc w:val="both"/>
      </w:pPr>
    </w:p>
    <w:p w14:paraId="34AF398A" w14:textId="13F2030E" w:rsidR="000A0B4A" w:rsidRDefault="000A0B4A" w:rsidP="000A0B4A">
      <w:pPr>
        <w:pStyle w:val="Titre2"/>
        <w:spacing w:after="200"/>
        <w:jc w:val="both"/>
      </w:pPr>
      <w:r>
        <w:t>2.1 Offre, commercial et paiements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936"/>
        <w:gridCol w:w="2126"/>
        <w:gridCol w:w="3657"/>
        <w:gridCol w:w="4593"/>
        <w:gridCol w:w="1615"/>
        <w:gridCol w:w="1021"/>
      </w:tblGrid>
      <w:tr w:rsidR="000A0B4A" w14:paraId="0056F4A0" w14:textId="77777777" w:rsidTr="00B65C91">
        <w:trPr>
          <w:tblHeader/>
        </w:trPr>
        <w:tc>
          <w:tcPr>
            <w:tcW w:w="628" w:type="dxa"/>
          </w:tcPr>
          <w:p w14:paraId="413F315C" w14:textId="77777777" w:rsidR="000A0B4A" w:rsidRDefault="000A0B4A" w:rsidP="00B65C91">
            <w:pPr>
              <w:jc w:val="both"/>
            </w:pPr>
            <w:r>
              <w:rPr>
                <w:b/>
                <w:bCs/>
              </w:rPr>
              <w:t>ID</w:t>
            </w:r>
          </w:p>
        </w:tc>
        <w:tc>
          <w:tcPr>
            <w:tcW w:w="1427" w:type="dxa"/>
          </w:tcPr>
          <w:p w14:paraId="3055622D" w14:textId="77777777" w:rsidR="000A0B4A" w:rsidRDefault="000A0B4A" w:rsidP="00B65C91">
            <w:pPr>
              <w:jc w:val="both"/>
            </w:pPr>
            <w:r>
              <w:rPr>
                <w:b/>
                <w:bCs/>
              </w:rPr>
              <w:t>Sujet</w:t>
            </w:r>
          </w:p>
        </w:tc>
        <w:tc>
          <w:tcPr>
            <w:tcW w:w="2454" w:type="dxa"/>
          </w:tcPr>
          <w:p w14:paraId="56A42453" w14:textId="77777777" w:rsidR="000A0B4A" w:rsidRDefault="000A0B4A" w:rsidP="00B65C91">
            <w:pPr>
              <w:jc w:val="both"/>
            </w:pPr>
            <w:r>
              <w:rPr>
                <w:b/>
                <w:bCs/>
              </w:rPr>
              <w:t>Question</w:t>
            </w:r>
          </w:p>
        </w:tc>
        <w:tc>
          <w:tcPr>
            <w:tcW w:w="3082" w:type="dxa"/>
          </w:tcPr>
          <w:p w14:paraId="72126508" w14:textId="77777777" w:rsidR="000A0B4A" w:rsidRDefault="000A0B4A" w:rsidP="00B65C91">
            <w:pPr>
              <w:jc w:val="both"/>
            </w:pPr>
            <w:r>
              <w:rPr>
                <w:b/>
                <w:bCs/>
              </w:rPr>
              <w:t>Proposition</w:t>
            </w:r>
          </w:p>
        </w:tc>
        <w:tc>
          <w:tcPr>
            <w:tcW w:w="1084" w:type="dxa"/>
          </w:tcPr>
          <w:p w14:paraId="46BADECA" w14:textId="77777777" w:rsidR="000A0B4A" w:rsidRDefault="000A0B4A" w:rsidP="00B65C91">
            <w:pPr>
              <w:jc w:val="both"/>
            </w:pPr>
            <w:r>
              <w:rPr>
                <w:b/>
                <w:bCs/>
              </w:rPr>
              <w:t>Décideur</w:t>
            </w:r>
          </w:p>
        </w:tc>
        <w:tc>
          <w:tcPr>
            <w:tcW w:w="685" w:type="dxa"/>
          </w:tcPr>
          <w:p w14:paraId="0A01C108" w14:textId="77777777" w:rsidR="000A0B4A" w:rsidRDefault="000A0B4A" w:rsidP="00B65C91">
            <w:pPr>
              <w:jc w:val="both"/>
            </w:pPr>
            <w:r>
              <w:rPr>
                <w:b/>
                <w:bCs/>
              </w:rPr>
              <w:t>Priorité</w:t>
            </w:r>
          </w:p>
        </w:tc>
      </w:tr>
      <w:tr w:rsidR="000A0B4A" w14:paraId="56FC77A4" w14:textId="77777777" w:rsidTr="00B65C91">
        <w:tc>
          <w:tcPr>
            <w:tcW w:w="628" w:type="dxa"/>
          </w:tcPr>
          <w:p w14:paraId="22F351C1" w14:textId="77777777" w:rsidR="000A0B4A" w:rsidRDefault="000A0B4A" w:rsidP="00B65C91">
            <w:pPr>
              <w:jc w:val="both"/>
            </w:pPr>
            <w:r>
              <w:t>DEC-052</w:t>
            </w:r>
          </w:p>
        </w:tc>
        <w:tc>
          <w:tcPr>
            <w:tcW w:w="1427" w:type="dxa"/>
          </w:tcPr>
          <w:p w14:paraId="6B94125C" w14:textId="77777777" w:rsidR="000A0B4A" w:rsidRDefault="000A0B4A" w:rsidP="00B65C91">
            <w:pPr>
              <w:jc w:val="both"/>
            </w:pPr>
            <w:r>
              <w:t>Limites de la formule gratuite</w:t>
            </w:r>
          </w:p>
        </w:tc>
        <w:tc>
          <w:tcPr>
            <w:tcW w:w="2454" w:type="dxa"/>
          </w:tcPr>
          <w:p w14:paraId="2A9132F5" w14:textId="77777777" w:rsidR="000A0B4A" w:rsidRDefault="000A0B4A" w:rsidP="00B65C91">
            <w:pPr>
              <w:jc w:val="both"/>
            </w:pPr>
            <w:r>
              <w:t>Quelles limites exactes pour chaque fonctionnalité ?</w:t>
            </w:r>
          </w:p>
        </w:tc>
        <w:tc>
          <w:tcPr>
            <w:tcW w:w="3082" w:type="dxa"/>
          </w:tcPr>
          <w:p w14:paraId="1F5CAB43" w14:textId="77777777" w:rsidR="000A0B4A" w:rsidRDefault="000A0B4A" w:rsidP="00B65C91">
            <w:pPr>
              <w:jc w:val="both"/>
            </w:pPr>
            <w:r>
              <w:t>Base de travail : 1 budget actif, 1 caisse ou 1 objectif, 1 tontine, nombre limité de dettes et créances, bilan résumé, export CSV, sauvegarde manuelle. Chiffres à calibrer.</w:t>
            </w:r>
          </w:p>
        </w:tc>
        <w:tc>
          <w:tcPr>
            <w:tcW w:w="1084" w:type="dxa"/>
          </w:tcPr>
          <w:p w14:paraId="4122DD0A" w14:textId="77777777" w:rsidR="000A0B4A" w:rsidRDefault="000A0B4A" w:rsidP="00B65C91">
            <w:pPr>
              <w:jc w:val="both"/>
            </w:pPr>
            <w:r>
              <w:t>PO + Commercial</w:t>
            </w:r>
          </w:p>
        </w:tc>
        <w:tc>
          <w:tcPr>
            <w:tcW w:w="685" w:type="dxa"/>
          </w:tcPr>
          <w:p w14:paraId="7186AF35" w14:textId="77777777" w:rsidR="000A0B4A" w:rsidRDefault="000A0B4A" w:rsidP="00B65C91">
            <w:pPr>
              <w:jc w:val="both"/>
            </w:pPr>
            <w:r>
              <w:t>P2</w:t>
            </w:r>
          </w:p>
        </w:tc>
      </w:tr>
      <w:tr w:rsidR="000A0B4A" w14:paraId="7BFFA095" w14:textId="77777777" w:rsidTr="00B65C91">
        <w:tc>
          <w:tcPr>
            <w:tcW w:w="628" w:type="dxa"/>
          </w:tcPr>
          <w:p w14:paraId="2E86C44B" w14:textId="77777777" w:rsidR="000A0B4A" w:rsidRDefault="000A0B4A" w:rsidP="00B65C91">
            <w:pPr>
              <w:jc w:val="both"/>
            </w:pPr>
            <w:r>
              <w:t>DEC-053</w:t>
            </w:r>
          </w:p>
        </w:tc>
        <w:tc>
          <w:tcPr>
            <w:tcW w:w="1427" w:type="dxa"/>
          </w:tcPr>
          <w:p w14:paraId="03253270" w14:textId="77777777" w:rsidR="000A0B4A" w:rsidRDefault="000A0B4A" w:rsidP="00B65C91">
            <w:pPr>
              <w:jc w:val="both"/>
            </w:pPr>
            <w:r>
              <w:t>Durée de l'essai Plus</w:t>
            </w:r>
          </w:p>
        </w:tc>
        <w:tc>
          <w:tcPr>
            <w:tcW w:w="2454" w:type="dxa"/>
          </w:tcPr>
          <w:p w14:paraId="450CA736" w14:textId="77777777" w:rsidR="000A0B4A" w:rsidRDefault="000A0B4A" w:rsidP="00B65C91">
            <w:pPr>
              <w:jc w:val="both"/>
            </w:pPr>
            <w:r>
              <w:t>Combien de temps dure l'essai ?</w:t>
            </w:r>
          </w:p>
        </w:tc>
        <w:tc>
          <w:tcPr>
            <w:tcW w:w="3082" w:type="dxa"/>
          </w:tcPr>
          <w:p w14:paraId="1177A920" w14:textId="77777777" w:rsidR="000A0B4A" w:rsidRDefault="000A0B4A" w:rsidP="00B65C91">
            <w:pPr>
              <w:jc w:val="both"/>
            </w:pPr>
            <w:r>
              <w:t>30 jours, pour que l'utilisateur vive un cycle mensuel complet, bilan compris.</w:t>
            </w:r>
          </w:p>
        </w:tc>
        <w:tc>
          <w:tcPr>
            <w:tcW w:w="1084" w:type="dxa"/>
          </w:tcPr>
          <w:p w14:paraId="369FE753" w14:textId="77777777" w:rsidR="000A0B4A" w:rsidRDefault="000A0B4A" w:rsidP="00B65C91">
            <w:pPr>
              <w:jc w:val="both"/>
            </w:pPr>
            <w:r>
              <w:t>PO + Commercial</w:t>
            </w:r>
          </w:p>
        </w:tc>
        <w:tc>
          <w:tcPr>
            <w:tcW w:w="685" w:type="dxa"/>
          </w:tcPr>
          <w:p w14:paraId="2F7A258F" w14:textId="77777777" w:rsidR="000A0B4A" w:rsidRDefault="000A0B4A" w:rsidP="00B65C91">
            <w:pPr>
              <w:jc w:val="both"/>
            </w:pPr>
            <w:r>
              <w:t>P2</w:t>
            </w:r>
          </w:p>
        </w:tc>
      </w:tr>
      <w:tr w:rsidR="000A0B4A" w14:paraId="428FC0B9" w14:textId="77777777" w:rsidTr="00B65C91">
        <w:tc>
          <w:tcPr>
            <w:tcW w:w="628" w:type="dxa"/>
          </w:tcPr>
          <w:p w14:paraId="18C078D4" w14:textId="77777777" w:rsidR="000A0B4A" w:rsidRDefault="000A0B4A" w:rsidP="00B65C91">
            <w:pPr>
              <w:jc w:val="both"/>
            </w:pPr>
            <w:r>
              <w:t>DEC-054</w:t>
            </w:r>
          </w:p>
        </w:tc>
        <w:tc>
          <w:tcPr>
            <w:tcW w:w="1427" w:type="dxa"/>
          </w:tcPr>
          <w:p w14:paraId="2AE82ADE" w14:textId="77777777" w:rsidR="000A0B4A" w:rsidRDefault="000A0B4A" w:rsidP="00B65C91">
            <w:pPr>
              <w:jc w:val="both"/>
            </w:pPr>
            <w:r>
              <w:t>Unicité de l'essai</w:t>
            </w:r>
          </w:p>
        </w:tc>
        <w:tc>
          <w:tcPr>
            <w:tcW w:w="2454" w:type="dxa"/>
          </w:tcPr>
          <w:p w14:paraId="27C155ED" w14:textId="77777777" w:rsidR="000A0B4A" w:rsidRDefault="000A0B4A" w:rsidP="00B65C91">
            <w:pPr>
              <w:jc w:val="both"/>
            </w:pPr>
            <w:r>
              <w:t>L'essai peut-il être obtenu plusieurs fois ?</w:t>
            </w:r>
          </w:p>
        </w:tc>
        <w:tc>
          <w:tcPr>
            <w:tcW w:w="3082" w:type="dxa"/>
          </w:tcPr>
          <w:p w14:paraId="3F0A1F51" w14:textId="77777777" w:rsidR="000A0B4A" w:rsidRDefault="000A0B4A" w:rsidP="00B65C91">
            <w:pPr>
              <w:jc w:val="both"/>
            </w:pPr>
            <w:r>
              <w:t>Une seule fois par numéro de téléphone.</w:t>
            </w:r>
          </w:p>
        </w:tc>
        <w:tc>
          <w:tcPr>
            <w:tcW w:w="1084" w:type="dxa"/>
          </w:tcPr>
          <w:p w14:paraId="02604570" w14:textId="77777777" w:rsidR="000A0B4A" w:rsidRDefault="000A0B4A" w:rsidP="00B65C91">
            <w:pPr>
              <w:jc w:val="both"/>
            </w:pPr>
            <w:r>
              <w:t>PO</w:t>
            </w:r>
          </w:p>
        </w:tc>
        <w:tc>
          <w:tcPr>
            <w:tcW w:w="685" w:type="dxa"/>
          </w:tcPr>
          <w:p w14:paraId="42549974" w14:textId="77777777" w:rsidR="000A0B4A" w:rsidRDefault="000A0B4A" w:rsidP="00B65C91">
            <w:pPr>
              <w:jc w:val="both"/>
            </w:pPr>
            <w:r>
              <w:t>P2</w:t>
            </w:r>
          </w:p>
        </w:tc>
      </w:tr>
      <w:tr w:rsidR="000A0B4A" w14:paraId="49990BFE" w14:textId="77777777" w:rsidTr="00B65C91">
        <w:tc>
          <w:tcPr>
            <w:tcW w:w="628" w:type="dxa"/>
          </w:tcPr>
          <w:p w14:paraId="1FE151ED" w14:textId="77777777" w:rsidR="000A0B4A" w:rsidRDefault="000A0B4A" w:rsidP="00B65C91">
            <w:pPr>
              <w:jc w:val="both"/>
            </w:pPr>
            <w:r>
              <w:t>DEC-055</w:t>
            </w:r>
          </w:p>
        </w:tc>
        <w:tc>
          <w:tcPr>
            <w:tcW w:w="1427" w:type="dxa"/>
          </w:tcPr>
          <w:p w14:paraId="2210A6F9" w14:textId="77777777" w:rsidR="000A0B4A" w:rsidRDefault="000A0B4A" w:rsidP="00B65C91">
            <w:pPr>
              <w:jc w:val="both"/>
            </w:pPr>
            <w:r>
              <w:t>Prix</w:t>
            </w:r>
          </w:p>
        </w:tc>
        <w:tc>
          <w:tcPr>
            <w:tcW w:w="2454" w:type="dxa"/>
          </w:tcPr>
          <w:p w14:paraId="73E268EF" w14:textId="77777777" w:rsidR="000A0B4A" w:rsidRDefault="000A0B4A" w:rsidP="00B65C91">
            <w:pPr>
              <w:jc w:val="both"/>
            </w:pPr>
            <w:r>
              <w:t>Prix des formules 1, 3 et 12 mois.</w:t>
            </w:r>
          </w:p>
        </w:tc>
        <w:tc>
          <w:tcPr>
            <w:tcW w:w="3082" w:type="dxa"/>
          </w:tcPr>
          <w:p w14:paraId="4FE087CB" w14:textId="77777777" w:rsidR="000A0B4A" w:rsidRDefault="000A0B4A" w:rsidP="00B65C91">
            <w:pPr>
              <w:jc w:val="both"/>
            </w:pPr>
            <w:r>
              <w:t>À fixer après étude de marché ; remise pour les durées longues (DEC-007).</w:t>
            </w:r>
          </w:p>
        </w:tc>
        <w:tc>
          <w:tcPr>
            <w:tcW w:w="1084" w:type="dxa"/>
          </w:tcPr>
          <w:p w14:paraId="73C65108" w14:textId="77777777" w:rsidR="000A0B4A" w:rsidRDefault="000A0B4A" w:rsidP="00B65C91">
            <w:pPr>
              <w:jc w:val="both"/>
            </w:pPr>
            <w:r>
              <w:t>Commercial</w:t>
            </w:r>
          </w:p>
        </w:tc>
        <w:tc>
          <w:tcPr>
            <w:tcW w:w="685" w:type="dxa"/>
          </w:tcPr>
          <w:p w14:paraId="1A1F9B64" w14:textId="77777777" w:rsidR="000A0B4A" w:rsidRDefault="000A0B4A" w:rsidP="00B65C91">
            <w:pPr>
              <w:jc w:val="both"/>
            </w:pPr>
            <w:r>
              <w:t>P3</w:t>
            </w:r>
          </w:p>
        </w:tc>
      </w:tr>
      <w:tr w:rsidR="000A0B4A" w14:paraId="19E588C6" w14:textId="77777777" w:rsidTr="00B65C91">
        <w:tc>
          <w:tcPr>
            <w:tcW w:w="628" w:type="dxa"/>
          </w:tcPr>
          <w:p w14:paraId="0F6DDFC0" w14:textId="77777777" w:rsidR="000A0B4A" w:rsidRDefault="000A0B4A" w:rsidP="00B65C91">
            <w:pPr>
              <w:jc w:val="both"/>
            </w:pPr>
            <w:r>
              <w:t>DEC-056</w:t>
            </w:r>
          </w:p>
        </w:tc>
        <w:tc>
          <w:tcPr>
            <w:tcW w:w="1427" w:type="dxa"/>
          </w:tcPr>
          <w:p w14:paraId="052D7F60" w14:textId="77777777" w:rsidR="000A0B4A" w:rsidRDefault="000A0B4A" w:rsidP="00B65C91">
            <w:pPr>
              <w:jc w:val="both"/>
            </w:pPr>
            <w:r>
              <w:t>Période de grâce</w:t>
            </w:r>
          </w:p>
        </w:tc>
        <w:tc>
          <w:tcPr>
            <w:tcW w:w="2454" w:type="dxa"/>
          </w:tcPr>
          <w:p w14:paraId="3D7C4950" w14:textId="77777777" w:rsidR="000A0B4A" w:rsidRDefault="000A0B4A" w:rsidP="00B65C91">
            <w:pPr>
              <w:jc w:val="both"/>
            </w:pPr>
            <w:r>
              <w:t>Durée après expiration.</w:t>
            </w:r>
          </w:p>
        </w:tc>
        <w:tc>
          <w:tcPr>
            <w:tcW w:w="3082" w:type="dxa"/>
          </w:tcPr>
          <w:p w14:paraId="641547D2" w14:textId="77777777" w:rsidR="000A0B4A" w:rsidRDefault="000A0B4A" w:rsidP="00B65C91">
            <w:pPr>
              <w:jc w:val="both"/>
            </w:pPr>
            <w:r>
              <w:t>7 jours.</w:t>
            </w:r>
          </w:p>
        </w:tc>
        <w:tc>
          <w:tcPr>
            <w:tcW w:w="1084" w:type="dxa"/>
          </w:tcPr>
          <w:p w14:paraId="1F712140" w14:textId="77777777" w:rsidR="000A0B4A" w:rsidRDefault="000A0B4A" w:rsidP="00B65C91">
            <w:pPr>
              <w:jc w:val="both"/>
            </w:pPr>
            <w:r>
              <w:t>PO + Commercial</w:t>
            </w:r>
          </w:p>
        </w:tc>
        <w:tc>
          <w:tcPr>
            <w:tcW w:w="685" w:type="dxa"/>
          </w:tcPr>
          <w:p w14:paraId="5215658C" w14:textId="77777777" w:rsidR="000A0B4A" w:rsidRDefault="000A0B4A" w:rsidP="00B65C91">
            <w:pPr>
              <w:jc w:val="both"/>
            </w:pPr>
            <w:r>
              <w:t>P2</w:t>
            </w:r>
          </w:p>
        </w:tc>
      </w:tr>
      <w:tr w:rsidR="000A0B4A" w14:paraId="580913EF" w14:textId="77777777" w:rsidTr="00B65C91">
        <w:tc>
          <w:tcPr>
            <w:tcW w:w="628" w:type="dxa"/>
          </w:tcPr>
          <w:p w14:paraId="15BCD066" w14:textId="77777777" w:rsidR="000A0B4A" w:rsidRDefault="000A0B4A" w:rsidP="00B65C91">
            <w:pPr>
              <w:jc w:val="both"/>
            </w:pPr>
            <w:r>
              <w:lastRenderedPageBreak/>
              <w:t>DEC-057</w:t>
            </w:r>
          </w:p>
        </w:tc>
        <w:tc>
          <w:tcPr>
            <w:tcW w:w="1427" w:type="dxa"/>
          </w:tcPr>
          <w:p w14:paraId="0793A2F0" w14:textId="77777777" w:rsidR="000A0B4A" w:rsidRDefault="000A0B4A" w:rsidP="00B65C91">
            <w:pPr>
              <w:jc w:val="both"/>
            </w:pPr>
            <w:r>
              <w:t>Achat anticipé</w:t>
            </w:r>
          </w:p>
        </w:tc>
        <w:tc>
          <w:tcPr>
            <w:tcW w:w="2454" w:type="dxa"/>
          </w:tcPr>
          <w:p w14:paraId="45DE8869" w14:textId="77777777" w:rsidR="000A0B4A" w:rsidRDefault="000A0B4A" w:rsidP="00B65C91">
            <w:pPr>
              <w:jc w:val="both"/>
            </w:pPr>
            <w:r>
              <w:t>Si l'utilisateur rachète avant l'expiration ?</w:t>
            </w:r>
          </w:p>
        </w:tc>
        <w:tc>
          <w:tcPr>
            <w:tcW w:w="3082" w:type="dxa"/>
          </w:tcPr>
          <w:p w14:paraId="0523F8F8" w14:textId="77777777" w:rsidR="000A0B4A" w:rsidRDefault="000A0B4A" w:rsidP="00B65C91">
            <w:pPr>
              <w:jc w:val="both"/>
            </w:pPr>
            <w:r>
              <w:t>La nouvelle durée s'ajoute à la durée restante.</w:t>
            </w:r>
          </w:p>
        </w:tc>
        <w:tc>
          <w:tcPr>
            <w:tcW w:w="1084" w:type="dxa"/>
          </w:tcPr>
          <w:p w14:paraId="5012E6E2" w14:textId="77777777" w:rsidR="000A0B4A" w:rsidRDefault="000A0B4A" w:rsidP="00B65C91">
            <w:pPr>
              <w:jc w:val="both"/>
            </w:pPr>
            <w:r>
              <w:t>PO</w:t>
            </w:r>
          </w:p>
        </w:tc>
        <w:tc>
          <w:tcPr>
            <w:tcW w:w="685" w:type="dxa"/>
          </w:tcPr>
          <w:p w14:paraId="00304D10" w14:textId="77777777" w:rsidR="000A0B4A" w:rsidRDefault="000A0B4A" w:rsidP="00B65C91">
            <w:pPr>
              <w:jc w:val="both"/>
            </w:pPr>
            <w:r>
              <w:t>P2</w:t>
            </w:r>
          </w:p>
        </w:tc>
      </w:tr>
      <w:tr w:rsidR="000A0B4A" w14:paraId="018C38FA" w14:textId="77777777" w:rsidTr="00B65C91">
        <w:tc>
          <w:tcPr>
            <w:tcW w:w="628" w:type="dxa"/>
          </w:tcPr>
          <w:p w14:paraId="6F4EAFB5" w14:textId="77777777" w:rsidR="000A0B4A" w:rsidRDefault="000A0B4A" w:rsidP="00B65C91">
            <w:pPr>
              <w:jc w:val="both"/>
            </w:pPr>
            <w:r>
              <w:t>DEC-058</w:t>
            </w:r>
          </w:p>
        </w:tc>
        <w:tc>
          <w:tcPr>
            <w:tcW w:w="1427" w:type="dxa"/>
          </w:tcPr>
          <w:p w14:paraId="38B7B2F5" w14:textId="77777777" w:rsidR="000A0B4A" w:rsidRDefault="000A0B4A" w:rsidP="00B65C91">
            <w:pPr>
              <w:jc w:val="both"/>
            </w:pPr>
            <w:r>
              <w:t>Remboursement et annulation</w:t>
            </w:r>
          </w:p>
        </w:tc>
        <w:tc>
          <w:tcPr>
            <w:tcW w:w="2454" w:type="dxa"/>
          </w:tcPr>
          <w:p w14:paraId="7A5932BF" w14:textId="77777777" w:rsidR="000A0B4A" w:rsidRDefault="000A0B4A" w:rsidP="00B65C91">
            <w:pPr>
              <w:jc w:val="both"/>
            </w:pPr>
            <w:r>
              <w:t>Un abonnement peut-il être remboursé ?</w:t>
            </w:r>
          </w:p>
        </w:tc>
        <w:tc>
          <w:tcPr>
            <w:tcW w:w="3082" w:type="dxa"/>
          </w:tcPr>
          <w:p w14:paraId="4AFCD01C" w14:textId="77777777" w:rsidR="000A0B4A" w:rsidRDefault="000A0B4A" w:rsidP="00B65C91">
            <w:pPr>
              <w:jc w:val="both"/>
            </w:pPr>
            <w:r>
              <w:t>À définir avec le juridique ; les achats via les stores suivent les règles des stores.</w:t>
            </w:r>
          </w:p>
        </w:tc>
        <w:tc>
          <w:tcPr>
            <w:tcW w:w="1084" w:type="dxa"/>
          </w:tcPr>
          <w:p w14:paraId="5FC88C6D" w14:textId="77777777" w:rsidR="000A0B4A" w:rsidRDefault="000A0B4A" w:rsidP="00B65C91">
            <w:pPr>
              <w:jc w:val="both"/>
            </w:pPr>
            <w:r>
              <w:t>Juridique + Commercial</w:t>
            </w:r>
          </w:p>
        </w:tc>
        <w:tc>
          <w:tcPr>
            <w:tcW w:w="685" w:type="dxa"/>
          </w:tcPr>
          <w:p w14:paraId="2BC00BAA" w14:textId="77777777" w:rsidR="000A0B4A" w:rsidRDefault="000A0B4A" w:rsidP="00B65C91">
            <w:pPr>
              <w:jc w:val="both"/>
            </w:pPr>
            <w:r>
              <w:t>P3</w:t>
            </w:r>
          </w:p>
        </w:tc>
      </w:tr>
      <w:tr w:rsidR="000A0B4A" w14:paraId="552DDDA7" w14:textId="77777777" w:rsidTr="00B65C91">
        <w:tc>
          <w:tcPr>
            <w:tcW w:w="628" w:type="dxa"/>
          </w:tcPr>
          <w:p w14:paraId="7B72757B" w14:textId="77777777" w:rsidR="000A0B4A" w:rsidRDefault="000A0B4A" w:rsidP="00B65C91">
            <w:pPr>
              <w:jc w:val="both"/>
            </w:pPr>
            <w:r>
              <w:t>DEC-059</w:t>
            </w:r>
          </w:p>
        </w:tc>
        <w:tc>
          <w:tcPr>
            <w:tcW w:w="1427" w:type="dxa"/>
          </w:tcPr>
          <w:p w14:paraId="7111E565" w14:textId="77777777" w:rsidR="000A0B4A" w:rsidRDefault="000A0B4A" w:rsidP="00B65C91">
            <w:pPr>
              <w:jc w:val="both"/>
            </w:pPr>
            <w:r>
              <w:t>Preuve de paiement</w:t>
            </w:r>
          </w:p>
        </w:tc>
        <w:tc>
          <w:tcPr>
            <w:tcW w:w="2454" w:type="dxa"/>
          </w:tcPr>
          <w:p w14:paraId="569A46DB" w14:textId="77777777" w:rsidR="000A0B4A" w:rsidRDefault="000A0B4A" w:rsidP="00B65C91">
            <w:pPr>
              <w:jc w:val="both"/>
            </w:pPr>
            <w:r>
              <w:t>Quel justificatif reçoit l'utilisateur ?</w:t>
            </w:r>
          </w:p>
        </w:tc>
        <w:tc>
          <w:tcPr>
            <w:tcW w:w="3082" w:type="dxa"/>
          </w:tcPr>
          <w:p w14:paraId="779D2070" w14:textId="77777777" w:rsidR="000A0B4A" w:rsidRDefault="000A0B4A" w:rsidP="00B65C91">
            <w:pPr>
              <w:jc w:val="both"/>
            </w:pPr>
            <w:r>
              <w:t>Reçu consultable dans l'application et historique des paiements.</w:t>
            </w:r>
          </w:p>
        </w:tc>
        <w:tc>
          <w:tcPr>
            <w:tcW w:w="1084" w:type="dxa"/>
          </w:tcPr>
          <w:p w14:paraId="61F26391" w14:textId="77777777" w:rsidR="000A0B4A" w:rsidRDefault="000A0B4A" w:rsidP="00B65C91">
            <w:pPr>
              <w:jc w:val="both"/>
            </w:pPr>
            <w:r>
              <w:t>PO</w:t>
            </w:r>
          </w:p>
        </w:tc>
        <w:tc>
          <w:tcPr>
            <w:tcW w:w="685" w:type="dxa"/>
          </w:tcPr>
          <w:p w14:paraId="2AE2ADAF" w14:textId="77777777" w:rsidR="000A0B4A" w:rsidRDefault="000A0B4A" w:rsidP="00B65C91">
            <w:pPr>
              <w:jc w:val="both"/>
            </w:pPr>
            <w:r>
              <w:t>P2</w:t>
            </w:r>
          </w:p>
        </w:tc>
      </w:tr>
      <w:tr w:rsidR="000A0B4A" w14:paraId="6E99363F" w14:textId="77777777" w:rsidTr="00B65C91">
        <w:tc>
          <w:tcPr>
            <w:tcW w:w="628" w:type="dxa"/>
          </w:tcPr>
          <w:p w14:paraId="5B9D29A8" w14:textId="77777777" w:rsidR="000A0B4A" w:rsidRDefault="000A0B4A" w:rsidP="00B65C91">
            <w:pPr>
              <w:jc w:val="both"/>
            </w:pPr>
            <w:r>
              <w:t>DEC-060</w:t>
            </w:r>
          </w:p>
        </w:tc>
        <w:tc>
          <w:tcPr>
            <w:tcW w:w="1427" w:type="dxa"/>
          </w:tcPr>
          <w:p w14:paraId="3753F1A4" w14:textId="77777777" w:rsidR="000A0B4A" w:rsidRDefault="000A0B4A" w:rsidP="00B65C91">
            <w:pPr>
              <w:jc w:val="both"/>
            </w:pPr>
            <w:r>
              <w:t>Agrégateur et opérateurs de paiement</w:t>
            </w:r>
          </w:p>
        </w:tc>
        <w:tc>
          <w:tcPr>
            <w:tcW w:w="2454" w:type="dxa"/>
          </w:tcPr>
          <w:p w14:paraId="2A69F1BA" w14:textId="77777777" w:rsidR="000A0B4A" w:rsidRDefault="000A0B4A" w:rsidP="00B65C91">
            <w:pPr>
              <w:jc w:val="both"/>
            </w:pPr>
            <w:r>
              <w:t>Quel prestataire, quels opérateurs acceptés au Bénin et au Togo ?</w:t>
            </w:r>
          </w:p>
        </w:tc>
        <w:tc>
          <w:tcPr>
            <w:tcW w:w="3082" w:type="dxa"/>
          </w:tcPr>
          <w:p w14:paraId="3D6B3B8C" w14:textId="77777777" w:rsidR="000A0B4A" w:rsidRDefault="000A0B4A" w:rsidP="00B65C91">
            <w:pPr>
              <w:jc w:val="both"/>
            </w:pPr>
            <w:r>
              <w:t>Sélection après comparaison des prestataires (couverture, frais, fiabilité).</w:t>
            </w:r>
          </w:p>
        </w:tc>
        <w:tc>
          <w:tcPr>
            <w:tcW w:w="1084" w:type="dxa"/>
          </w:tcPr>
          <w:p w14:paraId="55D82E91" w14:textId="77777777" w:rsidR="000A0B4A" w:rsidRDefault="000A0B4A" w:rsidP="00B65C91">
            <w:pPr>
              <w:jc w:val="both"/>
            </w:pPr>
            <w:r>
              <w:t>Commercial + Technique</w:t>
            </w:r>
          </w:p>
        </w:tc>
        <w:tc>
          <w:tcPr>
            <w:tcW w:w="685" w:type="dxa"/>
          </w:tcPr>
          <w:p w14:paraId="617F602B" w14:textId="77777777" w:rsidR="000A0B4A" w:rsidRDefault="000A0B4A" w:rsidP="00B65C91">
            <w:pPr>
              <w:jc w:val="both"/>
            </w:pPr>
            <w:r>
              <w:t>P2</w:t>
            </w:r>
          </w:p>
        </w:tc>
      </w:tr>
      <w:tr w:rsidR="000A0B4A" w14:paraId="1B87F2E7" w14:textId="77777777" w:rsidTr="00B65C91">
        <w:tc>
          <w:tcPr>
            <w:tcW w:w="628" w:type="dxa"/>
          </w:tcPr>
          <w:p w14:paraId="06C30CEC" w14:textId="77777777" w:rsidR="000A0B4A" w:rsidRDefault="000A0B4A" w:rsidP="00B65C91">
            <w:pPr>
              <w:jc w:val="both"/>
            </w:pPr>
            <w:r>
              <w:t>DEC-061</w:t>
            </w:r>
          </w:p>
        </w:tc>
        <w:tc>
          <w:tcPr>
            <w:tcW w:w="1427" w:type="dxa"/>
          </w:tcPr>
          <w:p w14:paraId="03D35AEE" w14:textId="77777777" w:rsidR="000A0B4A" w:rsidRDefault="000A0B4A" w:rsidP="00B65C91">
            <w:pPr>
              <w:jc w:val="both"/>
            </w:pPr>
            <w:r>
              <w:t>Distribution des codes physiques</w:t>
            </w:r>
          </w:p>
        </w:tc>
        <w:tc>
          <w:tcPr>
            <w:tcW w:w="2454" w:type="dxa"/>
          </w:tcPr>
          <w:p w14:paraId="5E5421D8" w14:textId="77777777" w:rsidR="000A0B4A" w:rsidRDefault="000A0B4A" w:rsidP="00B65C91">
            <w:pPr>
              <w:jc w:val="both"/>
            </w:pPr>
            <w:r>
              <w:t>Sous quelle forme les codes sont-ils vendus, et existe-t-il d'autres points de vente que les Distributeurs ECU ?</w:t>
            </w:r>
          </w:p>
        </w:tc>
        <w:tc>
          <w:tcPr>
            <w:tcW w:w="3082" w:type="dxa"/>
          </w:tcPr>
          <w:p w14:paraId="5CA33CF3" w14:textId="77777777" w:rsidR="000A0B4A" w:rsidRDefault="000A0B4A" w:rsidP="00B65C91">
            <w:pPr>
              <w:jc w:val="both"/>
            </w:pPr>
            <w:r>
              <w:t>Les codes sont vendus par les Distributeurs ECU (DEC-169). Autres points de vente éventuels (boutiques, agents) à définir.</w:t>
            </w:r>
          </w:p>
        </w:tc>
        <w:tc>
          <w:tcPr>
            <w:tcW w:w="1084" w:type="dxa"/>
          </w:tcPr>
          <w:p w14:paraId="7D661C2D" w14:textId="77777777" w:rsidR="000A0B4A" w:rsidRDefault="000A0B4A" w:rsidP="00B65C91">
            <w:pPr>
              <w:jc w:val="both"/>
            </w:pPr>
            <w:r>
              <w:t>Commercial</w:t>
            </w:r>
          </w:p>
        </w:tc>
        <w:tc>
          <w:tcPr>
            <w:tcW w:w="685" w:type="dxa"/>
          </w:tcPr>
          <w:p w14:paraId="5153EBC0" w14:textId="77777777" w:rsidR="000A0B4A" w:rsidRDefault="000A0B4A" w:rsidP="00B65C91">
            <w:pPr>
              <w:jc w:val="both"/>
            </w:pPr>
            <w:r>
              <w:t>P3</w:t>
            </w:r>
          </w:p>
        </w:tc>
      </w:tr>
      <w:tr w:rsidR="000A0B4A" w14:paraId="509B48DD" w14:textId="77777777" w:rsidTr="00B65C91">
        <w:tc>
          <w:tcPr>
            <w:tcW w:w="628" w:type="dxa"/>
          </w:tcPr>
          <w:p w14:paraId="497E4CB4" w14:textId="77777777" w:rsidR="000A0B4A" w:rsidRDefault="000A0B4A" w:rsidP="00B65C91">
            <w:pPr>
              <w:jc w:val="both"/>
            </w:pPr>
            <w:r>
              <w:t>DEC-062</w:t>
            </w:r>
          </w:p>
        </w:tc>
        <w:tc>
          <w:tcPr>
            <w:tcW w:w="1427" w:type="dxa"/>
          </w:tcPr>
          <w:p w14:paraId="0D51657E" w14:textId="77777777" w:rsidR="000A0B4A" w:rsidRDefault="000A0B4A" w:rsidP="00B65C91">
            <w:pPr>
              <w:jc w:val="both"/>
            </w:pPr>
            <w:r>
              <w:t>Validité d'un code non utilisé</w:t>
            </w:r>
          </w:p>
        </w:tc>
        <w:tc>
          <w:tcPr>
            <w:tcW w:w="2454" w:type="dxa"/>
          </w:tcPr>
          <w:p w14:paraId="06AF4CEC" w14:textId="77777777" w:rsidR="000A0B4A" w:rsidRDefault="000A0B4A" w:rsidP="00B65C91">
            <w:pPr>
              <w:jc w:val="both"/>
            </w:pPr>
            <w:r>
              <w:t>Un code d'activation expire-t-il ?</w:t>
            </w:r>
          </w:p>
        </w:tc>
        <w:tc>
          <w:tcPr>
            <w:tcW w:w="3082" w:type="dxa"/>
          </w:tcPr>
          <w:p w14:paraId="0E26AB6A" w14:textId="77777777" w:rsidR="000A0B4A" w:rsidRDefault="000A0B4A" w:rsidP="00B65C91">
            <w:pPr>
              <w:jc w:val="both"/>
            </w:pPr>
            <w:r>
              <w:t>Oui, durée à définir (exemple : 12 mois).</w:t>
            </w:r>
          </w:p>
        </w:tc>
        <w:tc>
          <w:tcPr>
            <w:tcW w:w="1084" w:type="dxa"/>
          </w:tcPr>
          <w:p w14:paraId="7C8AC564" w14:textId="77777777" w:rsidR="000A0B4A" w:rsidRDefault="000A0B4A" w:rsidP="00B65C91">
            <w:pPr>
              <w:jc w:val="both"/>
            </w:pPr>
            <w:r>
              <w:t>PO + Commercial</w:t>
            </w:r>
          </w:p>
        </w:tc>
        <w:tc>
          <w:tcPr>
            <w:tcW w:w="685" w:type="dxa"/>
          </w:tcPr>
          <w:p w14:paraId="72C37CE5" w14:textId="77777777" w:rsidR="000A0B4A" w:rsidRDefault="000A0B4A" w:rsidP="00B65C91">
            <w:pPr>
              <w:jc w:val="both"/>
            </w:pPr>
            <w:r>
              <w:t>P2</w:t>
            </w:r>
          </w:p>
        </w:tc>
      </w:tr>
      <w:tr w:rsidR="000A0B4A" w14:paraId="6F9AFD1E" w14:textId="77777777" w:rsidTr="00B65C91">
        <w:tc>
          <w:tcPr>
            <w:tcW w:w="628" w:type="dxa"/>
          </w:tcPr>
          <w:p w14:paraId="704720DF" w14:textId="77777777" w:rsidR="000A0B4A" w:rsidRDefault="000A0B4A" w:rsidP="00B65C91">
            <w:pPr>
              <w:jc w:val="both"/>
            </w:pPr>
            <w:r>
              <w:t>DEC-063</w:t>
            </w:r>
          </w:p>
        </w:tc>
        <w:tc>
          <w:tcPr>
            <w:tcW w:w="1427" w:type="dxa"/>
          </w:tcPr>
          <w:p w14:paraId="73C4FC00" w14:textId="77777777" w:rsidR="000A0B4A" w:rsidRDefault="000A0B4A" w:rsidP="00B65C91">
            <w:pPr>
              <w:jc w:val="both"/>
            </w:pPr>
            <w:r>
              <w:t>Cibles des indicateurs</w:t>
            </w:r>
          </w:p>
        </w:tc>
        <w:tc>
          <w:tcPr>
            <w:tcW w:w="2454" w:type="dxa"/>
          </w:tcPr>
          <w:p w14:paraId="670488E7" w14:textId="77777777" w:rsidR="000A0B4A" w:rsidRDefault="000A0B4A" w:rsidP="00B65C91">
            <w:pPr>
              <w:jc w:val="both"/>
            </w:pPr>
            <w:r>
              <w:t>Valeurs cibles des indicateurs de DEC-032.</w:t>
            </w:r>
          </w:p>
        </w:tc>
        <w:tc>
          <w:tcPr>
            <w:tcW w:w="3082" w:type="dxa"/>
          </w:tcPr>
          <w:p w14:paraId="3404FE54" w14:textId="77777777" w:rsidR="000A0B4A" w:rsidRDefault="000A0B4A" w:rsidP="00B65C91">
            <w:pPr>
              <w:jc w:val="both"/>
            </w:pPr>
            <w:r>
              <w:t>À fixer avant le lancement.</w:t>
            </w:r>
          </w:p>
        </w:tc>
        <w:tc>
          <w:tcPr>
            <w:tcW w:w="1084" w:type="dxa"/>
          </w:tcPr>
          <w:p w14:paraId="3E9DB262" w14:textId="77777777" w:rsidR="000A0B4A" w:rsidRDefault="000A0B4A" w:rsidP="00B65C91">
            <w:pPr>
              <w:jc w:val="both"/>
            </w:pPr>
            <w:r>
              <w:t>PO + Commercial</w:t>
            </w:r>
          </w:p>
        </w:tc>
        <w:tc>
          <w:tcPr>
            <w:tcW w:w="685" w:type="dxa"/>
          </w:tcPr>
          <w:p w14:paraId="42D13996" w14:textId="77777777" w:rsidR="000A0B4A" w:rsidRDefault="000A0B4A" w:rsidP="00B65C91">
            <w:pPr>
              <w:jc w:val="both"/>
            </w:pPr>
            <w:r>
              <w:t>P3</w:t>
            </w:r>
          </w:p>
        </w:tc>
      </w:tr>
    </w:tbl>
    <w:p w14:paraId="55083582" w14:textId="0D747809" w:rsidR="000A0B4A" w:rsidRDefault="000A0B4A" w:rsidP="000A0B4A">
      <w:pPr>
        <w:spacing w:before="240"/>
        <w:jc w:val="both"/>
      </w:pPr>
      <w:r>
        <w:t xml:space="preserve"> </w:t>
      </w:r>
    </w:p>
    <w:p w14:paraId="21A568D7" w14:textId="193B8EE4" w:rsidR="000A0B4A" w:rsidRDefault="000A0B4A" w:rsidP="000A0B4A">
      <w:pPr>
        <w:pStyle w:val="Titre2"/>
        <w:spacing w:after="200"/>
        <w:jc w:val="both"/>
      </w:pPr>
      <w:r>
        <w:lastRenderedPageBreak/>
        <w:t>2.2 Juridique et conformité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907"/>
        <w:gridCol w:w="1980"/>
        <w:gridCol w:w="3632"/>
        <w:gridCol w:w="4870"/>
        <w:gridCol w:w="1568"/>
        <w:gridCol w:w="991"/>
      </w:tblGrid>
      <w:tr w:rsidR="000A0B4A" w14:paraId="4FE17165" w14:textId="77777777" w:rsidTr="00B65C91">
        <w:trPr>
          <w:tblHeader/>
        </w:trPr>
        <w:tc>
          <w:tcPr>
            <w:tcW w:w="609" w:type="dxa"/>
          </w:tcPr>
          <w:p w14:paraId="61B3BB26" w14:textId="77777777" w:rsidR="000A0B4A" w:rsidRDefault="000A0B4A" w:rsidP="00B65C91">
            <w:pPr>
              <w:jc w:val="both"/>
            </w:pPr>
            <w:r>
              <w:rPr>
                <w:b/>
                <w:bCs/>
              </w:rPr>
              <w:t>ID</w:t>
            </w:r>
          </w:p>
        </w:tc>
        <w:tc>
          <w:tcPr>
            <w:tcW w:w="1329" w:type="dxa"/>
          </w:tcPr>
          <w:p w14:paraId="471F7FBD" w14:textId="77777777" w:rsidR="000A0B4A" w:rsidRDefault="000A0B4A" w:rsidP="00B65C91">
            <w:pPr>
              <w:jc w:val="both"/>
            </w:pPr>
            <w:r>
              <w:rPr>
                <w:b/>
                <w:bCs/>
              </w:rPr>
              <w:t>Sujet</w:t>
            </w:r>
          </w:p>
        </w:tc>
        <w:tc>
          <w:tcPr>
            <w:tcW w:w="2437" w:type="dxa"/>
          </w:tcPr>
          <w:p w14:paraId="1E7454D2" w14:textId="77777777" w:rsidR="000A0B4A" w:rsidRDefault="000A0B4A" w:rsidP="00B65C91">
            <w:pPr>
              <w:jc w:val="both"/>
            </w:pPr>
            <w:r>
              <w:rPr>
                <w:b/>
                <w:bCs/>
              </w:rPr>
              <w:t>Question</w:t>
            </w:r>
          </w:p>
        </w:tc>
        <w:tc>
          <w:tcPr>
            <w:tcW w:w="3268" w:type="dxa"/>
          </w:tcPr>
          <w:p w14:paraId="6FE6C9FD" w14:textId="77777777" w:rsidR="000A0B4A" w:rsidRDefault="000A0B4A" w:rsidP="00B65C91">
            <w:pPr>
              <w:jc w:val="both"/>
            </w:pPr>
            <w:r>
              <w:rPr>
                <w:b/>
                <w:bCs/>
              </w:rPr>
              <w:t>Proposition</w:t>
            </w:r>
          </w:p>
        </w:tc>
        <w:tc>
          <w:tcPr>
            <w:tcW w:w="1052" w:type="dxa"/>
          </w:tcPr>
          <w:p w14:paraId="03DFD69D" w14:textId="77777777" w:rsidR="000A0B4A" w:rsidRDefault="000A0B4A" w:rsidP="00B65C91">
            <w:pPr>
              <w:jc w:val="both"/>
            </w:pPr>
            <w:r>
              <w:rPr>
                <w:b/>
                <w:bCs/>
              </w:rPr>
              <w:t>Décideur</w:t>
            </w:r>
          </w:p>
        </w:tc>
        <w:tc>
          <w:tcPr>
            <w:tcW w:w="665" w:type="dxa"/>
          </w:tcPr>
          <w:p w14:paraId="3D39077F" w14:textId="77777777" w:rsidR="000A0B4A" w:rsidRDefault="000A0B4A" w:rsidP="00B65C91">
            <w:pPr>
              <w:jc w:val="both"/>
            </w:pPr>
            <w:r>
              <w:rPr>
                <w:b/>
                <w:bCs/>
              </w:rPr>
              <w:t>Priorité</w:t>
            </w:r>
          </w:p>
        </w:tc>
      </w:tr>
      <w:tr w:rsidR="000A0B4A" w14:paraId="4BAC1E60" w14:textId="77777777" w:rsidTr="00B65C91">
        <w:tc>
          <w:tcPr>
            <w:tcW w:w="609" w:type="dxa"/>
          </w:tcPr>
          <w:p w14:paraId="16C81CDD" w14:textId="77777777" w:rsidR="000A0B4A" w:rsidRDefault="000A0B4A" w:rsidP="00B65C91">
            <w:pPr>
              <w:jc w:val="both"/>
            </w:pPr>
            <w:r>
              <w:t>DEC-064</w:t>
            </w:r>
          </w:p>
        </w:tc>
        <w:tc>
          <w:tcPr>
            <w:tcW w:w="1329" w:type="dxa"/>
          </w:tcPr>
          <w:p w14:paraId="160816B7" w14:textId="77777777" w:rsidR="000A0B4A" w:rsidRDefault="000A0B4A" w:rsidP="00B65C91">
            <w:pPr>
              <w:jc w:val="both"/>
            </w:pPr>
            <w:r>
              <w:t>Règles de paiement des stores</w:t>
            </w:r>
          </w:p>
        </w:tc>
        <w:tc>
          <w:tcPr>
            <w:tcW w:w="2437" w:type="dxa"/>
          </w:tcPr>
          <w:p w14:paraId="4F5C2872" w14:textId="77777777" w:rsidR="000A0B4A" w:rsidRDefault="000A0B4A" w:rsidP="00B65C91">
            <w:pPr>
              <w:jc w:val="both"/>
            </w:pPr>
            <w:r>
              <w:t>La vente hors stores (mobile money, codes) est-elle conforme aux règles de Google Play et de l'App Store ?</w:t>
            </w:r>
          </w:p>
        </w:tc>
        <w:tc>
          <w:tcPr>
            <w:tcW w:w="3268" w:type="dxa"/>
          </w:tcPr>
          <w:p w14:paraId="1D887F93" w14:textId="77777777" w:rsidR="000A0B4A" w:rsidRDefault="000A0B4A" w:rsidP="00B65C91">
            <w:pPr>
              <w:jc w:val="both"/>
            </w:pPr>
            <w:r>
              <w:t xml:space="preserve">Vérification avant spécification des paiements. </w:t>
            </w:r>
            <w:r>
              <w:rPr>
                <w:b/>
                <w:bCs/>
              </w:rPr>
              <w:t>Bloquant.</w:t>
            </w:r>
          </w:p>
        </w:tc>
        <w:tc>
          <w:tcPr>
            <w:tcW w:w="1052" w:type="dxa"/>
          </w:tcPr>
          <w:p w14:paraId="1892DBEF" w14:textId="77777777" w:rsidR="000A0B4A" w:rsidRDefault="000A0B4A" w:rsidP="00B65C91">
            <w:pPr>
              <w:jc w:val="both"/>
            </w:pPr>
            <w:r>
              <w:t>Juridique</w:t>
            </w:r>
          </w:p>
        </w:tc>
        <w:tc>
          <w:tcPr>
            <w:tcW w:w="665" w:type="dxa"/>
          </w:tcPr>
          <w:p w14:paraId="550C15C6" w14:textId="77777777" w:rsidR="000A0B4A" w:rsidRDefault="000A0B4A" w:rsidP="00B65C91">
            <w:pPr>
              <w:jc w:val="both"/>
            </w:pPr>
            <w:r>
              <w:t>P2</w:t>
            </w:r>
          </w:p>
        </w:tc>
      </w:tr>
      <w:tr w:rsidR="000A0B4A" w14:paraId="47B03EEB" w14:textId="77777777" w:rsidTr="00B65C91">
        <w:tc>
          <w:tcPr>
            <w:tcW w:w="609" w:type="dxa"/>
          </w:tcPr>
          <w:p w14:paraId="251633BA" w14:textId="77777777" w:rsidR="000A0B4A" w:rsidRDefault="000A0B4A" w:rsidP="00B65C91">
            <w:pPr>
              <w:jc w:val="both"/>
            </w:pPr>
            <w:r>
              <w:t>DEC-065</w:t>
            </w:r>
          </w:p>
        </w:tc>
        <w:tc>
          <w:tcPr>
            <w:tcW w:w="1329" w:type="dxa"/>
          </w:tcPr>
          <w:p w14:paraId="5FCB1ACB" w14:textId="77777777" w:rsidR="000A0B4A" w:rsidRDefault="000A0B4A" w:rsidP="00B65C91">
            <w:pPr>
              <w:jc w:val="both"/>
            </w:pPr>
            <w:r>
              <w:t>Protection des données personnelles</w:t>
            </w:r>
          </w:p>
        </w:tc>
        <w:tc>
          <w:tcPr>
            <w:tcW w:w="2437" w:type="dxa"/>
          </w:tcPr>
          <w:p w14:paraId="0DCFCEBE" w14:textId="77777777" w:rsidR="000A0B4A" w:rsidRDefault="000A0B4A" w:rsidP="00B65C91">
            <w:pPr>
              <w:jc w:val="both"/>
            </w:pPr>
            <w:r>
              <w:t>Obligations au Bénin et au Togo (déclarations, consentement, sécurité, transferts de données).</w:t>
            </w:r>
          </w:p>
        </w:tc>
        <w:tc>
          <w:tcPr>
            <w:tcW w:w="3268" w:type="dxa"/>
          </w:tcPr>
          <w:p w14:paraId="783AFF33" w14:textId="77777777" w:rsidR="000A0B4A" w:rsidRDefault="000A0B4A" w:rsidP="00B65C91">
            <w:pPr>
              <w:jc w:val="both"/>
            </w:pPr>
            <w:r>
              <w:t xml:space="preserve">Avis juridique avant la spécification de la synchronisation et des statistiques. Inclure l'envoi des codes par WhatsApp, qui transmet le numéro de l'utilisateur à un service tiers. </w:t>
            </w:r>
            <w:r>
              <w:rPr>
                <w:b/>
                <w:bCs/>
              </w:rPr>
              <w:t>Bloquant pour le lancement.</w:t>
            </w:r>
          </w:p>
        </w:tc>
        <w:tc>
          <w:tcPr>
            <w:tcW w:w="1052" w:type="dxa"/>
          </w:tcPr>
          <w:p w14:paraId="0A5D3FDE" w14:textId="77777777" w:rsidR="000A0B4A" w:rsidRDefault="000A0B4A" w:rsidP="00B65C91">
            <w:pPr>
              <w:jc w:val="both"/>
            </w:pPr>
            <w:r>
              <w:t>Juridique</w:t>
            </w:r>
          </w:p>
        </w:tc>
        <w:tc>
          <w:tcPr>
            <w:tcW w:w="665" w:type="dxa"/>
          </w:tcPr>
          <w:p w14:paraId="3667D056" w14:textId="77777777" w:rsidR="000A0B4A" w:rsidRDefault="000A0B4A" w:rsidP="00B65C91">
            <w:pPr>
              <w:jc w:val="both"/>
            </w:pPr>
            <w:r>
              <w:t>P2</w:t>
            </w:r>
          </w:p>
        </w:tc>
      </w:tr>
      <w:tr w:rsidR="000A0B4A" w14:paraId="201D50AA" w14:textId="77777777" w:rsidTr="00B65C91">
        <w:tc>
          <w:tcPr>
            <w:tcW w:w="609" w:type="dxa"/>
          </w:tcPr>
          <w:p w14:paraId="4F6AA8BE" w14:textId="77777777" w:rsidR="000A0B4A" w:rsidRDefault="000A0B4A" w:rsidP="00B65C91">
            <w:pPr>
              <w:jc w:val="both"/>
            </w:pPr>
            <w:r>
              <w:t>DEC-066</w:t>
            </w:r>
          </w:p>
        </w:tc>
        <w:tc>
          <w:tcPr>
            <w:tcW w:w="1329" w:type="dxa"/>
          </w:tcPr>
          <w:p w14:paraId="49D86607" w14:textId="77777777" w:rsidR="000A0B4A" w:rsidRDefault="000A0B4A" w:rsidP="00B65C91">
            <w:pPr>
              <w:jc w:val="both"/>
            </w:pPr>
            <w:r>
              <w:t>Positionnement du coach</w:t>
            </w:r>
          </w:p>
        </w:tc>
        <w:tc>
          <w:tcPr>
            <w:tcW w:w="2437" w:type="dxa"/>
          </w:tcPr>
          <w:p w14:paraId="0DCEEEB1" w14:textId="77777777" w:rsidR="000A0B4A" w:rsidRDefault="000A0B4A" w:rsidP="00B65C91">
            <w:pPr>
              <w:jc w:val="both"/>
            </w:pPr>
            <w:r>
              <w:t>ECU se présente-t-il comme « aide à la gestion » et non comme « conseil financier » ?</w:t>
            </w:r>
          </w:p>
        </w:tc>
        <w:tc>
          <w:tcPr>
            <w:tcW w:w="3268" w:type="dxa"/>
          </w:tcPr>
          <w:p w14:paraId="56A7AF1A" w14:textId="77777777" w:rsidR="000A0B4A" w:rsidRDefault="000A0B4A" w:rsidP="00B65C91">
            <w:pPr>
              <w:jc w:val="both"/>
            </w:pPr>
            <w:r>
              <w:t>Oui, sous réserve de validation juridique ; mention adaptée dans les textes et les CGU.</w:t>
            </w:r>
          </w:p>
        </w:tc>
        <w:tc>
          <w:tcPr>
            <w:tcW w:w="1052" w:type="dxa"/>
          </w:tcPr>
          <w:p w14:paraId="79F55820" w14:textId="77777777" w:rsidR="000A0B4A" w:rsidRDefault="000A0B4A" w:rsidP="00B65C91">
            <w:pPr>
              <w:jc w:val="both"/>
            </w:pPr>
            <w:r>
              <w:t>Juridique + PO</w:t>
            </w:r>
          </w:p>
        </w:tc>
        <w:tc>
          <w:tcPr>
            <w:tcW w:w="665" w:type="dxa"/>
          </w:tcPr>
          <w:p w14:paraId="5442C21A" w14:textId="77777777" w:rsidR="000A0B4A" w:rsidRDefault="000A0B4A" w:rsidP="00B65C91">
            <w:pPr>
              <w:jc w:val="both"/>
            </w:pPr>
            <w:r>
              <w:t>P2</w:t>
            </w:r>
          </w:p>
        </w:tc>
      </w:tr>
      <w:tr w:rsidR="000A0B4A" w14:paraId="3FE4914B" w14:textId="77777777" w:rsidTr="00B65C91">
        <w:tc>
          <w:tcPr>
            <w:tcW w:w="609" w:type="dxa"/>
          </w:tcPr>
          <w:p w14:paraId="1FAC4ED8" w14:textId="77777777" w:rsidR="000A0B4A" w:rsidRDefault="000A0B4A" w:rsidP="00B65C91">
            <w:pPr>
              <w:jc w:val="both"/>
            </w:pPr>
            <w:r>
              <w:t>DEC-067</w:t>
            </w:r>
          </w:p>
        </w:tc>
        <w:tc>
          <w:tcPr>
            <w:tcW w:w="1329" w:type="dxa"/>
          </w:tcPr>
          <w:p w14:paraId="30597A14" w14:textId="77777777" w:rsidR="000A0B4A" w:rsidRDefault="000A0B4A" w:rsidP="00B65C91">
            <w:pPr>
              <w:jc w:val="both"/>
            </w:pPr>
            <w:r>
              <w:t>Âge minimum</w:t>
            </w:r>
          </w:p>
        </w:tc>
        <w:tc>
          <w:tcPr>
            <w:tcW w:w="2437" w:type="dxa"/>
          </w:tcPr>
          <w:p w14:paraId="73AD2149" w14:textId="77777777" w:rsidR="000A0B4A" w:rsidRDefault="000A0B4A" w:rsidP="00B65C91">
            <w:pPr>
              <w:jc w:val="both"/>
            </w:pPr>
            <w:r>
              <w:t>À partir de quel âge peut-on utiliser ECU ?</w:t>
            </w:r>
          </w:p>
        </w:tc>
        <w:tc>
          <w:tcPr>
            <w:tcW w:w="3268" w:type="dxa"/>
          </w:tcPr>
          <w:p w14:paraId="53E2ED6C" w14:textId="77777777" w:rsidR="000A0B4A" w:rsidRDefault="000A0B4A" w:rsidP="00B65C91">
            <w:pPr>
              <w:jc w:val="both"/>
            </w:pPr>
            <w:r>
              <w:t>18 ans (données financières, paiements).</w:t>
            </w:r>
          </w:p>
        </w:tc>
        <w:tc>
          <w:tcPr>
            <w:tcW w:w="1052" w:type="dxa"/>
          </w:tcPr>
          <w:p w14:paraId="43BB2479" w14:textId="77777777" w:rsidR="000A0B4A" w:rsidRDefault="000A0B4A" w:rsidP="00B65C91">
            <w:pPr>
              <w:jc w:val="both"/>
            </w:pPr>
            <w:r>
              <w:t>Juridique + PO</w:t>
            </w:r>
          </w:p>
        </w:tc>
        <w:tc>
          <w:tcPr>
            <w:tcW w:w="665" w:type="dxa"/>
          </w:tcPr>
          <w:p w14:paraId="7D73006F" w14:textId="77777777" w:rsidR="000A0B4A" w:rsidRDefault="000A0B4A" w:rsidP="00B65C91">
            <w:pPr>
              <w:jc w:val="both"/>
            </w:pPr>
            <w:r>
              <w:t>P2</w:t>
            </w:r>
          </w:p>
        </w:tc>
      </w:tr>
      <w:tr w:rsidR="000A0B4A" w14:paraId="6FE56319" w14:textId="77777777" w:rsidTr="00B65C91">
        <w:tc>
          <w:tcPr>
            <w:tcW w:w="609" w:type="dxa"/>
          </w:tcPr>
          <w:p w14:paraId="3EA6C489" w14:textId="77777777" w:rsidR="000A0B4A" w:rsidRDefault="000A0B4A" w:rsidP="00B65C91">
            <w:pPr>
              <w:jc w:val="both"/>
            </w:pPr>
            <w:r>
              <w:t>DEC-068</w:t>
            </w:r>
          </w:p>
        </w:tc>
        <w:tc>
          <w:tcPr>
            <w:tcW w:w="1329" w:type="dxa"/>
          </w:tcPr>
          <w:p w14:paraId="1ECE90E4" w14:textId="77777777" w:rsidR="000A0B4A" w:rsidRDefault="000A0B4A" w:rsidP="00B65C91">
            <w:pPr>
              <w:jc w:val="both"/>
            </w:pPr>
            <w:r>
              <w:t>Documents légaux</w:t>
            </w:r>
          </w:p>
        </w:tc>
        <w:tc>
          <w:tcPr>
            <w:tcW w:w="2437" w:type="dxa"/>
          </w:tcPr>
          <w:p w14:paraId="75993B7D" w14:textId="77777777" w:rsidR="000A0B4A" w:rsidRDefault="000A0B4A" w:rsidP="00B65C91">
            <w:pPr>
              <w:jc w:val="both"/>
            </w:pPr>
            <w:r>
              <w:t>Rédaction et validation des CGU, de la politique de confidentialité et des mentions légales.</w:t>
            </w:r>
          </w:p>
        </w:tc>
        <w:tc>
          <w:tcPr>
            <w:tcW w:w="3268" w:type="dxa"/>
          </w:tcPr>
          <w:p w14:paraId="128C2140" w14:textId="77777777" w:rsidR="000A0B4A" w:rsidRDefault="000A0B4A" w:rsidP="00B65C91">
            <w:pPr>
              <w:jc w:val="both"/>
            </w:pPr>
            <w:r>
              <w:t>Rédaction par le juridique, en français et en anglais.</w:t>
            </w:r>
          </w:p>
        </w:tc>
        <w:tc>
          <w:tcPr>
            <w:tcW w:w="1052" w:type="dxa"/>
          </w:tcPr>
          <w:p w14:paraId="24E44B06" w14:textId="77777777" w:rsidR="000A0B4A" w:rsidRDefault="000A0B4A" w:rsidP="00B65C91">
            <w:pPr>
              <w:jc w:val="both"/>
            </w:pPr>
            <w:r>
              <w:t>Juridique</w:t>
            </w:r>
          </w:p>
        </w:tc>
        <w:tc>
          <w:tcPr>
            <w:tcW w:w="665" w:type="dxa"/>
          </w:tcPr>
          <w:p w14:paraId="651EF68D" w14:textId="77777777" w:rsidR="000A0B4A" w:rsidRDefault="000A0B4A" w:rsidP="00B65C91">
            <w:pPr>
              <w:jc w:val="both"/>
            </w:pPr>
            <w:r>
              <w:t>P3</w:t>
            </w:r>
          </w:p>
        </w:tc>
      </w:tr>
      <w:tr w:rsidR="000A0B4A" w14:paraId="37098FD2" w14:textId="77777777" w:rsidTr="00B65C91">
        <w:tc>
          <w:tcPr>
            <w:tcW w:w="609" w:type="dxa"/>
          </w:tcPr>
          <w:p w14:paraId="4E17BB27" w14:textId="77777777" w:rsidR="000A0B4A" w:rsidRDefault="000A0B4A" w:rsidP="00B65C91">
            <w:pPr>
              <w:jc w:val="both"/>
            </w:pPr>
            <w:r>
              <w:lastRenderedPageBreak/>
              <w:t>DEC-069</w:t>
            </w:r>
          </w:p>
        </w:tc>
        <w:tc>
          <w:tcPr>
            <w:tcW w:w="1329" w:type="dxa"/>
          </w:tcPr>
          <w:p w14:paraId="7F73B7C8" w14:textId="77777777" w:rsidR="000A0B4A" w:rsidRDefault="000A0B4A" w:rsidP="00B65C91">
            <w:pPr>
              <w:jc w:val="both"/>
            </w:pPr>
            <w:r>
              <w:t>Localisation des données cloud</w:t>
            </w:r>
          </w:p>
        </w:tc>
        <w:tc>
          <w:tcPr>
            <w:tcW w:w="2437" w:type="dxa"/>
          </w:tcPr>
          <w:p w14:paraId="155E7416" w14:textId="77777777" w:rsidR="000A0B4A" w:rsidRDefault="000A0B4A" w:rsidP="00B65C91">
            <w:pPr>
              <w:jc w:val="both"/>
            </w:pPr>
            <w:r>
              <w:t>Où sont hébergées les données synchronisées ?</w:t>
            </w:r>
          </w:p>
        </w:tc>
        <w:tc>
          <w:tcPr>
            <w:tcW w:w="3268" w:type="dxa"/>
          </w:tcPr>
          <w:p w14:paraId="6398305B" w14:textId="77777777" w:rsidR="000A0B4A" w:rsidRDefault="000A0B4A" w:rsidP="00B65C91">
            <w:pPr>
              <w:jc w:val="both"/>
            </w:pPr>
            <w:r>
              <w:t>À décider selon l'avis DEC-065.</w:t>
            </w:r>
          </w:p>
        </w:tc>
        <w:tc>
          <w:tcPr>
            <w:tcW w:w="1052" w:type="dxa"/>
          </w:tcPr>
          <w:p w14:paraId="6083EE05" w14:textId="77777777" w:rsidR="000A0B4A" w:rsidRDefault="000A0B4A" w:rsidP="00B65C91">
            <w:pPr>
              <w:jc w:val="both"/>
            </w:pPr>
            <w:r>
              <w:t>Juridique + Technique</w:t>
            </w:r>
          </w:p>
        </w:tc>
        <w:tc>
          <w:tcPr>
            <w:tcW w:w="665" w:type="dxa"/>
          </w:tcPr>
          <w:p w14:paraId="404F2349" w14:textId="77777777" w:rsidR="000A0B4A" w:rsidRDefault="000A0B4A" w:rsidP="00B65C91">
            <w:pPr>
              <w:jc w:val="both"/>
            </w:pPr>
            <w:r>
              <w:t>P2</w:t>
            </w:r>
          </w:p>
        </w:tc>
      </w:tr>
      <w:tr w:rsidR="000A0B4A" w14:paraId="4D748C1C" w14:textId="77777777" w:rsidTr="00B65C91">
        <w:tc>
          <w:tcPr>
            <w:tcW w:w="609" w:type="dxa"/>
          </w:tcPr>
          <w:p w14:paraId="04DF3F23" w14:textId="77777777" w:rsidR="000A0B4A" w:rsidRDefault="000A0B4A" w:rsidP="00B65C91">
            <w:pPr>
              <w:jc w:val="both"/>
            </w:pPr>
            <w:r>
              <w:t>DEC-070</w:t>
            </w:r>
          </w:p>
        </w:tc>
        <w:tc>
          <w:tcPr>
            <w:tcW w:w="1329" w:type="dxa"/>
          </w:tcPr>
          <w:p w14:paraId="0385DF03" w14:textId="77777777" w:rsidR="000A0B4A" w:rsidRDefault="000A0B4A" w:rsidP="00B65C91">
            <w:pPr>
              <w:jc w:val="both"/>
            </w:pPr>
            <w:r>
              <w:t>Consentement aux statistiques</w:t>
            </w:r>
          </w:p>
        </w:tc>
        <w:tc>
          <w:tcPr>
            <w:tcW w:w="2437" w:type="dxa"/>
          </w:tcPr>
          <w:p w14:paraId="41C91988" w14:textId="77777777" w:rsidR="000A0B4A" w:rsidRDefault="000A0B4A" w:rsidP="00B65C91">
            <w:pPr>
              <w:jc w:val="both"/>
            </w:pPr>
            <w:r>
              <w:t>Comment recueillir le consentement ?</w:t>
            </w:r>
          </w:p>
        </w:tc>
        <w:tc>
          <w:tcPr>
            <w:tcW w:w="3268" w:type="dxa"/>
          </w:tcPr>
          <w:p w14:paraId="5AE54D06" w14:textId="77777777" w:rsidR="000A0B4A" w:rsidRDefault="000A0B4A" w:rsidP="00B65C91">
            <w:pPr>
              <w:jc w:val="both"/>
            </w:pPr>
            <w:r>
              <w:t>Accord explicite pendant l'inscription, modifiable dans les paramètres.</w:t>
            </w:r>
          </w:p>
        </w:tc>
        <w:tc>
          <w:tcPr>
            <w:tcW w:w="1052" w:type="dxa"/>
          </w:tcPr>
          <w:p w14:paraId="29C8B81F" w14:textId="77777777" w:rsidR="000A0B4A" w:rsidRDefault="000A0B4A" w:rsidP="00B65C91">
            <w:pPr>
              <w:jc w:val="both"/>
            </w:pPr>
            <w:r>
              <w:t>PO + Juridique</w:t>
            </w:r>
          </w:p>
        </w:tc>
        <w:tc>
          <w:tcPr>
            <w:tcW w:w="665" w:type="dxa"/>
          </w:tcPr>
          <w:p w14:paraId="144C480B" w14:textId="77777777" w:rsidR="000A0B4A" w:rsidRDefault="000A0B4A" w:rsidP="00B65C91">
            <w:pPr>
              <w:jc w:val="both"/>
            </w:pPr>
            <w:r>
              <w:t>P2</w:t>
            </w:r>
          </w:p>
        </w:tc>
      </w:tr>
      <w:tr w:rsidR="000A0B4A" w14:paraId="68A50E6A" w14:textId="77777777" w:rsidTr="00B65C91">
        <w:tc>
          <w:tcPr>
            <w:tcW w:w="609" w:type="dxa"/>
          </w:tcPr>
          <w:p w14:paraId="0B2FFE45" w14:textId="77777777" w:rsidR="000A0B4A" w:rsidRDefault="000A0B4A" w:rsidP="00B65C91">
            <w:pPr>
              <w:jc w:val="both"/>
            </w:pPr>
            <w:r>
              <w:t>DEC-071</w:t>
            </w:r>
          </w:p>
        </w:tc>
        <w:tc>
          <w:tcPr>
            <w:tcW w:w="1329" w:type="dxa"/>
          </w:tcPr>
          <w:p w14:paraId="4B3A465A" w14:textId="77777777" w:rsidR="000A0B4A" w:rsidRDefault="000A0B4A" w:rsidP="00B65C91">
            <w:pPr>
              <w:jc w:val="both"/>
            </w:pPr>
            <w:r>
              <w:t>Conservation des données serveur</w:t>
            </w:r>
          </w:p>
        </w:tc>
        <w:tc>
          <w:tcPr>
            <w:tcW w:w="2437" w:type="dxa"/>
          </w:tcPr>
          <w:p w14:paraId="15A9C7C2" w14:textId="77777777" w:rsidR="000A0B4A" w:rsidRDefault="000A0B4A" w:rsidP="00B65C91">
            <w:pPr>
              <w:jc w:val="both"/>
            </w:pPr>
            <w:r>
              <w:t>Durée de conservation des données serveur (identité, paiements) après suppression du compte ou longue inactivité.</w:t>
            </w:r>
          </w:p>
        </w:tc>
        <w:tc>
          <w:tcPr>
            <w:tcW w:w="3268" w:type="dxa"/>
          </w:tcPr>
          <w:p w14:paraId="2D6127E2" w14:textId="77777777" w:rsidR="000A0B4A" w:rsidRDefault="000A0B4A" w:rsidP="00B65C91">
            <w:pPr>
              <w:jc w:val="both"/>
            </w:pPr>
            <w:r>
              <w:t>À définir selon les obligations légales, notamment comptables pour les paiements.</w:t>
            </w:r>
          </w:p>
        </w:tc>
        <w:tc>
          <w:tcPr>
            <w:tcW w:w="1052" w:type="dxa"/>
          </w:tcPr>
          <w:p w14:paraId="0343CABE" w14:textId="77777777" w:rsidR="000A0B4A" w:rsidRDefault="000A0B4A" w:rsidP="00B65C91">
            <w:pPr>
              <w:jc w:val="both"/>
            </w:pPr>
            <w:r>
              <w:t>Juridique</w:t>
            </w:r>
          </w:p>
        </w:tc>
        <w:tc>
          <w:tcPr>
            <w:tcW w:w="665" w:type="dxa"/>
          </w:tcPr>
          <w:p w14:paraId="5AC592FE" w14:textId="77777777" w:rsidR="000A0B4A" w:rsidRDefault="000A0B4A" w:rsidP="00B65C91">
            <w:pPr>
              <w:jc w:val="both"/>
            </w:pPr>
            <w:r>
              <w:t>P3</w:t>
            </w:r>
          </w:p>
        </w:tc>
      </w:tr>
      <w:tr w:rsidR="000A0B4A" w14:paraId="0EADAE37" w14:textId="77777777" w:rsidTr="00B65C91">
        <w:tc>
          <w:tcPr>
            <w:tcW w:w="609" w:type="dxa"/>
          </w:tcPr>
          <w:p w14:paraId="1F26D7D2" w14:textId="77777777" w:rsidR="000A0B4A" w:rsidRDefault="000A0B4A" w:rsidP="00B65C91">
            <w:pPr>
              <w:jc w:val="both"/>
            </w:pPr>
            <w:r>
              <w:t>DEC-072</w:t>
            </w:r>
          </w:p>
        </w:tc>
        <w:tc>
          <w:tcPr>
            <w:tcW w:w="1329" w:type="dxa"/>
          </w:tcPr>
          <w:p w14:paraId="30324890" w14:textId="77777777" w:rsidR="000A0B4A" w:rsidRDefault="000A0B4A" w:rsidP="00B65C91">
            <w:pPr>
              <w:jc w:val="both"/>
            </w:pPr>
            <w:r>
              <w:t>Fiscalité et facturation</w:t>
            </w:r>
          </w:p>
        </w:tc>
        <w:tc>
          <w:tcPr>
            <w:tcW w:w="2437" w:type="dxa"/>
          </w:tcPr>
          <w:p w14:paraId="14169BC6" w14:textId="77777777" w:rsidR="000A0B4A" w:rsidRDefault="000A0B4A" w:rsidP="00B65C91">
            <w:pPr>
              <w:jc w:val="both"/>
            </w:pPr>
            <w:r>
              <w:t>Entité qui vend l'abonnement, taxes applicables.</w:t>
            </w:r>
          </w:p>
        </w:tc>
        <w:tc>
          <w:tcPr>
            <w:tcW w:w="3268" w:type="dxa"/>
          </w:tcPr>
          <w:p w14:paraId="4262BE24" w14:textId="77777777" w:rsidR="000A0B4A" w:rsidRDefault="000A0B4A" w:rsidP="00B65C91">
            <w:pPr>
              <w:jc w:val="both"/>
            </w:pPr>
            <w:r>
              <w:t>À définir.</w:t>
            </w:r>
          </w:p>
        </w:tc>
        <w:tc>
          <w:tcPr>
            <w:tcW w:w="1052" w:type="dxa"/>
          </w:tcPr>
          <w:p w14:paraId="6125424B" w14:textId="77777777" w:rsidR="000A0B4A" w:rsidRDefault="000A0B4A" w:rsidP="00B65C91">
            <w:pPr>
              <w:jc w:val="both"/>
            </w:pPr>
            <w:r>
              <w:t>Commercial + Juridique</w:t>
            </w:r>
          </w:p>
        </w:tc>
        <w:tc>
          <w:tcPr>
            <w:tcW w:w="665" w:type="dxa"/>
          </w:tcPr>
          <w:p w14:paraId="6D6D2191" w14:textId="77777777" w:rsidR="000A0B4A" w:rsidRDefault="000A0B4A" w:rsidP="00B65C91">
            <w:pPr>
              <w:jc w:val="both"/>
            </w:pPr>
            <w:r>
              <w:t>P3</w:t>
            </w:r>
          </w:p>
        </w:tc>
      </w:tr>
    </w:tbl>
    <w:p w14:paraId="21646D62" w14:textId="2A8BDBEC" w:rsidR="000A0B4A" w:rsidRDefault="000A0B4A" w:rsidP="000A0B4A">
      <w:pPr>
        <w:spacing w:before="240"/>
        <w:jc w:val="both"/>
      </w:pPr>
      <w:r>
        <w:t xml:space="preserve"> </w:t>
      </w:r>
    </w:p>
    <w:p w14:paraId="354F0E32" w14:textId="2F0FE0F1" w:rsidR="000A0B4A" w:rsidRDefault="000A0B4A" w:rsidP="000A0B4A">
      <w:pPr>
        <w:pStyle w:val="Titre2"/>
        <w:spacing w:after="200"/>
        <w:jc w:val="both"/>
      </w:pPr>
      <w:r>
        <w:t>2.3 Accès, profil et niveaux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030"/>
        <w:gridCol w:w="2059"/>
        <w:gridCol w:w="3089"/>
        <w:gridCol w:w="5242"/>
        <w:gridCol w:w="1404"/>
        <w:gridCol w:w="1124"/>
      </w:tblGrid>
      <w:tr w:rsidR="000A0B4A" w14:paraId="2AF081F5" w14:textId="77777777" w:rsidTr="00B65C91">
        <w:trPr>
          <w:tblHeader/>
        </w:trPr>
        <w:tc>
          <w:tcPr>
            <w:tcW w:w="691" w:type="dxa"/>
          </w:tcPr>
          <w:p w14:paraId="34E0641D" w14:textId="77777777" w:rsidR="000A0B4A" w:rsidRDefault="000A0B4A" w:rsidP="00B65C91">
            <w:pPr>
              <w:jc w:val="both"/>
            </w:pPr>
            <w:r>
              <w:rPr>
                <w:b/>
                <w:bCs/>
              </w:rPr>
              <w:t>ID</w:t>
            </w:r>
          </w:p>
        </w:tc>
        <w:tc>
          <w:tcPr>
            <w:tcW w:w="1382" w:type="dxa"/>
          </w:tcPr>
          <w:p w14:paraId="1F6D7F1C" w14:textId="77777777" w:rsidR="000A0B4A" w:rsidRDefault="000A0B4A" w:rsidP="00B65C91">
            <w:pPr>
              <w:jc w:val="both"/>
            </w:pPr>
            <w:r>
              <w:rPr>
                <w:b/>
                <w:bCs/>
              </w:rPr>
              <w:t>Sujet</w:t>
            </w:r>
          </w:p>
        </w:tc>
        <w:tc>
          <w:tcPr>
            <w:tcW w:w="2073" w:type="dxa"/>
          </w:tcPr>
          <w:p w14:paraId="46B20F17" w14:textId="77777777" w:rsidR="000A0B4A" w:rsidRDefault="000A0B4A" w:rsidP="00B65C91">
            <w:pPr>
              <w:jc w:val="both"/>
            </w:pPr>
            <w:r>
              <w:rPr>
                <w:b/>
                <w:bCs/>
              </w:rPr>
              <w:t>Question</w:t>
            </w:r>
          </w:p>
        </w:tc>
        <w:tc>
          <w:tcPr>
            <w:tcW w:w="3518" w:type="dxa"/>
          </w:tcPr>
          <w:p w14:paraId="37F9CEDB" w14:textId="77777777" w:rsidR="000A0B4A" w:rsidRDefault="000A0B4A" w:rsidP="00B65C91">
            <w:pPr>
              <w:jc w:val="both"/>
            </w:pPr>
            <w:r>
              <w:rPr>
                <w:b/>
                <w:bCs/>
              </w:rPr>
              <w:t>Proposition</w:t>
            </w:r>
          </w:p>
        </w:tc>
        <w:tc>
          <w:tcPr>
            <w:tcW w:w="942" w:type="dxa"/>
          </w:tcPr>
          <w:p w14:paraId="058177D0" w14:textId="77777777" w:rsidR="000A0B4A" w:rsidRDefault="000A0B4A" w:rsidP="00B65C91">
            <w:pPr>
              <w:jc w:val="both"/>
            </w:pPr>
            <w:r>
              <w:rPr>
                <w:b/>
                <w:bCs/>
              </w:rPr>
              <w:t>Décideur</w:t>
            </w:r>
          </w:p>
        </w:tc>
        <w:tc>
          <w:tcPr>
            <w:tcW w:w="754" w:type="dxa"/>
          </w:tcPr>
          <w:p w14:paraId="52DE0848" w14:textId="77777777" w:rsidR="000A0B4A" w:rsidRDefault="000A0B4A" w:rsidP="00B65C91">
            <w:pPr>
              <w:jc w:val="both"/>
            </w:pPr>
            <w:r>
              <w:rPr>
                <w:b/>
                <w:bCs/>
              </w:rPr>
              <w:t>Priorité</w:t>
            </w:r>
          </w:p>
        </w:tc>
      </w:tr>
      <w:tr w:rsidR="000A0B4A" w14:paraId="272AD6A1" w14:textId="77777777" w:rsidTr="00B65C91">
        <w:tc>
          <w:tcPr>
            <w:tcW w:w="691" w:type="dxa"/>
          </w:tcPr>
          <w:p w14:paraId="67B658A3" w14:textId="77777777" w:rsidR="000A0B4A" w:rsidRDefault="000A0B4A" w:rsidP="00B65C91">
            <w:pPr>
              <w:jc w:val="both"/>
            </w:pPr>
            <w:r>
              <w:t>DEC-073</w:t>
            </w:r>
          </w:p>
        </w:tc>
        <w:tc>
          <w:tcPr>
            <w:tcW w:w="1382" w:type="dxa"/>
          </w:tcPr>
          <w:p w14:paraId="59734DBD" w14:textId="77777777" w:rsidR="000A0B4A" w:rsidRDefault="000A0B4A" w:rsidP="00B65C91">
            <w:pPr>
              <w:jc w:val="both"/>
            </w:pPr>
            <w:r>
              <w:t>Données d'inscription</w:t>
            </w:r>
          </w:p>
        </w:tc>
        <w:tc>
          <w:tcPr>
            <w:tcW w:w="2073" w:type="dxa"/>
          </w:tcPr>
          <w:p w14:paraId="377A3469" w14:textId="77777777" w:rsidR="000A0B4A" w:rsidRDefault="000A0B4A" w:rsidP="00B65C91">
            <w:pPr>
              <w:jc w:val="both"/>
            </w:pPr>
            <w:r>
              <w:t>Quelles informations demander ?</w:t>
            </w:r>
          </w:p>
        </w:tc>
        <w:tc>
          <w:tcPr>
            <w:tcW w:w="3518" w:type="dxa"/>
          </w:tcPr>
          <w:p w14:paraId="6639776F" w14:textId="77777777" w:rsidR="000A0B4A" w:rsidRDefault="000A0B4A" w:rsidP="00B65C91">
            <w:pPr>
              <w:jc w:val="both"/>
            </w:pPr>
            <w:r>
              <w:t>Numéro de téléphone obligatoire ; prénom facultatif (personnalisation du coach) ; langue.</w:t>
            </w:r>
          </w:p>
        </w:tc>
        <w:tc>
          <w:tcPr>
            <w:tcW w:w="942" w:type="dxa"/>
          </w:tcPr>
          <w:p w14:paraId="45A7CE9E" w14:textId="77777777" w:rsidR="000A0B4A" w:rsidRDefault="000A0B4A" w:rsidP="00B65C91">
            <w:pPr>
              <w:jc w:val="both"/>
            </w:pPr>
            <w:r>
              <w:t>PO</w:t>
            </w:r>
          </w:p>
        </w:tc>
        <w:tc>
          <w:tcPr>
            <w:tcW w:w="754" w:type="dxa"/>
          </w:tcPr>
          <w:p w14:paraId="51AE4F73" w14:textId="77777777" w:rsidR="000A0B4A" w:rsidRDefault="000A0B4A" w:rsidP="00B65C91">
            <w:pPr>
              <w:jc w:val="both"/>
            </w:pPr>
            <w:r>
              <w:t>P2</w:t>
            </w:r>
          </w:p>
        </w:tc>
      </w:tr>
      <w:tr w:rsidR="000A0B4A" w14:paraId="391B0531" w14:textId="77777777" w:rsidTr="00B65C91">
        <w:tc>
          <w:tcPr>
            <w:tcW w:w="691" w:type="dxa"/>
          </w:tcPr>
          <w:p w14:paraId="3178AEE3" w14:textId="77777777" w:rsidR="000A0B4A" w:rsidRDefault="000A0B4A" w:rsidP="00B65C91">
            <w:pPr>
              <w:jc w:val="both"/>
            </w:pPr>
            <w:r>
              <w:t>DEC-074</w:t>
            </w:r>
          </w:p>
        </w:tc>
        <w:tc>
          <w:tcPr>
            <w:tcW w:w="1382" w:type="dxa"/>
          </w:tcPr>
          <w:p w14:paraId="7DDA107B" w14:textId="77777777" w:rsidR="000A0B4A" w:rsidRDefault="000A0B4A" w:rsidP="00B65C91">
            <w:pPr>
              <w:jc w:val="both"/>
            </w:pPr>
            <w:r>
              <w:t>Numéros acceptés</w:t>
            </w:r>
          </w:p>
        </w:tc>
        <w:tc>
          <w:tcPr>
            <w:tcW w:w="2073" w:type="dxa"/>
          </w:tcPr>
          <w:p w14:paraId="31B72C9B" w14:textId="77777777" w:rsidR="000A0B4A" w:rsidRDefault="000A0B4A" w:rsidP="00B65C91">
            <w:pPr>
              <w:jc w:val="both"/>
            </w:pPr>
            <w:r>
              <w:t>Accepte-t-on des numéros hors Bénin et Togo ?</w:t>
            </w:r>
          </w:p>
        </w:tc>
        <w:tc>
          <w:tcPr>
            <w:tcW w:w="3518" w:type="dxa"/>
          </w:tcPr>
          <w:p w14:paraId="5B36FBC4" w14:textId="77777777" w:rsidR="000A0B4A" w:rsidRDefault="000A0B4A" w:rsidP="00B65C91">
            <w:pPr>
              <w:jc w:val="both"/>
            </w:pPr>
            <w:r>
              <w:t>V1 : Bénin et Togo uniquement, les autres pays ultérieurement (coût d'envoi des codes, conformité).</w:t>
            </w:r>
          </w:p>
        </w:tc>
        <w:tc>
          <w:tcPr>
            <w:tcW w:w="942" w:type="dxa"/>
          </w:tcPr>
          <w:p w14:paraId="676576A7" w14:textId="77777777" w:rsidR="000A0B4A" w:rsidRDefault="000A0B4A" w:rsidP="00B65C91">
            <w:pPr>
              <w:jc w:val="both"/>
            </w:pPr>
            <w:r>
              <w:t>PO</w:t>
            </w:r>
          </w:p>
        </w:tc>
        <w:tc>
          <w:tcPr>
            <w:tcW w:w="754" w:type="dxa"/>
          </w:tcPr>
          <w:p w14:paraId="3A85C673" w14:textId="77777777" w:rsidR="000A0B4A" w:rsidRDefault="000A0B4A" w:rsidP="00B65C91">
            <w:pPr>
              <w:jc w:val="both"/>
            </w:pPr>
            <w:r>
              <w:t>P2</w:t>
            </w:r>
          </w:p>
        </w:tc>
      </w:tr>
      <w:tr w:rsidR="000A0B4A" w14:paraId="27DABAF5" w14:textId="77777777" w:rsidTr="00B65C91">
        <w:tc>
          <w:tcPr>
            <w:tcW w:w="691" w:type="dxa"/>
          </w:tcPr>
          <w:p w14:paraId="5CA2F35A" w14:textId="77777777" w:rsidR="000A0B4A" w:rsidRDefault="000A0B4A" w:rsidP="00B65C91">
            <w:pPr>
              <w:jc w:val="both"/>
            </w:pPr>
            <w:r>
              <w:lastRenderedPageBreak/>
              <w:t>DEC-075</w:t>
            </w:r>
          </w:p>
        </w:tc>
        <w:tc>
          <w:tcPr>
            <w:tcW w:w="1382" w:type="dxa"/>
          </w:tcPr>
          <w:p w14:paraId="725EB9A1" w14:textId="77777777" w:rsidR="000A0B4A" w:rsidRDefault="000A0B4A" w:rsidP="00B65C91">
            <w:pPr>
              <w:jc w:val="both"/>
            </w:pPr>
            <w:r>
              <w:t>Changement de numéro</w:t>
            </w:r>
          </w:p>
        </w:tc>
        <w:tc>
          <w:tcPr>
            <w:tcW w:w="2073" w:type="dxa"/>
          </w:tcPr>
          <w:p w14:paraId="370451F2" w14:textId="77777777" w:rsidR="000A0B4A" w:rsidRDefault="000A0B4A" w:rsidP="00B65C91">
            <w:pPr>
              <w:jc w:val="both"/>
            </w:pPr>
            <w:r>
              <w:t>Comment changer de numéro ?</w:t>
            </w:r>
          </w:p>
        </w:tc>
        <w:tc>
          <w:tcPr>
            <w:tcW w:w="3518" w:type="dxa"/>
          </w:tcPr>
          <w:p w14:paraId="3BC87F84" w14:textId="77777777" w:rsidR="000A0B4A" w:rsidRDefault="000A0B4A" w:rsidP="00B65C91">
            <w:pPr>
              <w:jc w:val="both"/>
            </w:pPr>
            <w:r>
              <w:t>Depuis l'application, avec vérification des deux numéros ; via le support si l'ancien numéro est perdu.</w:t>
            </w:r>
          </w:p>
        </w:tc>
        <w:tc>
          <w:tcPr>
            <w:tcW w:w="942" w:type="dxa"/>
          </w:tcPr>
          <w:p w14:paraId="15D0B330" w14:textId="77777777" w:rsidR="000A0B4A" w:rsidRDefault="000A0B4A" w:rsidP="00B65C91">
            <w:pPr>
              <w:jc w:val="both"/>
            </w:pPr>
            <w:r>
              <w:t>PO</w:t>
            </w:r>
          </w:p>
        </w:tc>
        <w:tc>
          <w:tcPr>
            <w:tcW w:w="754" w:type="dxa"/>
          </w:tcPr>
          <w:p w14:paraId="0276EFD0" w14:textId="77777777" w:rsidR="000A0B4A" w:rsidRDefault="000A0B4A" w:rsidP="00B65C91">
            <w:pPr>
              <w:jc w:val="both"/>
            </w:pPr>
            <w:r>
              <w:t>P2</w:t>
            </w:r>
          </w:p>
        </w:tc>
      </w:tr>
      <w:tr w:rsidR="000A0B4A" w14:paraId="71BD7C5A" w14:textId="77777777" w:rsidTr="00B65C91">
        <w:tc>
          <w:tcPr>
            <w:tcW w:w="691" w:type="dxa"/>
          </w:tcPr>
          <w:p w14:paraId="0D430BEC" w14:textId="77777777" w:rsidR="000A0B4A" w:rsidRDefault="000A0B4A" w:rsidP="00B65C91">
            <w:pPr>
              <w:jc w:val="both"/>
            </w:pPr>
            <w:r>
              <w:t>DEC-076</w:t>
            </w:r>
          </w:p>
        </w:tc>
        <w:tc>
          <w:tcPr>
            <w:tcW w:w="1382" w:type="dxa"/>
          </w:tcPr>
          <w:p w14:paraId="602D08B7" w14:textId="77777777" w:rsidR="000A0B4A" w:rsidRDefault="000A0B4A" w:rsidP="00B65C91">
            <w:pPr>
              <w:jc w:val="both"/>
            </w:pPr>
            <w:r>
              <w:t>Paramètres du PIN</w:t>
            </w:r>
          </w:p>
        </w:tc>
        <w:tc>
          <w:tcPr>
            <w:tcW w:w="2073" w:type="dxa"/>
          </w:tcPr>
          <w:p w14:paraId="3AB44639" w14:textId="77777777" w:rsidR="000A0B4A" w:rsidRDefault="000A0B4A" w:rsidP="00B65C91">
            <w:pPr>
              <w:jc w:val="both"/>
            </w:pPr>
            <w:r>
              <w:t>Longueur, tentatives, verrouillage automatique.</w:t>
            </w:r>
          </w:p>
        </w:tc>
        <w:tc>
          <w:tcPr>
            <w:tcW w:w="3518" w:type="dxa"/>
          </w:tcPr>
          <w:p w14:paraId="30F6C835" w14:textId="77777777" w:rsidR="000A0B4A" w:rsidRDefault="000A0B4A" w:rsidP="00B65C91">
            <w:pPr>
              <w:jc w:val="both"/>
            </w:pPr>
            <w:r>
              <w:t>PIN à 4 chiffres ; après plusieurs échecs, délai d'attente croissant puis vérification par code OTP (DEC-164) ; PIN redemandé après quelques minutes en arrière-plan (durée paramétrable).</w:t>
            </w:r>
          </w:p>
        </w:tc>
        <w:tc>
          <w:tcPr>
            <w:tcW w:w="942" w:type="dxa"/>
          </w:tcPr>
          <w:p w14:paraId="066B6862" w14:textId="77777777" w:rsidR="000A0B4A" w:rsidRDefault="000A0B4A" w:rsidP="00B65C91">
            <w:pPr>
              <w:jc w:val="both"/>
            </w:pPr>
            <w:r>
              <w:t>PO + Technique</w:t>
            </w:r>
          </w:p>
        </w:tc>
        <w:tc>
          <w:tcPr>
            <w:tcW w:w="754" w:type="dxa"/>
          </w:tcPr>
          <w:p w14:paraId="619023E2" w14:textId="77777777" w:rsidR="000A0B4A" w:rsidRDefault="000A0B4A" w:rsidP="00B65C91">
            <w:pPr>
              <w:jc w:val="both"/>
            </w:pPr>
            <w:r>
              <w:t>P2</w:t>
            </w:r>
          </w:p>
        </w:tc>
      </w:tr>
      <w:tr w:rsidR="000A0B4A" w14:paraId="7992D251" w14:textId="77777777" w:rsidTr="00B65C91">
        <w:tc>
          <w:tcPr>
            <w:tcW w:w="691" w:type="dxa"/>
          </w:tcPr>
          <w:p w14:paraId="0D586E14" w14:textId="77777777" w:rsidR="000A0B4A" w:rsidRDefault="000A0B4A" w:rsidP="00B65C91">
            <w:pPr>
              <w:jc w:val="both"/>
            </w:pPr>
            <w:r>
              <w:t>DEC-077</w:t>
            </w:r>
          </w:p>
        </w:tc>
        <w:tc>
          <w:tcPr>
            <w:tcW w:w="1382" w:type="dxa"/>
          </w:tcPr>
          <w:p w14:paraId="14839F9A" w14:textId="77777777" w:rsidR="000A0B4A" w:rsidRDefault="000A0B4A" w:rsidP="00B65C91">
            <w:pPr>
              <w:jc w:val="both"/>
            </w:pPr>
            <w:r>
              <w:t>Questionnaire d'inscription</w:t>
            </w:r>
          </w:p>
        </w:tc>
        <w:tc>
          <w:tcPr>
            <w:tcW w:w="2073" w:type="dxa"/>
          </w:tcPr>
          <w:p w14:paraId="188EA27A" w14:textId="77777777" w:rsidR="000A0B4A" w:rsidRDefault="000A0B4A" w:rsidP="00B65C91">
            <w:pPr>
              <w:jc w:val="both"/>
            </w:pPr>
            <w:r>
              <w:t>Quelles questions ?</w:t>
            </w:r>
          </w:p>
        </w:tc>
        <w:tc>
          <w:tcPr>
            <w:tcW w:w="3518" w:type="dxa"/>
          </w:tcPr>
          <w:p w14:paraId="32FBD965" w14:textId="77777777" w:rsidR="000A0B4A" w:rsidRDefault="000A0B4A" w:rsidP="00B65C91">
            <w:pPr>
              <w:jc w:val="both"/>
            </w:pPr>
            <w:r>
              <w:t>Trois questions : aisance avec la gestion de l'argent, objectif principal, types d'argent utilisés (cash, mobile money, banque, tontine).</w:t>
            </w:r>
          </w:p>
        </w:tc>
        <w:tc>
          <w:tcPr>
            <w:tcW w:w="942" w:type="dxa"/>
          </w:tcPr>
          <w:p w14:paraId="02CFBE94" w14:textId="77777777" w:rsidR="000A0B4A" w:rsidRDefault="000A0B4A" w:rsidP="00B65C91">
            <w:pPr>
              <w:jc w:val="both"/>
            </w:pPr>
            <w:r>
              <w:t>PO</w:t>
            </w:r>
          </w:p>
        </w:tc>
        <w:tc>
          <w:tcPr>
            <w:tcW w:w="754" w:type="dxa"/>
          </w:tcPr>
          <w:p w14:paraId="76CEE0CB" w14:textId="77777777" w:rsidR="000A0B4A" w:rsidRDefault="000A0B4A" w:rsidP="00B65C91">
            <w:pPr>
              <w:jc w:val="both"/>
            </w:pPr>
            <w:r>
              <w:t>P2</w:t>
            </w:r>
          </w:p>
        </w:tc>
      </w:tr>
      <w:tr w:rsidR="000A0B4A" w14:paraId="4DFCC248" w14:textId="77777777" w:rsidTr="00B65C91">
        <w:tc>
          <w:tcPr>
            <w:tcW w:w="691" w:type="dxa"/>
          </w:tcPr>
          <w:p w14:paraId="109B670A" w14:textId="77777777" w:rsidR="000A0B4A" w:rsidRDefault="000A0B4A" w:rsidP="00B65C91">
            <w:pPr>
              <w:jc w:val="both"/>
            </w:pPr>
            <w:r>
              <w:t>DEC-079</w:t>
            </w:r>
          </w:p>
        </w:tc>
        <w:tc>
          <w:tcPr>
            <w:tcW w:w="1382" w:type="dxa"/>
          </w:tcPr>
          <w:p w14:paraId="34CC969E" w14:textId="77777777" w:rsidR="000A0B4A" w:rsidRDefault="000A0B4A" w:rsidP="00B65C91">
            <w:pPr>
              <w:jc w:val="both"/>
            </w:pPr>
            <w:r>
              <w:t>Montée de niveau</w:t>
            </w:r>
          </w:p>
        </w:tc>
        <w:tc>
          <w:tcPr>
            <w:tcW w:w="2073" w:type="dxa"/>
          </w:tcPr>
          <w:p w14:paraId="27BAF6C7" w14:textId="77777777" w:rsidR="000A0B4A" w:rsidRDefault="000A0B4A" w:rsidP="00B65C91">
            <w:pPr>
              <w:jc w:val="both"/>
            </w:pPr>
            <w:r>
              <w:t>Quels signaux déclenchent la proposition de changer de niveau ?</w:t>
            </w:r>
          </w:p>
        </w:tc>
        <w:tc>
          <w:tcPr>
            <w:tcW w:w="3518" w:type="dxa"/>
          </w:tcPr>
          <w:p w14:paraId="4A99FFCB" w14:textId="77777777" w:rsidR="000A0B4A" w:rsidRDefault="000A0B4A" w:rsidP="00B65C91">
            <w:pPr>
              <w:jc w:val="both"/>
            </w:pPr>
            <w:r>
              <w:t>À définir dans les règles métier (exemples : nombre de comptes, budget tenu, usage des outils avancés).</w:t>
            </w:r>
          </w:p>
        </w:tc>
        <w:tc>
          <w:tcPr>
            <w:tcW w:w="942" w:type="dxa"/>
          </w:tcPr>
          <w:p w14:paraId="10F6DDE0" w14:textId="77777777" w:rsidR="000A0B4A" w:rsidRDefault="000A0B4A" w:rsidP="00B65C91">
            <w:pPr>
              <w:jc w:val="both"/>
            </w:pPr>
            <w:r>
              <w:t>PO</w:t>
            </w:r>
          </w:p>
        </w:tc>
        <w:tc>
          <w:tcPr>
            <w:tcW w:w="754" w:type="dxa"/>
          </w:tcPr>
          <w:p w14:paraId="69AA86A8" w14:textId="77777777" w:rsidR="000A0B4A" w:rsidRDefault="000A0B4A" w:rsidP="00B65C91">
            <w:pPr>
              <w:jc w:val="both"/>
            </w:pPr>
            <w:r>
              <w:t>P2</w:t>
            </w:r>
          </w:p>
        </w:tc>
      </w:tr>
      <w:tr w:rsidR="000A0B4A" w14:paraId="5DF1BDEF" w14:textId="77777777" w:rsidTr="00B65C91">
        <w:tc>
          <w:tcPr>
            <w:tcW w:w="691" w:type="dxa"/>
          </w:tcPr>
          <w:p w14:paraId="74B62988" w14:textId="77777777" w:rsidR="000A0B4A" w:rsidRDefault="000A0B4A" w:rsidP="00B65C91">
            <w:pPr>
              <w:jc w:val="both"/>
            </w:pPr>
            <w:r>
              <w:t>DEC-080</w:t>
            </w:r>
          </w:p>
        </w:tc>
        <w:tc>
          <w:tcPr>
            <w:tcW w:w="1382" w:type="dxa"/>
          </w:tcPr>
          <w:p w14:paraId="0B643D65" w14:textId="77777777" w:rsidR="000A0B4A" w:rsidRDefault="000A0B4A" w:rsidP="00B65C91">
            <w:pPr>
              <w:jc w:val="both"/>
            </w:pPr>
            <w:r>
              <w:t>Langue</w:t>
            </w:r>
          </w:p>
        </w:tc>
        <w:tc>
          <w:tcPr>
            <w:tcW w:w="2073" w:type="dxa"/>
          </w:tcPr>
          <w:p w14:paraId="1F941041" w14:textId="77777777" w:rsidR="000A0B4A" w:rsidRDefault="000A0B4A" w:rsidP="00B65C91">
            <w:pPr>
              <w:jc w:val="both"/>
            </w:pPr>
            <w:r>
              <w:t>Comment la langue est-elle choisie ?</w:t>
            </w:r>
          </w:p>
        </w:tc>
        <w:tc>
          <w:tcPr>
            <w:tcW w:w="3518" w:type="dxa"/>
          </w:tcPr>
          <w:p w14:paraId="0E4048CF" w14:textId="77777777" w:rsidR="000A0B4A" w:rsidRDefault="000A0B4A" w:rsidP="00B65C91">
            <w:pPr>
              <w:jc w:val="both"/>
            </w:pPr>
            <w:r>
              <w:t>Langue du téléphone par défaut, modifiable à tout moment.</w:t>
            </w:r>
          </w:p>
        </w:tc>
        <w:tc>
          <w:tcPr>
            <w:tcW w:w="942" w:type="dxa"/>
          </w:tcPr>
          <w:p w14:paraId="5335F3B5" w14:textId="77777777" w:rsidR="000A0B4A" w:rsidRDefault="000A0B4A" w:rsidP="00B65C91">
            <w:pPr>
              <w:jc w:val="both"/>
            </w:pPr>
            <w:r>
              <w:t>PO</w:t>
            </w:r>
          </w:p>
        </w:tc>
        <w:tc>
          <w:tcPr>
            <w:tcW w:w="754" w:type="dxa"/>
          </w:tcPr>
          <w:p w14:paraId="57D33DAB" w14:textId="77777777" w:rsidR="000A0B4A" w:rsidRDefault="000A0B4A" w:rsidP="00B65C91">
            <w:pPr>
              <w:jc w:val="both"/>
            </w:pPr>
            <w:r>
              <w:t>P2</w:t>
            </w:r>
          </w:p>
        </w:tc>
      </w:tr>
      <w:tr w:rsidR="000A0B4A" w14:paraId="7D5E0BCA" w14:textId="77777777" w:rsidTr="00B65C91">
        <w:tc>
          <w:tcPr>
            <w:tcW w:w="691" w:type="dxa"/>
          </w:tcPr>
          <w:p w14:paraId="1E105A7C" w14:textId="77777777" w:rsidR="000A0B4A" w:rsidRDefault="000A0B4A" w:rsidP="00B65C91">
            <w:pPr>
              <w:jc w:val="both"/>
            </w:pPr>
            <w:r>
              <w:t>DEC-163</w:t>
            </w:r>
          </w:p>
        </w:tc>
        <w:tc>
          <w:tcPr>
            <w:tcW w:w="1382" w:type="dxa"/>
          </w:tcPr>
          <w:p w14:paraId="746C06A8" w14:textId="77777777" w:rsidR="000A0B4A" w:rsidRDefault="000A0B4A" w:rsidP="00B65C91">
            <w:pPr>
              <w:jc w:val="both"/>
            </w:pPr>
            <w:r>
              <w:t>Correspondance niveau / mode</w:t>
            </w:r>
          </w:p>
        </w:tc>
        <w:tc>
          <w:tcPr>
            <w:tcW w:w="2073" w:type="dxa"/>
          </w:tcPr>
          <w:p w14:paraId="6F486366" w14:textId="77777777" w:rsidR="000A0B4A" w:rsidRDefault="000A0B4A" w:rsidP="00B65C91">
            <w:pPr>
              <w:jc w:val="both"/>
            </w:pPr>
            <w:r>
              <w:t>Comment le niveau du coach et le mode d'affichage sont-ils liés ?</w:t>
            </w:r>
          </w:p>
        </w:tc>
        <w:tc>
          <w:tcPr>
            <w:tcW w:w="3518" w:type="dxa"/>
          </w:tcPr>
          <w:p w14:paraId="471A305F" w14:textId="77777777" w:rsidR="000A0B4A" w:rsidRDefault="000A0B4A" w:rsidP="00B65C91">
            <w:pPr>
              <w:jc w:val="both"/>
            </w:pPr>
            <w:r>
              <w:t>Le niveau détermine le mode par défaut : Simple pour novice, Complet pour régulier et averti. L'utilisateur peut changer de mode sans changer de niveau.</w:t>
            </w:r>
          </w:p>
        </w:tc>
        <w:tc>
          <w:tcPr>
            <w:tcW w:w="942" w:type="dxa"/>
          </w:tcPr>
          <w:p w14:paraId="52BE9124" w14:textId="77777777" w:rsidR="000A0B4A" w:rsidRDefault="000A0B4A" w:rsidP="00B65C91">
            <w:pPr>
              <w:jc w:val="both"/>
            </w:pPr>
            <w:r>
              <w:t>PO</w:t>
            </w:r>
          </w:p>
        </w:tc>
        <w:tc>
          <w:tcPr>
            <w:tcW w:w="754" w:type="dxa"/>
          </w:tcPr>
          <w:p w14:paraId="73D2E9BE" w14:textId="77777777" w:rsidR="000A0B4A" w:rsidRDefault="000A0B4A" w:rsidP="00B65C91">
            <w:pPr>
              <w:jc w:val="both"/>
            </w:pPr>
            <w:r>
              <w:t>P2</w:t>
            </w:r>
          </w:p>
        </w:tc>
      </w:tr>
    </w:tbl>
    <w:p w14:paraId="78AA3941" w14:textId="095E4BEC" w:rsidR="000A0B4A" w:rsidRDefault="000A0B4A" w:rsidP="000A0B4A">
      <w:pPr>
        <w:spacing w:before="240"/>
        <w:jc w:val="both"/>
      </w:pPr>
      <w:r>
        <w:t xml:space="preserve"> </w:t>
      </w:r>
    </w:p>
    <w:p w14:paraId="3F98175F" w14:textId="0B6D79CF" w:rsidR="000A0B4A" w:rsidRDefault="000A0B4A" w:rsidP="000A0B4A">
      <w:pPr>
        <w:pStyle w:val="Titre2"/>
        <w:spacing w:after="200"/>
        <w:jc w:val="both"/>
      </w:pPr>
      <w:r>
        <w:lastRenderedPageBreak/>
        <w:t>2.4 Comptes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044"/>
        <w:gridCol w:w="2372"/>
        <w:gridCol w:w="3322"/>
        <w:gridCol w:w="4554"/>
        <w:gridCol w:w="1518"/>
        <w:gridCol w:w="1138"/>
      </w:tblGrid>
      <w:tr w:rsidR="000A0B4A" w14:paraId="66E9612A" w14:textId="77777777" w:rsidTr="00B65C91">
        <w:trPr>
          <w:tblHeader/>
        </w:trPr>
        <w:tc>
          <w:tcPr>
            <w:tcW w:w="700" w:type="dxa"/>
          </w:tcPr>
          <w:p w14:paraId="48C56549" w14:textId="77777777" w:rsidR="000A0B4A" w:rsidRDefault="000A0B4A" w:rsidP="00B65C91">
            <w:pPr>
              <w:jc w:val="both"/>
            </w:pPr>
            <w:r>
              <w:rPr>
                <w:b/>
                <w:bCs/>
              </w:rPr>
              <w:t>ID</w:t>
            </w:r>
          </w:p>
        </w:tc>
        <w:tc>
          <w:tcPr>
            <w:tcW w:w="1592" w:type="dxa"/>
          </w:tcPr>
          <w:p w14:paraId="57CB9030" w14:textId="77777777" w:rsidR="000A0B4A" w:rsidRDefault="000A0B4A" w:rsidP="00B65C91">
            <w:pPr>
              <w:jc w:val="both"/>
            </w:pPr>
            <w:r>
              <w:rPr>
                <w:b/>
                <w:bCs/>
              </w:rPr>
              <w:t>Sujet</w:t>
            </w:r>
          </w:p>
        </w:tc>
        <w:tc>
          <w:tcPr>
            <w:tcW w:w="2229" w:type="dxa"/>
          </w:tcPr>
          <w:p w14:paraId="37676624" w14:textId="77777777" w:rsidR="000A0B4A" w:rsidRDefault="000A0B4A" w:rsidP="00B65C91">
            <w:pPr>
              <w:jc w:val="both"/>
            </w:pPr>
            <w:r>
              <w:rPr>
                <w:b/>
                <w:bCs/>
              </w:rPr>
              <w:t>Question</w:t>
            </w:r>
          </w:p>
        </w:tc>
        <w:tc>
          <w:tcPr>
            <w:tcW w:w="3056" w:type="dxa"/>
          </w:tcPr>
          <w:p w14:paraId="14C651B7" w14:textId="77777777" w:rsidR="000A0B4A" w:rsidRDefault="000A0B4A" w:rsidP="00B65C91">
            <w:pPr>
              <w:jc w:val="both"/>
            </w:pPr>
            <w:r>
              <w:rPr>
                <w:b/>
                <w:bCs/>
              </w:rPr>
              <w:t>Proposition</w:t>
            </w:r>
          </w:p>
        </w:tc>
        <w:tc>
          <w:tcPr>
            <w:tcW w:w="1019" w:type="dxa"/>
          </w:tcPr>
          <w:p w14:paraId="17399CC5" w14:textId="77777777" w:rsidR="000A0B4A" w:rsidRDefault="000A0B4A" w:rsidP="00B65C91">
            <w:pPr>
              <w:jc w:val="both"/>
            </w:pPr>
            <w:r>
              <w:rPr>
                <w:b/>
                <w:bCs/>
              </w:rPr>
              <w:t>Décideur</w:t>
            </w:r>
          </w:p>
        </w:tc>
        <w:tc>
          <w:tcPr>
            <w:tcW w:w="764" w:type="dxa"/>
          </w:tcPr>
          <w:p w14:paraId="183FE964" w14:textId="77777777" w:rsidR="000A0B4A" w:rsidRDefault="000A0B4A" w:rsidP="00B65C91">
            <w:pPr>
              <w:jc w:val="both"/>
            </w:pPr>
            <w:r>
              <w:rPr>
                <w:b/>
                <w:bCs/>
              </w:rPr>
              <w:t>Priorité</w:t>
            </w:r>
          </w:p>
        </w:tc>
      </w:tr>
      <w:tr w:rsidR="000A0B4A" w14:paraId="125A289F" w14:textId="77777777" w:rsidTr="00B65C91">
        <w:tc>
          <w:tcPr>
            <w:tcW w:w="700" w:type="dxa"/>
          </w:tcPr>
          <w:p w14:paraId="22417F2C" w14:textId="77777777" w:rsidR="000A0B4A" w:rsidRDefault="000A0B4A" w:rsidP="00B65C91">
            <w:pPr>
              <w:jc w:val="both"/>
            </w:pPr>
            <w:r>
              <w:t>DEC-081</w:t>
            </w:r>
          </w:p>
        </w:tc>
        <w:tc>
          <w:tcPr>
            <w:tcW w:w="1592" w:type="dxa"/>
          </w:tcPr>
          <w:p w14:paraId="45B87893" w14:textId="77777777" w:rsidR="000A0B4A" w:rsidRDefault="000A0B4A" w:rsidP="00B65C91">
            <w:pPr>
              <w:jc w:val="both"/>
            </w:pPr>
            <w:r>
              <w:t>Solde initial</w:t>
            </w:r>
          </w:p>
        </w:tc>
        <w:tc>
          <w:tcPr>
            <w:tcW w:w="2229" w:type="dxa"/>
          </w:tcPr>
          <w:p w14:paraId="50F68514" w14:textId="77777777" w:rsidR="000A0B4A" w:rsidRDefault="000A0B4A" w:rsidP="00B65C91">
            <w:pPr>
              <w:jc w:val="both"/>
            </w:pPr>
            <w:r>
              <w:t>Comment enregistrer le solde à la création d'un compte ?</w:t>
            </w:r>
          </w:p>
        </w:tc>
        <w:tc>
          <w:tcPr>
            <w:tcW w:w="3056" w:type="dxa"/>
          </w:tcPr>
          <w:p w14:paraId="1C5C3CC4" w14:textId="77777777" w:rsidR="000A0B4A" w:rsidRDefault="000A0B4A" w:rsidP="00B65C91">
            <w:pPr>
              <w:jc w:val="both"/>
            </w:pPr>
            <w:r>
              <w:t>Saisi à la création et enregistré comme « Solde d'ouverture », ni revenu ni dépense.</w:t>
            </w:r>
          </w:p>
        </w:tc>
        <w:tc>
          <w:tcPr>
            <w:tcW w:w="1019" w:type="dxa"/>
          </w:tcPr>
          <w:p w14:paraId="1993DF48" w14:textId="77777777" w:rsidR="000A0B4A" w:rsidRDefault="000A0B4A" w:rsidP="00B65C91">
            <w:pPr>
              <w:jc w:val="both"/>
            </w:pPr>
            <w:r>
              <w:t>PO</w:t>
            </w:r>
          </w:p>
        </w:tc>
        <w:tc>
          <w:tcPr>
            <w:tcW w:w="764" w:type="dxa"/>
          </w:tcPr>
          <w:p w14:paraId="58E989D9" w14:textId="77777777" w:rsidR="000A0B4A" w:rsidRDefault="000A0B4A" w:rsidP="00B65C91">
            <w:pPr>
              <w:jc w:val="both"/>
            </w:pPr>
            <w:r>
              <w:t>P2</w:t>
            </w:r>
          </w:p>
        </w:tc>
      </w:tr>
      <w:tr w:rsidR="000A0B4A" w14:paraId="56A838D5" w14:textId="77777777" w:rsidTr="00B65C91">
        <w:tc>
          <w:tcPr>
            <w:tcW w:w="700" w:type="dxa"/>
          </w:tcPr>
          <w:p w14:paraId="27D5069F" w14:textId="77777777" w:rsidR="000A0B4A" w:rsidRDefault="000A0B4A" w:rsidP="00B65C91">
            <w:pPr>
              <w:jc w:val="both"/>
            </w:pPr>
            <w:r>
              <w:t>DEC-082</w:t>
            </w:r>
          </w:p>
        </w:tc>
        <w:tc>
          <w:tcPr>
            <w:tcW w:w="1592" w:type="dxa"/>
          </w:tcPr>
          <w:p w14:paraId="326BD7B5" w14:textId="77777777" w:rsidR="000A0B4A" w:rsidRDefault="000A0B4A" w:rsidP="00B65C91">
            <w:pPr>
              <w:jc w:val="both"/>
            </w:pPr>
            <w:r>
              <w:t>Opérateurs et banques proposés</w:t>
            </w:r>
          </w:p>
        </w:tc>
        <w:tc>
          <w:tcPr>
            <w:tcW w:w="2229" w:type="dxa"/>
          </w:tcPr>
          <w:p w14:paraId="6E3EFB57" w14:textId="77777777" w:rsidR="000A0B4A" w:rsidRDefault="000A0B4A" w:rsidP="00B65C91">
            <w:pPr>
              <w:jc w:val="both"/>
            </w:pPr>
            <w:r>
              <w:t>Liste proposée à la création d'un compte mobile money ou bancaire.</w:t>
            </w:r>
          </w:p>
        </w:tc>
        <w:tc>
          <w:tcPr>
            <w:tcW w:w="3056" w:type="dxa"/>
          </w:tcPr>
          <w:p w14:paraId="013D287A" w14:textId="77777777" w:rsidR="000A0B4A" w:rsidRDefault="000A0B4A" w:rsidP="00B65C91">
            <w:pPr>
              <w:jc w:val="both"/>
            </w:pPr>
            <w:r>
              <w:t>Liste par pays, administrée dans le back-office, avec l'option « Autre ». Liste à établir et vérifier.</w:t>
            </w:r>
          </w:p>
        </w:tc>
        <w:tc>
          <w:tcPr>
            <w:tcW w:w="1019" w:type="dxa"/>
          </w:tcPr>
          <w:p w14:paraId="22468B24" w14:textId="77777777" w:rsidR="000A0B4A" w:rsidRDefault="000A0B4A" w:rsidP="00B65C91">
            <w:pPr>
              <w:jc w:val="both"/>
            </w:pPr>
            <w:r>
              <w:t>PO + Opérations</w:t>
            </w:r>
          </w:p>
        </w:tc>
        <w:tc>
          <w:tcPr>
            <w:tcW w:w="764" w:type="dxa"/>
          </w:tcPr>
          <w:p w14:paraId="0754AE1D" w14:textId="77777777" w:rsidR="000A0B4A" w:rsidRDefault="000A0B4A" w:rsidP="00B65C91">
            <w:pPr>
              <w:jc w:val="both"/>
            </w:pPr>
            <w:r>
              <w:t>P2</w:t>
            </w:r>
          </w:p>
        </w:tc>
      </w:tr>
      <w:tr w:rsidR="000A0B4A" w14:paraId="0F69241F" w14:textId="77777777" w:rsidTr="00B65C91">
        <w:tc>
          <w:tcPr>
            <w:tcW w:w="700" w:type="dxa"/>
          </w:tcPr>
          <w:p w14:paraId="0E991E9C" w14:textId="77777777" w:rsidR="000A0B4A" w:rsidRDefault="000A0B4A" w:rsidP="00B65C91">
            <w:pPr>
              <w:jc w:val="both"/>
            </w:pPr>
            <w:r>
              <w:t>DEC-083</w:t>
            </w:r>
          </w:p>
        </w:tc>
        <w:tc>
          <w:tcPr>
            <w:tcW w:w="1592" w:type="dxa"/>
          </w:tcPr>
          <w:p w14:paraId="2337EC96" w14:textId="77777777" w:rsidR="000A0B4A" w:rsidRDefault="000A0B4A" w:rsidP="00B65C91">
            <w:pPr>
              <w:jc w:val="both"/>
            </w:pPr>
            <w:r>
              <w:t>Seuil de solde bas</w:t>
            </w:r>
          </w:p>
        </w:tc>
        <w:tc>
          <w:tcPr>
            <w:tcW w:w="2229" w:type="dxa"/>
          </w:tcPr>
          <w:p w14:paraId="337C0CE3" w14:textId="77777777" w:rsidR="000A0B4A" w:rsidRDefault="000A0B4A" w:rsidP="00B65C91">
            <w:pPr>
              <w:jc w:val="both"/>
            </w:pPr>
            <w:r>
              <w:t>Comment est défini le seuil ?</w:t>
            </w:r>
          </w:p>
        </w:tc>
        <w:tc>
          <w:tcPr>
            <w:tcW w:w="3056" w:type="dxa"/>
          </w:tcPr>
          <w:p w14:paraId="39072480" w14:textId="77777777" w:rsidR="000A0B4A" w:rsidRDefault="000A0B4A" w:rsidP="00B65C91">
            <w:pPr>
              <w:jc w:val="both"/>
            </w:pPr>
            <w:r>
              <w:t>Seuil facultatif défini par l'utilisateur pour chaque compte ; l'alerte de solde négatif reste toujours active.</w:t>
            </w:r>
          </w:p>
        </w:tc>
        <w:tc>
          <w:tcPr>
            <w:tcW w:w="1019" w:type="dxa"/>
          </w:tcPr>
          <w:p w14:paraId="621019A4" w14:textId="77777777" w:rsidR="000A0B4A" w:rsidRDefault="000A0B4A" w:rsidP="00B65C91">
            <w:pPr>
              <w:jc w:val="both"/>
            </w:pPr>
            <w:r>
              <w:t>PO</w:t>
            </w:r>
          </w:p>
        </w:tc>
        <w:tc>
          <w:tcPr>
            <w:tcW w:w="764" w:type="dxa"/>
          </w:tcPr>
          <w:p w14:paraId="1EB48BEF" w14:textId="77777777" w:rsidR="000A0B4A" w:rsidRDefault="000A0B4A" w:rsidP="00B65C91">
            <w:pPr>
              <w:jc w:val="both"/>
            </w:pPr>
            <w:r>
              <w:t>P2</w:t>
            </w:r>
          </w:p>
        </w:tc>
      </w:tr>
      <w:tr w:rsidR="000A0B4A" w14:paraId="6DE4120A" w14:textId="77777777" w:rsidTr="00B65C91">
        <w:tc>
          <w:tcPr>
            <w:tcW w:w="700" w:type="dxa"/>
          </w:tcPr>
          <w:p w14:paraId="4F9B7A00" w14:textId="77777777" w:rsidR="000A0B4A" w:rsidRDefault="000A0B4A" w:rsidP="00B65C91">
            <w:pPr>
              <w:jc w:val="both"/>
            </w:pPr>
            <w:r>
              <w:t>DEC-084</w:t>
            </w:r>
          </w:p>
        </w:tc>
        <w:tc>
          <w:tcPr>
            <w:tcW w:w="1592" w:type="dxa"/>
          </w:tcPr>
          <w:p w14:paraId="1AA42972" w14:textId="77777777" w:rsidR="000A0B4A" w:rsidRDefault="000A0B4A" w:rsidP="00B65C91">
            <w:pPr>
              <w:jc w:val="both"/>
            </w:pPr>
            <w:r>
              <w:t>Compte par défaut</w:t>
            </w:r>
          </w:p>
        </w:tc>
        <w:tc>
          <w:tcPr>
            <w:tcW w:w="2229" w:type="dxa"/>
          </w:tcPr>
          <w:p w14:paraId="26D6ACEB" w14:textId="77777777" w:rsidR="000A0B4A" w:rsidRDefault="000A0B4A" w:rsidP="00B65C91">
            <w:pPr>
              <w:jc w:val="both"/>
            </w:pPr>
            <w:r>
              <w:t>Quel compte est présélectionné en saisie rapide ?</w:t>
            </w:r>
          </w:p>
        </w:tc>
        <w:tc>
          <w:tcPr>
            <w:tcW w:w="3056" w:type="dxa"/>
          </w:tcPr>
          <w:p w14:paraId="14B4772F" w14:textId="77777777" w:rsidR="000A0B4A" w:rsidRDefault="000A0B4A" w:rsidP="00B65C91">
            <w:pPr>
              <w:jc w:val="both"/>
            </w:pPr>
            <w:r>
              <w:t>Le dernier compte utilisé, modifiable dans les paramètres.</w:t>
            </w:r>
          </w:p>
        </w:tc>
        <w:tc>
          <w:tcPr>
            <w:tcW w:w="1019" w:type="dxa"/>
          </w:tcPr>
          <w:p w14:paraId="6A4D084F" w14:textId="77777777" w:rsidR="000A0B4A" w:rsidRDefault="000A0B4A" w:rsidP="00B65C91">
            <w:pPr>
              <w:jc w:val="both"/>
            </w:pPr>
            <w:r>
              <w:t>PO</w:t>
            </w:r>
          </w:p>
        </w:tc>
        <w:tc>
          <w:tcPr>
            <w:tcW w:w="764" w:type="dxa"/>
          </w:tcPr>
          <w:p w14:paraId="2844AE6B" w14:textId="77777777" w:rsidR="000A0B4A" w:rsidRDefault="000A0B4A" w:rsidP="00B65C91">
            <w:pPr>
              <w:jc w:val="both"/>
            </w:pPr>
            <w:r>
              <w:t>P2</w:t>
            </w:r>
          </w:p>
        </w:tc>
      </w:tr>
      <w:tr w:rsidR="000A0B4A" w14:paraId="607FED20" w14:textId="77777777" w:rsidTr="00B65C91">
        <w:tc>
          <w:tcPr>
            <w:tcW w:w="700" w:type="dxa"/>
          </w:tcPr>
          <w:p w14:paraId="6194FB4C" w14:textId="77777777" w:rsidR="000A0B4A" w:rsidRDefault="000A0B4A" w:rsidP="00B65C91">
            <w:pPr>
              <w:jc w:val="both"/>
            </w:pPr>
            <w:r>
              <w:t>DEC-085</w:t>
            </w:r>
          </w:p>
        </w:tc>
        <w:tc>
          <w:tcPr>
            <w:tcW w:w="1592" w:type="dxa"/>
          </w:tcPr>
          <w:p w14:paraId="2B798194" w14:textId="77777777" w:rsidR="000A0B4A" w:rsidRDefault="000A0B4A" w:rsidP="00B65C91">
            <w:pPr>
              <w:jc w:val="both"/>
            </w:pPr>
            <w:r>
              <w:t>Clôture avec solde non nul</w:t>
            </w:r>
          </w:p>
        </w:tc>
        <w:tc>
          <w:tcPr>
            <w:tcW w:w="2229" w:type="dxa"/>
          </w:tcPr>
          <w:p w14:paraId="6F6CE4FA" w14:textId="77777777" w:rsidR="000A0B4A" w:rsidRDefault="000A0B4A" w:rsidP="00B65C91">
            <w:pPr>
              <w:jc w:val="both"/>
            </w:pPr>
            <w:r>
              <w:t>Que se passe-t-il si l'on clôture un compte qui a encore un solde ?</w:t>
            </w:r>
          </w:p>
        </w:tc>
        <w:tc>
          <w:tcPr>
            <w:tcW w:w="3056" w:type="dxa"/>
          </w:tcPr>
          <w:p w14:paraId="3F993F56" w14:textId="77777777" w:rsidR="000A0B4A" w:rsidRDefault="000A0B4A" w:rsidP="00B65C91">
            <w:pPr>
              <w:jc w:val="both"/>
            </w:pPr>
            <w:r>
              <w:t>ECU propose de transférer le solde ou de l'ajuster à zéro avant la clôture.</w:t>
            </w:r>
          </w:p>
        </w:tc>
        <w:tc>
          <w:tcPr>
            <w:tcW w:w="1019" w:type="dxa"/>
          </w:tcPr>
          <w:p w14:paraId="751F8B19" w14:textId="77777777" w:rsidR="000A0B4A" w:rsidRDefault="000A0B4A" w:rsidP="00B65C91">
            <w:pPr>
              <w:jc w:val="both"/>
            </w:pPr>
            <w:r>
              <w:t>PO</w:t>
            </w:r>
          </w:p>
        </w:tc>
        <w:tc>
          <w:tcPr>
            <w:tcW w:w="764" w:type="dxa"/>
          </w:tcPr>
          <w:p w14:paraId="56283B83" w14:textId="77777777" w:rsidR="000A0B4A" w:rsidRDefault="000A0B4A" w:rsidP="00B65C91">
            <w:pPr>
              <w:jc w:val="both"/>
            </w:pPr>
            <w:r>
              <w:t>P2</w:t>
            </w:r>
          </w:p>
        </w:tc>
      </w:tr>
      <w:tr w:rsidR="000A0B4A" w14:paraId="0F41158E" w14:textId="77777777" w:rsidTr="00B65C91">
        <w:tc>
          <w:tcPr>
            <w:tcW w:w="700" w:type="dxa"/>
          </w:tcPr>
          <w:p w14:paraId="26B8CAFB" w14:textId="77777777" w:rsidR="000A0B4A" w:rsidRDefault="000A0B4A" w:rsidP="00B65C91">
            <w:pPr>
              <w:jc w:val="both"/>
            </w:pPr>
            <w:r>
              <w:t>DEC-086</w:t>
            </w:r>
          </w:p>
        </w:tc>
        <w:tc>
          <w:tcPr>
            <w:tcW w:w="1592" w:type="dxa"/>
          </w:tcPr>
          <w:p w14:paraId="1A4FB74F" w14:textId="77777777" w:rsidR="000A0B4A" w:rsidRDefault="000A0B4A" w:rsidP="00B65C91">
            <w:pPr>
              <w:jc w:val="both"/>
            </w:pPr>
            <w:r>
              <w:t>Réouverture</w:t>
            </w:r>
          </w:p>
        </w:tc>
        <w:tc>
          <w:tcPr>
            <w:tcW w:w="2229" w:type="dxa"/>
          </w:tcPr>
          <w:p w14:paraId="7F38070B" w14:textId="77777777" w:rsidR="000A0B4A" w:rsidRDefault="000A0B4A" w:rsidP="00B65C91">
            <w:pPr>
              <w:jc w:val="both"/>
            </w:pPr>
            <w:r>
              <w:t>Un compte clôturé peut-il être rouvert ?</w:t>
            </w:r>
          </w:p>
        </w:tc>
        <w:tc>
          <w:tcPr>
            <w:tcW w:w="3056" w:type="dxa"/>
          </w:tcPr>
          <w:p w14:paraId="23733DCA" w14:textId="77777777" w:rsidR="000A0B4A" w:rsidRDefault="000A0B4A" w:rsidP="00B65C91">
            <w:pPr>
              <w:jc w:val="both"/>
            </w:pPr>
            <w:r>
              <w:t>Oui, avec son historique.</w:t>
            </w:r>
          </w:p>
        </w:tc>
        <w:tc>
          <w:tcPr>
            <w:tcW w:w="1019" w:type="dxa"/>
          </w:tcPr>
          <w:p w14:paraId="17162D8D" w14:textId="77777777" w:rsidR="000A0B4A" w:rsidRDefault="000A0B4A" w:rsidP="00B65C91">
            <w:pPr>
              <w:jc w:val="both"/>
            </w:pPr>
            <w:r>
              <w:t>PO</w:t>
            </w:r>
          </w:p>
        </w:tc>
        <w:tc>
          <w:tcPr>
            <w:tcW w:w="764" w:type="dxa"/>
          </w:tcPr>
          <w:p w14:paraId="48DE326B" w14:textId="77777777" w:rsidR="000A0B4A" w:rsidRDefault="000A0B4A" w:rsidP="00B65C91">
            <w:pPr>
              <w:jc w:val="both"/>
            </w:pPr>
            <w:r>
              <w:t>P2</w:t>
            </w:r>
          </w:p>
        </w:tc>
      </w:tr>
      <w:tr w:rsidR="000A0B4A" w14:paraId="35B28127" w14:textId="77777777" w:rsidTr="00B65C91">
        <w:tc>
          <w:tcPr>
            <w:tcW w:w="700" w:type="dxa"/>
          </w:tcPr>
          <w:p w14:paraId="4EE4A487" w14:textId="77777777" w:rsidR="000A0B4A" w:rsidRDefault="000A0B4A" w:rsidP="00B65C91">
            <w:pPr>
              <w:jc w:val="both"/>
            </w:pPr>
            <w:r>
              <w:t>DEC-162</w:t>
            </w:r>
          </w:p>
        </w:tc>
        <w:tc>
          <w:tcPr>
            <w:tcW w:w="1592" w:type="dxa"/>
          </w:tcPr>
          <w:p w14:paraId="3488B4DF" w14:textId="77777777" w:rsidR="000A0B4A" w:rsidRDefault="000A0B4A" w:rsidP="00B65C91">
            <w:pPr>
              <w:jc w:val="both"/>
            </w:pPr>
            <w:r>
              <w:t>Présentation des caisses et tontines</w:t>
            </w:r>
          </w:p>
        </w:tc>
        <w:tc>
          <w:tcPr>
            <w:tcW w:w="2229" w:type="dxa"/>
          </w:tcPr>
          <w:p w14:paraId="7B8FA314" w14:textId="77777777" w:rsidR="000A0B4A" w:rsidRDefault="000A0B4A" w:rsidP="00B65C91">
            <w:pPr>
              <w:jc w:val="both"/>
            </w:pPr>
            <w:r>
              <w:t>Les caisses et les tontines apparaissent-elles dans la liste des comptes ?</w:t>
            </w:r>
          </w:p>
        </w:tc>
        <w:tc>
          <w:tcPr>
            <w:tcW w:w="3056" w:type="dxa"/>
          </w:tcPr>
          <w:p w14:paraId="50702ED3" w14:textId="77777777" w:rsidR="000A0B4A" w:rsidRDefault="000A0B4A" w:rsidP="00B65C91">
            <w:pPr>
              <w:jc w:val="both"/>
            </w:pPr>
            <w:r>
              <w:t>Une liste unique « Mon argent » regroupée en trois blocs : Comptes, Épargne, Tontines. Les dettes et créances restent dans leur module.</w:t>
            </w:r>
          </w:p>
        </w:tc>
        <w:tc>
          <w:tcPr>
            <w:tcW w:w="1019" w:type="dxa"/>
          </w:tcPr>
          <w:p w14:paraId="7AC13887" w14:textId="77777777" w:rsidR="000A0B4A" w:rsidRDefault="000A0B4A" w:rsidP="00B65C91">
            <w:pPr>
              <w:jc w:val="both"/>
            </w:pPr>
            <w:r>
              <w:t>PO</w:t>
            </w:r>
          </w:p>
        </w:tc>
        <w:tc>
          <w:tcPr>
            <w:tcW w:w="764" w:type="dxa"/>
          </w:tcPr>
          <w:p w14:paraId="61A2981D" w14:textId="77777777" w:rsidR="000A0B4A" w:rsidRDefault="000A0B4A" w:rsidP="00B65C91">
            <w:pPr>
              <w:jc w:val="both"/>
            </w:pPr>
            <w:r>
              <w:t>P2</w:t>
            </w:r>
          </w:p>
        </w:tc>
      </w:tr>
    </w:tbl>
    <w:p w14:paraId="68B0B102" w14:textId="47D46375" w:rsidR="000A0B4A" w:rsidRDefault="000A0B4A" w:rsidP="000A0B4A">
      <w:pPr>
        <w:spacing w:before="240"/>
        <w:jc w:val="both"/>
      </w:pPr>
    </w:p>
    <w:p w14:paraId="1AC98740" w14:textId="39F86895" w:rsidR="000A0B4A" w:rsidRDefault="000A0B4A" w:rsidP="000A0B4A">
      <w:pPr>
        <w:pStyle w:val="Titre2"/>
        <w:spacing w:after="200"/>
        <w:jc w:val="both"/>
      </w:pPr>
      <w:r>
        <w:t xml:space="preserve">2.5 Transactions et catégories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008"/>
        <w:gridCol w:w="2386"/>
        <w:gridCol w:w="3395"/>
        <w:gridCol w:w="4681"/>
        <w:gridCol w:w="1377"/>
        <w:gridCol w:w="1101"/>
      </w:tblGrid>
      <w:tr w:rsidR="000A0B4A" w14:paraId="5AD25BF9" w14:textId="77777777" w:rsidTr="00B65C91">
        <w:trPr>
          <w:tblHeader/>
        </w:trPr>
        <w:tc>
          <w:tcPr>
            <w:tcW w:w="677" w:type="dxa"/>
          </w:tcPr>
          <w:p w14:paraId="40566370" w14:textId="77777777" w:rsidR="000A0B4A" w:rsidRDefault="000A0B4A" w:rsidP="00B65C91">
            <w:pPr>
              <w:jc w:val="both"/>
            </w:pPr>
            <w:r>
              <w:rPr>
                <w:b/>
                <w:bCs/>
              </w:rPr>
              <w:t>ID</w:t>
            </w:r>
          </w:p>
        </w:tc>
        <w:tc>
          <w:tcPr>
            <w:tcW w:w="1601" w:type="dxa"/>
          </w:tcPr>
          <w:p w14:paraId="4D319A93" w14:textId="77777777" w:rsidR="000A0B4A" w:rsidRDefault="000A0B4A" w:rsidP="00B65C91">
            <w:pPr>
              <w:jc w:val="both"/>
            </w:pPr>
            <w:r>
              <w:rPr>
                <w:b/>
                <w:bCs/>
              </w:rPr>
              <w:t>Sujet</w:t>
            </w:r>
          </w:p>
        </w:tc>
        <w:tc>
          <w:tcPr>
            <w:tcW w:w="2278" w:type="dxa"/>
          </w:tcPr>
          <w:p w14:paraId="0303DFE9" w14:textId="77777777" w:rsidR="000A0B4A" w:rsidRDefault="000A0B4A" w:rsidP="00B65C91">
            <w:pPr>
              <w:jc w:val="both"/>
            </w:pPr>
            <w:r>
              <w:rPr>
                <w:b/>
                <w:bCs/>
              </w:rPr>
              <w:t>Question</w:t>
            </w:r>
          </w:p>
        </w:tc>
        <w:tc>
          <w:tcPr>
            <w:tcW w:w="3141" w:type="dxa"/>
          </w:tcPr>
          <w:p w14:paraId="46B18D57" w14:textId="77777777" w:rsidR="000A0B4A" w:rsidRDefault="000A0B4A" w:rsidP="00B65C91">
            <w:pPr>
              <w:jc w:val="both"/>
            </w:pPr>
            <w:r>
              <w:rPr>
                <w:b/>
                <w:bCs/>
              </w:rPr>
              <w:t>Proposition</w:t>
            </w:r>
          </w:p>
        </w:tc>
        <w:tc>
          <w:tcPr>
            <w:tcW w:w="924" w:type="dxa"/>
          </w:tcPr>
          <w:p w14:paraId="24881614" w14:textId="77777777" w:rsidR="000A0B4A" w:rsidRDefault="000A0B4A" w:rsidP="00B65C91">
            <w:pPr>
              <w:jc w:val="both"/>
            </w:pPr>
            <w:r>
              <w:rPr>
                <w:b/>
                <w:bCs/>
              </w:rPr>
              <w:t>Décideur</w:t>
            </w:r>
          </w:p>
        </w:tc>
        <w:tc>
          <w:tcPr>
            <w:tcW w:w="739" w:type="dxa"/>
          </w:tcPr>
          <w:p w14:paraId="13C3D516" w14:textId="77777777" w:rsidR="000A0B4A" w:rsidRDefault="000A0B4A" w:rsidP="00B65C91">
            <w:pPr>
              <w:jc w:val="both"/>
            </w:pPr>
            <w:r>
              <w:rPr>
                <w:b/>
                <w:bCs/>
              </w:rPr>
              <w:t>Priorité</w:t>
            </w:r>
          </w:p>
        </w:tc>
      </w:tr>
      <w:tr w:rsidR="000A0B4A" w14:paraId="154A97DE" w14:textId="77777777" w:rsidTr="00B65C91">
        <w:tc>
          <w:tcPr>
            <w:tcW w:w="677" w:type="dxa"/>
          </w:tcPr>
          <w:p w14:paraId="531F3506" w14:textId="77777777" w:rsidR="000A0B4A" w:rsidRDefault="000A0B4A" w:rsidP="00B65C91">
            <w:pPr>
              <w:jc w:val="both"/>
            </w:pPr>
            <w:r>
              <w:t>DEC-087</w:t>
            </w:r>
          </w:p>
        </w:tc>
        <w:tc>
          <w:tcPr>
            <w:tcW w:w="1601" w:type="dxa"/>
          </w:tcPr>
          <w:p w14:paraId="6F4211A6" w14:textId="77777777" w:rsidR="000A0B4A" w:rsidRDefault="000A0B4A" w:rsidP="00B65C91">
            <w:pPr>
              <w:jc w:val="both"/>
            </w:pPr>
            <w:r>
              <w:t>Catégories par défaut</w:t>
            </w:r>
          </w:p>
        </w:tc>
        <w:tc>
          <w:tcPr>
            <w:tcW w:w="2278" w:type="dxa"/>
          </w:tcPr>
          <w:p w14:paraId="54AC11C7" w14:textId="77777777" w:rsidR="000A0B4A" w:rsidRDefault="000A0B4A" w:rsidP="00B65C91">
            <w:pPr>
              <w:jc w:val="both"/>
            </w:pPr>
            <w:r>
              <w:t>Liste des catégories de dépenses et de revenus pour le Bénin et le Togo.</w:t>
            </w:r>
          </w:p>
        </w:tc>
        <w:tc>
          <w:tcPr>
            <w:tcW w:w="3141" w:type="dxa"/>
          </w:tcPr>
          <w:p w14:paraId="6832DE86" w14:textId="77777777" w:rsidR="000A0B4A" w:rsidRDefault="000A0B4A" w:rsidP="00B65C91">
            <w:pPr>
              <w:jc w:val="both"/>
            </w:pPr>
            <w:r>
              <w:t xml:space="preserve">Liste à établir, incluant notamment transport (dont </w:t>
            </w:r>
            <w:proofErr w:type="spellStart"/>
            <w:r>
              <w:t>moto-taxi</w:t>
            </w:r>
            <w:proofErr w:type="spellEnd"/>
            <w:r>
              <w:t>), alimentation, famille et solidarité, frais, remboursements. Administrée dans le back-office.</w:t>
            </w:r>
          </w:p>
        </w:tc>
        <w:tc>
          <w:tcPr>
            <w:tcW w:w="924" w:type="dxa"/>
          </w:tcPr>
          <w:p w14:paraId="028FB5B7" w14:textId="77777777" w:rsidR="000A0B4A" w:rsidRDefault="000A0B4A" w:rsidP="00B65C91">
            <w:pPr>
              <w:jc w:val="both"/>
            </w:pPr>
            <w:r>
              <w:t>PO</w:t>
            </w:r>
          </w:p>
        </w:tc>
        <w:tc>
          <w:tcPr>
            <w:tcW w:w="739" w:type="dxa"/>
          </w:tcPr>
          <w:p w14:paraId="5E3AEAB2" w14:textId="77777777" w:rsidR="000A0B4A" w:rsidRDefault="000A0B4A" w:rsidP="00B65C91">
            <w:pPr>
              <w:jc w:val="both"/>
            </w:pPr>
            <w:r>
              <w:t>P2</w:t>
            </w:r>
          </w:p>
        </w:tc>
      </w:tr>
      <w:tr w:rsidR="000A0B4A" w14:paraId="26638189" w14:textId="77777777" w:rsidTr="00B65C91">
        <w:tc>
          <w:tcPr>
            <w:tcW w:w="677" w:type="dxa"/>
          </w:tcPr>
          <w:p w14:paraId="69B0EB06" w14:textId="77777777" w:rsidR="000A0B4A" w:rsidRDefault="000A0B4A" w:rsidP="00B65C91">
            <w:pPr>
              <w:jc w:val="both"/>
            </w:pPr>
            <w:r>
              <w:t>DEC-088</w:t>
            </w:r>
          </w:p>
        </w:tc>
        <w:tc>
          <w:tcPr>
            <w:tcW w:w="1601" w:type="dxa"/>
          </w:tcPr>
          <w:p w14:paraId="43353B0B" w14:textId="77777777" w:rsidR="000A0B4A" w:rsidRDefault="000A0B4A" w:rsidP="00B65C91">
            <w:pPr>
              <w:jc w:val="both"/>
            </w:pPr>
            <w:r>
              <w:t>Sous-catégories</w:t>
            </w:r>
          </w:p>
        </w:tc>
        <w:tc>
          <w:tcPr>
            <w:tcW w:w="2278" w:type="dxa"/>
          </w:tcPr>
          <w:p w14:paraId="6C26E41E" w14:textId="77777777" w:rsidR="000A0B4A" w:rsidRDefault="000A0B4A" w:rsidP="00B65C91">
            <w:pPr>
              <w:jc w:val="both"/>
            </w:pPr>
            <w:r>
              <w:t>Faut-il des sous-catégories ?</w:t>
            </w:r>
          </w:p>
        </w:tc>
        <w:tc>
          <w:tcPr>
            <w:tcW w:w="3141" w:type="dxa"/>
          </w:tcPr>
          <w:p w14:paraId="2B0A4BE9" w14:textId="77777777" w:rsidR="000A0B4A" w:rsidRDefault="000A0B4A" w:rsidP="00B65C91">
            <w:pPr>
              <w:jc w:val="both"/>
            </w:pPr>
            <w:r>
              <w:t>Non en V1, pour garder la saisie rapide.</w:t>
            </w:r>
          </w:p>
        </w:tc>
        <w:tc>
          <w:tcPr>
            <w:tcW w:w="924" w:type="dxa"/>
          </w:tcPr>
          <w:p w14:paraId="450EEA9B" w14:textId="77777777" w:rsidR="000A0B4A" w:rsidRDefault="000A0B4A" w:rsidP="00B65C91">
            <w:pPr>
              <w:jc w:val="both"/>
            </w:pPr>
            <w:r>
              <w:t>PO</w:t>
            </w:r>
          </w:p>
        </w:tc>
        <w:tc>
          <w:tcPr>
            <w:tcW w:w="739" w:type="dxa"/>
          </w:tcPr>
          <w:p w14:paraId="684B28A7" w14:textId="77777777" w:rsidR="000A0B4A" w:rsidRDefault="000A0B4A" w:rsidP="00B65C91">
            <w:pPr>
              <w:jc w:val="both"/>
            </w:pPr>
            <w:r>
              <w:t>P2</w:t>
            </w:r>
          </w:p>
        </w:tc>
      </w:tr>
      <w:tr w:rsidR="000A0B4A" w14:paraId="2ECB7A63" w14:textId="77777777" w:rsidTr="00B65C91">
        <w:tc>
          <w:tcPr>
            <w:tcW w:w="677" w:type="dxa"/>
          </w:tcPr>
          <w:p w14:paraId="526D29B4" w14:textId="77777777" w:rsidR="000A0B4A" w:rsidRDefault="000A0B4A" w:rsidP="00B65C91">
            <w:pPr>
              <w:jc w:val="both"/>
            </w:pPr>
            <w:r>
              <w:t>DEC-089</w:t>
            </w:r>
          </w:p>
        </w:tc>
        <w:tc>
          <w:tcPr>
            <w:tcW w:w="1601" w:type="dxa"/>
          </w:tcPr>
          <w:p w14:paraId="40E5BC6D" w14:textId="77777777" w:rsidR="000A0B4A" w:rsidRDefault="000A0B4A" w:rsidP="00B65C91">
            <w:pPr>
              <w:jc w:val="both"/>
            </w:pPr>
            <w:r>
              <w:t>Catégorie utilisée supprimée</w:t>
            </w:r>
          </w:p>
        </w:tc>
        <w:tc>
          <w:tcPr>
            <w:tcW w:w="2278" w:type="dxa"/>
          </w:tcPr>
          <w:p w14:paraId="487A79DD" w14:textId="77777777" w:rsidR="000A0B4A" w:rsidRDefault="000A0B4A" w:rsidP="00B65C91">
            <w:pPr>
              <w:jc w:val="both"/>
            </w:pPr>
            <w:r>
              <w:t>Que deviennent les transactions d'une catégorie que l'utilisateur veut supprimer ?</w:t>
            </w:r>
          </w:p>
        </w:tc>
        <w:tc>
          <w:tcPr>
            <w:tcW w:w="3141" w:type="dxa"/>
          </w:tcPr>
          <w:p w14:paraId="1DA1EC14" w14:textId="77777777" w:rsidR="000A0B4A" w:rsidRDefault="000A0B4A" w:rsidP="00B65C91">
            <w:pPr>
              <w:jc w:val="both"/>
            </w:pPr>
            <w:r>
              <w:t>La catégorie est désactivée, les transactions la conservent ; possibilité de fusion avec une autre catégorie.</w:t>
            </w:r>
          </w:p>
        </w:tc>
        <w:tc>
          <w:tcPr>
            <w:tcW w:w="924" w:type="dxa"/>
          </w:tcPr>
          <w:p w14:paraId="67EA781B" w14:textId="77777777" w:rsidR="000A0B4A" w:rsidRDefault="000A0B4A" w:rsidP="00B65C91">
            <w:pPr>
              <w:jc w:val="both"/>
            </w:pPr>
            <w:r>
              <w:t>PO</w:t>
            </w:r>
          </w:p>
        </w:tc>
        <w:tc>
          <w:tcPr>
            <w:tcW w:w="739" w:type="dxa"/>
          </w:tcPr>
          <w:p w14:paraId="290E9088" w14:textId="77777777" w:rsidR="000A0B4A" w:rsidRDefault="000A0B4A" w:rsidP="00B65C91">
            <w:pPr>
              <w:jc w:val="both"/>
            </w:pPr>
            <w:r>
              <w:t>P2</w:t>
            </w:r>
          </w:p>
        </w:tc>
      </w:tr>
      <w:tr w:rsidR="000A0B4A" w14:paraId="3E540EE0" w14:textId="77777777" w:rsidTr="00B65C91">
        <w:tc>
          <w:tcPr>
            <w:tcW w:w="677" w:type="dxa"/>
          </w:tcPr>
          <w:p w14:paraId="4F22FEA8" w14:textId="77777777" w:rsidR="000A0B4A" w:rsidRDefault="000A0B4A" w:rsidP="00B65C91">
            <w:pPr>
              <w:jc w:val="both"/>
            </w:pPr>
            <w:r>
              <w:t>DEC-090</w:t>
            </w:r>
          </w:p>
        </w:tc>
        <w:tc>
          <w:tcPr>
            <w:tcW w:w="1601" w:type="dxa"/>
          </w:tcPr>
          <w:p w14:paraId="0C9052F1" w14:textId="77777777" w:rsidR="000A0B4A" w:rsidRDefault="000A0B4A" w:rsidP="00B65C91">
            <w:pPr>
              <w:jc w:val="both"/>
            </w:pPr>
            <w:r>
              <w:t>Champs facultatifs</w:t>
            </w:r>
          </w:p>
        </w:tc>
        <w:tc>
          <w:tcPr>
            <w:tcW w:w="2278" w:type="dxa"/>
          </w:tcPr>
          <w:p w14:paraId="17CAAE36" w14:textId="77777777" w:rsidR="000A0B4A" w:rsidRDefault="000A0B4A" w:rsidP="00B65C91">
            <w:pPr>
              <w:jc w:val="both"/>
            </w:pPr>
            <w:r>
              <w:t>Quels champs en plus des champs essentiels ?</w:t>
            </w:r>
          </w:p>
        </w:tc>
        <w:tc>
          <w:tcPr>
            <w:tcW w:w="3141" w:type="dxa"/>
          </w:tcPr>
          <w:p w14:paraId="558A0C1B" w14:textId="77777777" w:rsidR="000A0B4A" w:rsidRDefault="000A0B4A" w:rsidP="00B65C91">
            <w:pPr>
              <w:jc w:val="both"/>
            </w:pPr>
            <w:r>
              <w:t>Note, tiers (bénéficiaire ou payeur), photo.</w:t>
            </w:r>
          </w:p>
        </w:tc>
        <w:tc>
          <w:tcPr>
            <w:tcW w:w="924" w:type="dxa"/>
          </w:tcPr>
          <w:p w14:paraId="2BFF5462" w14:textId="77777777" w:rsidR="000A0B4A" w:rsidRDefault="000A0B4A" w:rsidP="00B65C91">
            <w:pPr>
              <w:jc w:val="both"/>
            </w:pPr>
            <w:r>
              <w:t>PO</w:t>
            </w:r>
          </w:p>
        </w:tc>
        <w:tc>
          <w:tcPr>
            <w:tcW w:w="739" w:type="dxa"/>
          </w:tcPr>
          <w:p w14:paraId="7D54EEA4" w14:textId="77777777" w:rsidR="000A0B4A" w:rsidRDefault="000A0B4A" w:rsidP="00B65C91">
            <w:pPr>
              <w:jc w:val="both"/>
            </w:pPr>
            <w:r>
              <w:t>P2</w:t>
            </w:r>
          </w:p>
        </w:tc>
      </w:tr>
      <w:tr w:rsidR="000A0B4A" w14:paraId="3D1B41AF" w14:textId="77777777" w:rsidTr="00B65C91">
        <w:tc>
          <w:tcPr>
            <w:tcW w:w="677" w:type="dxa"/>
          </w:tcPr>
          <w:p w14:paraId="39CB869C" w14:textId="77777777" w:rsidR="000A0B4A" w:rsidRDefault="000A0B4A" w:rsidP="00B65C91">
            <w:pPr>
              <w:jc w:val="both"/>
            </w:pPr>
            <w:r>
              <w:t>DEC-091</w:t>
            </w:r>
          </w:p>
        </w:tc>
        <w:tc>
          <w:tcPr>
            <w:tcW w:w="1601" w:type="dxa"/>
          </w:tcPr>
          <w:p w14:paraId="4FF7E357" w14:textId="77777777" w:rsidR="000A0B4A" w:rsidRDefault="000A0B4A" w:rsidP="00B65C91">
            <w:pPr>
              <w:jc w:val="both"/>
            </w:pPr>
            <w:r>
              <w:t>Dates autorisées</w:t>
            </w:r>
          </w:p>
        </w:tc>
        <w:tc>
          <w:tcPr>
            <w:tcW w:w="2278" w:type="dxa"/>
          </w:tcPr>
          <w:p w14:paraId="73D9642F" w14:textId="77777777" w:rsidR="000A0B4A" w:rsidRDefault="000A0B4A" w:rsidP="00B65C91">
            <w:pPr>
              <w:jc w:val="both"/>
            </w:pPr>
            <w:r>
              <w:t>Peut-on saisir une date passée ou future ?</w:t>
            </w:r>
          </w:p>
        </w:tc>
        <w:tc>
          <w:tcPr>
            <w:tcW w:w="3141" w:type="dxa"/>
          </w:tcPr>
          <w:p w14:paraId="75E54845" w14:textId="77777777" w:rsidR="000A0B4A" w:rsidRDefault="000A0B4A" w:rsidP="00B65C91">
            <w:pPr>
              <w:jc w:val="both"/>
            </w:pPr>
            <w:r>
              <w:t>Date passée sans limite ; une date future crée une opération « À venir ».</w:t>
            </w:r>
          </w:p>
        </w:tc>
        <w:tc>
          <w:tcPr>
            <w:tcW w:w="924" w:type="dxa"/>
          </w:tcPr>
          <w:p w14:paraId="7812802A" w14:textId="77777777" w:rsidR="000A0B4A" w:rsidRDefault="000A0B4A" w:rsidP="00B65C91">
            <w:pPr>
              <w:jc w:val="both"/>
            </w:pPr>
            <w:r>
              <w:t>PO</w:t>
            </w:r>
          </w:p>
        </w:tc>
        <w:tc>
          <w:tcPr>
            <w:tcW w:w="739" w:type="dxa"/>
          </w:tcPr>
          <w:p w14:paraId="78CBCA42" w14:textId="77777777" w:rsidR="000A0B4A" w:rsidRDefault="000A0B4A" w:rsidP="00B65C91">
            <w:pPr>
              <w:jc w:val="both"/>
            </w:pPr>
            <w:r>
              <w:t>P2</w:t>
            </w:r>
          </w:p>
        </w:tc>
      </w:tr>
      <w:tr w:rsidR="000A0B4A" w14:paraId="203D59F3" w14:textId="77777777" w:rsidTr="00B65C91">
        <w:tc>
          <w:tcPr>
            <w:tcW w:w="677" w:type="dxa"/>
          </w:tcPr>
          <w:p w14:paraId="59B3AC37" w14:textId="77777777" w:rsidR="000A0B4A" w:rsidRDefault="000A0B4A" w:rsidP="00B65C91">
            <w:pPr>
              <w:jc w:val="both"/>
            </w:pPr>
            <w:r>
              <w:t>DEC-092</w:t>
            </w:r>
          </w:p>
        </w:tc>
        <w:tc>
          <w:tcPr>
            <w:tcW w:w="1601" w:type="dxa"/>
          </w:tcPr>
          <w:p w14:paraId="5CE2AB6C" w14:textId="77777777" w:rsidR="000A0B4A" w:rsidRDefault="000A0B4A" w:rsidP="00B65C91">
            <w:pPr>
              <w:jc w:val="both"/>
            </w:pPr>
            <w:r>
              <w:t>Fréquences de récurrence</w:t>
            </w:r>
          </w:p>
        </w:tc>
        <w:tc>
          <w:tcPr>
            <w:tcW w:w="2278" w:type="dxa"/>
          </w:tcPr>
          <w:p w14:paraId="7ED72838" w14:textId="77777777" w:rsidR="000A0B4A" w:rsidRDefault="000A0B4A" w:rsidP="00B65C91">
            <w:pPr>
              <w:jc w:val="both"/>
            </w:pPr>
            <w:r>
              <w:t>Quelles fréquences proposer ?</w:t>
            </w:r>
          </w:p>
        </w:tc>
        <w:tc>
          <w:tcPr>
            <w:tcW w:w="3141" w:type="dxa"/>
          </w:tcPr>
          <w:p w14:paraId="1F2EF251" w14:textId="77777777" w:rsidR="000A0B4A" w:rsidRDefault="000A0B4A" w:rsidP="00B65C91">
            <w:pPr>
              <w:jc w:val="both"/>
            </w:pPr>
            <w:r>
              <w:t>Quotidienne, hebdomadaire, mensuelle, annuelle, tous les N jours.</w:t>
            </w:r>
          </w:p>
        </w:tc>
        <w:tc>
          <w:tcPr>
            <w:tcW w:w="924" w:type="dxa"/>
          </w:tcPr>
          <w:p w14:paraId="6712DE92" w14:textId="77777777" w:rsidR="000A0B4A" w:rsidRDefault="000A0B4A" w:rsidP="00B65C91">
            <w:pPr>
              <w:jc w:val="both"/>
            </w:pPr>
            <w:r>
              <w:t>PO</w:t>
            </w:r>
          </w:p>
        </w:tc>
        <w:tc>
          <w:tcPr>
            <w:tcW w:w="739" w:type="dxa"/>
          </w:tcPr>
          <w:p w14:paraId="59F17C60" w14:textId="77777777" w:rsidR="000A0B4A" w:rsidRDefault="000A0B4A" w:rsidP="00B65C91">
            <w:pPr>
              <w:jc w:val="both"/>
            </w:pPr>
            <w:r>
              <w:t>P2</w:t>
            </w:r>
          </w:p>
        </w:tc>
      </w:tr>
      <w:tr w:rsidR="000A0B4A" w14:paraId="099DD11B" w14:textId="77777777" w:rsidTr="00B65C91">
        <w:tc>
          <w:tcPr>
            <w:tcW w:w="677" w:type="dxa"/>
          </w:tcPr>
          <w:p w14:paraId="6CB08868" w14:textId="77777777" w:rsidR="000A0B4A" w:rsidRDefault="000A0B4A" w:rsidP="00B65C91">
            <w:pPr>
              <w:jc w:val="both"/>
            </w:pPr>
            <w:r>
              <w:lastRenderedPageBreak/>
              <w:t>DEC-093</w:t>
            </w:r>
          </w:p>
        </w:tc>
        <w:tc>
          <w:tcPr>
            <w:tcW w:w="1601" w:type="dxa"/>
          </w:tcPr>
          <w:p w14:paraId="4B6DE269" w14:textId="77777777" w:rsidR="000A0B4A" w:rsidRDefault="000A0B4A" w:rsidP="00B65C91">
            <w:pPr>
              <w:jc w:val="both"/>
            </w:pPr>
            <w:r>
              <w:t>Opérations « À venir » non traitées</w:t>
            </w:r>
          </w:p>
        </w:tc>
        <w:tc>
          <w:tcPr>
            <w:tcW w:w="2278" w:type="dxa"/>
          </w:tcPr>
          <w:p w14:paraId="5193ADE3" w14:textId="77777777" w:rsidR="000A0B4A" w:rsidRDefault="000A0B4A" w:rsidP="00B65C91">
            <w:pPr>
              <w:jc w:val="both"/>
            </w:pPr>
            <w:r>
              <w:t>Combien de temps une opération non confirmée reste-t-elle en attente ?</w:t>
            </w:r>
          </w:p>
        </w:tc>
        <w:tc>
          <w:tcPr>
            <w:tcW w:w="3141" w:type="dxa"/>
          </w:tcPr>
          <w:p w14:paraId="2982ABD7" w14:textId="77777777" w:rsidR="000A0B4A" w:rsidRDefault="000A0B4A" w:rsidP="00B65C91">
            <w:pPr>
              <w:jc w:val="both"/>
            </w:pPr>
            <w:r>
              <w:t>Jusqu'à action de l'utilisateur, avec un rappel le lendemain ; aucune validation automatique.</w:t>
            </w:r>
          </w:p>
        </w:tc>
        <w:tc>
          <w:tcPr>
            <w:tcW w:w="924" w:type="dxa"/>
          </w:tcPr>
          <w:p w14:paraId="150730CC" w14:textId="77777777" w:rsidR="000A0B4A" w:rsidRDefault="000A0B4A" w:rsidP="00B65C91">
            <w:pPr>
              <w:jc w:val="both"/>
            </w:pPr>
            <w:r>
              <w:t>PO</w:t>
            </w:r>
          </w:p>
        </w:tc>
        <w:tc>
          <w:tcPr>
            <w:tcW w:w="739" w:type="dxa"/>
          </w:tcPr>
          <w:p w14:paraId="4FE7C5D8" w14:textId="77777777" w:rsidR="000A0B4A" w:rsidRDefault="000A0B4A" w:rsidP="00B65C91">
            <w:pPr>
              <w:jc w:val="both"/>
            </w:pPr>
            <w:r>
              <w:t>P2</w:t>
            </w:r>
          </w:p>
        </w:tc>
      </w:tr>
      <w:tr w:rsidR="000A0B4A" w14:paraId="21DF51F7" w14:textId="77777777" w:rsidTr="00B65C91">
        <w:tc>
          <w:tcPr>
            <w:tcW w:w="677" w:type="dxa"/>
          </w:tcPr>
          <w:p w14:paraId="066B9FED" w14:textId="77777777" w:rsidR="000A0B4A" w:rsidRDefault="000A0B4A" w:rsidP="00B65C91">
            <w:pPr>
              <w:jc w:val="both"/>
            </w:pPr>
            <w:r>
              <w:t>DEC-094</w:t>
            </w:r>
          </w:p>
        </w:tc>
        <w:tc>
          <w:tcPr>
            <w:tcW w:w="1601" w:type="dxa"/>
          </w:tcPr>
          <w:p w14:paraId="69E2F387" w14:textId="77777777" w:rsidR="000A0B4A" w:rsidRDefault="000A0B4A" w:rsidP="00B65C91">
            <w:pPr>
              <w:jc w:val="both"/>
            </w:pPr>
            <w:r>
              <w:t>Limites des photos</w:t>
            </w:r>
          </w:p>
        </w:tc>
        <w:tc>
          <w:tcPr>
            <w:tcW w:w="2278" w:type="dxa"/>
          </w:tcPr>
          <w:p w14:paraId="42A5773B" w14:textId="77777777" w:rsidR="000A0B4A" w:rsidRDefault="000A0B4A" w:rsidP="00B65C91">
            <w:pPr>
              <w:jc w:val="both"/>
            </w:pPr>
            <w:r>
              <w:t>Nombre et taille des photos par élément.</w:t>
            </w:r>
          </w:p>
        </w:tc>
        <w:tc>
          <w:tcPr>
            <w:tcW w:w="3141" w:type="dxa"/>
          </w:tcPr>
          <w:p w14:paraId="60DBEF91" w14:textId="77777777" w:rsidR="000A0B4A" w:rsidRDefault="000A0B4A" w:rsidP="00B65C91">
            <w:pPr>
              <w:jc w:val="both"/>
            </w:pPr>
            <w:r>
              <w:t>3 photos par élément, compressées automatiquement.</w:t>
            </w:r>
          </w:p>
        </w:tc>
        <w:tc>
          <w:tcPr>
            <w:tcW w:w="924" w:type="dxa"/>
          </w:tcPr>
          <w:p w14:paraId="70828569" w14:textId="77777777" w:rsidR="000A0B4A" w:rsidRDefault="000A0B4A" w:rsidP="00B65C91">
            <w:pPr>
              <w:jc w:val="both"/>
            </w:pPr>
            <w:r>
              <w:t>PO + Technique</w:t>
            </w:r>
          </w:p>
        </w:tc>
        <w:tc>
          <w:tcPr>
            <w:tcW w:w="739" w:type="dxa"/>
          </w:tcPr>
          <w:p w14:paraId="5A44F106" w14:textId="77777777" w:rsidR="000A0B4A" w:rsidRDefault="000A0B4A" w:rsidP="00B65C91">
            <w:pPr>
              <w:jc w:val="both"/>
            </w:pPr>
            <w:r>
              <w:t>P2</w:t>
            </w:r>
          </w:p>
        </w:tc>
      </w:tr>
      <w:tr w:rsidR="000A0B4A" w14:paraId="33909ED1" w14:textId="77777777" w:rsidTr="00B65C91">
        <w:tc>
          <w:tcPr>
            <w:tcW w:w="677" w:type="dxa"/>
          </w:tcPr>
          <w:p w14:paraId="0F5841F5" w14:textId="77777777" w:rsidR="000A0B4A" w:rsidRDefault="000A0B4A" w:rsidP="00B65C91">
            <w:pPr>
              <w:jc w:val="both"/>
            </w:pPr>
            <w:r>
              <w:t>DEC-095</w:t>
            </w:r>
          </w:p>
        </w:tc>
        <w:tc>
          <w:tcPr>
            <w:tcW w:w="1601" w:type="dxa"/>
          </w:tcPr>
          <w:p w14:paraId="47E70395" w14:textId="77777777" w:rsidR="000A0B4A" w:rsidRDefault="000A0B4A" w:rsidP="00B65C91">
            <w:pPr>
              <w:jc w:val="both"/>
            </w:pPr>
            <w:r>
              <w:t>Maintenance des barèmes de frais</w:t>
            </w:r>
          </w:p>
        </w:tc>
        <w:tc>
          <w:tcPr>
            <w:tcW w:w="2278" w:type="dxa"/>
          </w:tcPr>
          <w:p w14:paraId="04815216" w14:textId="77777777" w:rsidR="000A0B4A" w:rsidRDefault="000A0B4A" w:rsidP="00B65C91">
            <w:pPr>
              <w:jc w:val="both"/>
            </w:pPr>
            <w:r>
              <w:t>Qui met à jour les barèmes et à quelle fréquence ?</w:t>
            </w:r>
          </w:p>
        </w:tc>
        <w:tc>
          <w:tcPr>
            <w:tcW w:w="3141" w:type="dxa"/>
          </w:tcPr>
          <w:p w14:paraId="7036B922" w14:textId="77777777" w:rsidR="000A0B4A" w:rsidRDefault="000A0B4A" w:rsidP="00B65C91">
            <w:pPr>
              <w:jc w:val="both"/>
            </w:pPr>
            <w:r>
              <w:t>Responsable désigné dans l'équipe Opérations, vérification périodique.</w:t>
            </w:r>
          </w:p>
        </w:tc>
        <w:tc>
          <w:tcPr>
            <w:tcW w:w="924" w:type="dxa"/>
          </w:tcPr>
          <w:p w14:paraId="7E692E75" w14:textId="77777777" w:rsidR="000A0B4A" w:rsidRDefault="000A0B4A" w:rsidP="00B65C91">
            <w:pPr>
              <w:jc w:val="both"/>
            </w:pPr>
            <w:r>
              <w:t>Opérations</w:t>
            </w:r>
          </w:p>
        </w:tc>
        <w:tc>
          <w:tcPr>
            <w:tcW w:w="739" w:type="dxa"/>
          </w:tcPr>
          <w:p w14:paraId="242827EE" w14:textId="77777777" w:rsidR="000A0B4A" w:rsidRDefault="000A0B4A" w:rsidP="00B65C91">
            <w:pPr>
              <w:jc w:val="both"/>
            </w:pPr>
            <w:r>
              <w:t>P3</w:t>
            </w:r>
          </w:p>
        </w:tc>
      </w:tr>
      <w:tr w:rsidR="000A0B4A" w14:paraId="34EEB6A4" w14:textId="77777777" w:rsidTr="00B65C91">
        <w:tc>
          <w:tcPr>
            <w:tcW w:w="677" w:type="dxa"/>
          </w:tcPr>
          <w:p w14:paraId="4E298B18" w14:textId="77777777" w:rsidR="000A0B4A" w:rsidRDefault="000A0B4A" w:rsidP="00B65C91">
            <w:pPr>
              <w:jc w:val="both"/>
            </w:pPr>
            <w:r>
              <w:t>DEC-096</w:t>
            </w:r>
          </w:p>
        </w:tc>
        <w:tc>
          <w:tcPr>
            <w:tcW w:w="1601" w:type="dxa"/>
          </w:tcPr>
          <w:p w14:paraId="2ACA0963" w14:textId="77777777" w:rsidR="000A0B4A" w:rsidRDefault="000A0B4A" w:rsidP="00B65C91">
            <w:pPr>
              <w:jc w:val="both"/>
            </w:pPr>
            <w:r>
              <w:t>Contrôle des montants</w:t>
            </w:r>
          </w:p>
        </w:tc>
        <w:tc>
          <w:tcPr>
            <w:tcW w:w="2278" w:type="dxa"/>
          </w:tcPr>
          <w:p w14:paraId="23D6E37F" w14:textId="77777777" w:rsidR="000A0B4A" w:rsidRDefault="000A0B4A" w:rsidP="00B65C91">
            <w:pPr>
              <w:jc w:val="both"/>
            </w:pPr>
            <w:r>
              <w:t>Règles de validation d'un montant saisi.</w:t>
            </w:r>
          </w:p>
        </w:tc>
        <w:tc>
          <w:tcPr>
            <w:tcW w:w="3141" w:type="dxa"/>
          </w:tcPr>
          <w:p w14:paraId="05E25263" w14:textId="77777777" w:rsidR="000A0B4A" w:rsidRDefault="000A0B4A" w:rsidP="00B65C91">
            <w:pPr>
              <w:jc w:val="both"/>
            </w:pPr>
            <w:r>
              <w:t>Montant entier strictement positif ; plafond technique à définir.</w:t>
            </w:r>
          </w:p>
        </w:tc>
        <w:tc>
          <w:tcPr>
            <w:tcW w:w="924" w:type="dxa"/>
          </w:tcPr>
          <w:p w14:paraId="567F4BDF" w14:textId="77777777" w:rsidR="000A0B4A" w:rsidRDefault="000A0B4A" w:rsidP="00B65C91">
            <w:pPr>
              <w:jc w:val="both"/>
            </w:pPr>
            <w:r>
              <w:t>PO + Technique</w:t>
            </w:r>
          </w:p>
        </w:tc>
        <w:tc>
          <w:tcPr>
            <w:tcW w:w="739" w:type="dxa"/>
          </w:tcPr>
          <w:p w14:paraId="6C8E94C8" w14:textId="77777777" w:rsidR="000A0B4A" w:rsidRDefault="000A0B4A" w:rsidP="00B65C91">
            <w:pPr>
              <w:jc w:val="both"/>
            </w:pPr>
            <w:r>
              <w:t>P2</w:t>
            </w:r>
          </w:p>
        </w:tc>
      </w:tr>
    </w:tbl>
    <w:p w14:paraId="1A04ECB0" w14:textId="2FA16677" w:rsidR="000A0B4A" w:rsidRDefault="000A0B4A" w:rsidP="000A0B4A">
      <w:pPr>
        <w:spacing w:before="240"/>
        <w:jc w:val="both"/>
      </w:pPr>
      <w:r>
        <w:t xml:space="preserve"> </w:t>
      </w:r>
    </w:p>
    <w:p w14:paraId="68932EAE" w14:textId="2B784A3D" w:rsidR="000A0B4A" w:rsidRDefault="000A0B4A" w:rsidP="000A0B4A">
      <w:pPr>
        <w:pStyle w:val="Titre2"/>
        <w:spacing w:after="200"/>
        <w:jc w:val="both"/>
      </w:pPr>
      <w:r>
        <w:t>2.6 Budget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127"/>
        <w:gridCol w:w="2359"/>
        <w:gridCol w:w="3897"/>
        <w:gridCol w:w="3897"/>
        <w:gridCol w:w="1437"/>
        <w:gridCol w:w="1231"/>
      </w:tblGrid>
      <w:tr w:rsidR="000A0B4A" w14:paraId="5C96448D" w14:textId="77777777" w:rsidTr="00B65C91">
        <w:trPr>
          <w:tblHeader/>
        </w:trPr>
        <w:tc>
          <w:tcPr>
            <w:tcW w:w="757" w:type="dxa"/>
          </w:tcPr>
          <w:p w14:paraId="7172AB70" w14:textId="77777777" w:rsidR="000A0B4A" w:rsidRDefault="000A0B4A" w:rsidP="00B65C91">
            <w:pPr>
              <w:jc w:val="both"/>
            </w:pPr>
            <w:r>
              <w:rPr>
                <w:b/>
                <w:bCs/>
              </w:rPr>
              <w:t>ID</w:t>
            </w:r>
          </w:p>
        </w:tc>
        <w:tc>
          <w:tcPr>
            <w:tcW w:w="1583" w:type="dxa"/>
          </w:tcPr>
          <w:p w14:paraId="5727ECE9" w14:textId="77777777" w:rsidR="000A0B4A" w:rsidRDefault="000A0B4A" w:rsidP="00B65C91">
            <w:pPr>
              <w:jc w:val="both"/>
            </w:pPr>
            <w:r>
              <w:rPr>
                <w:b/>
                <w:bCs/>
              </w:rPr>
              <w:t>Sujet</w:t>
            </w:r>
          </w:p>
        </w:tc>
        <w:tc>
          <w:tcPr>
            <w:tcW w:w="2615" w:type="dxa"/>
          </w:tcPr>
          <w:p w14:paraId="31B87EFC" w14:textId="77777777" w:rsidR="000A0B4A" w:rsidRDefault="000A0B4A" w:rsidP="00B65C91">
            <w:pPr>
              <w:jc w:val="both"/>
            </w:pPr>
            <w:r>
              <w:rPr>
                <w:b/>
                <w:bCs/>
              </w:rPr>
              <w:t>Question</w:t>
            </w:r>
          </w:p>
        </w:tc>
        <w:tc>
          <w:tcPr>
            <w:tcW w:w="2615" w:type="dxa"/>
          </w:tcPr>
          <w:p w14:paraId="0DEC694F" w14:textId="77777777" w:rsidR="000A0B4A" w:rsidRDefault="000A0B4A" w:rsidP="00B65C91">
            <w:pPr>
              <w:jc w:val="both"/>
            </w:pPr>
            <w:r>
              <w:rPr>
                <w:b/>
                <w:bCs/>
              </w:rPr>
              <w:t>Proposition</w:t>
            </w:r>
          </w:p>
        </w:tc>
        <w:tc>
          <w:tcPr>
            <w:tcW w:w="964" w:type="dxa"/>
          </w:tcPr>
          <w:p w14:paraId="4190B46C" w14:textId="77777777" w:rsidR="000A0B4A" w:rsidRDefault="000A0B4A" w:rsidP="00B65C91">
            <w:pPr>
              <w:jc w:val="both"/>
            </w:pPr>
            <w:r>
              <w:rPr>
                <w:b/>
                <w:bCs/>
              </w:rPr>
              <w:t>Décideur</w:t>
            </w:r>
          </w:p>
        </w:tc>
        <w:tc>
          <w:tcPr>
            <w:tcW w:w="826" w:type="dxa"/>
          </w:tcPr>
          <w:p w14:paraId="676659F7" w14:textId="77777777" w:rsidR="000A0B4A" w:rsidRDefault="000A0B4A" w:rsidP="00B65C91">
            <w:pPr>
              <w:jc w:val="both"/>
            </w:pPr>
            <w:r>
              <w:rPr>
                <w:b/>
                <w:bCs/>
              </w:rPr>
              <w:t>Priorité</w:t>
            </w:r>
          </w:p>
        </w:tc>
      </w:tr>
      <w:tr w:rsidR="000A0B4A" w14:paraId="558F7EED" w14:textId="77777777" w:rsidTr="00B65C91">
        <w:tc>
          <w:tcPr>
            <w:tcW w:w="757" w:type="dxa"/>
          </w:tcPr>
          <w:p w14:paraId="0BD0BDAD" w14:textId="77777777" w:rsidR="000A0B4A" w:rsidRDefault="000A0B4A" w:rsidP="00B65C91">
            <w:pPr>
              <w:jc w:val="both"/>
            </w:pPr>
            <w:r>
              <w:t>DEC-097</w:t>
            </w:r>
          </w:p>
        </w:tc>
        <w:tc>
          <w:tcPr>
            <w:tcW w:w="1583" w:type="dxa"/>
          </w:tcPr>
          <w:p w14:paraId="62095144" w14:textId="77777777" w:rsidR="000A0B4A" w:rsidRDefault="000A0B4A" w:rsidP="00B65C91">
            <w:pPr>
              <w:jc w:val="both"/>
            </w:pPr>
            <w:r>
              <w:t>Répartition par défaut</w:t>
            </w:r>
          </w:p>
        </w:tc>
        <w:tc>
          <w:tcPr>
            <w:tcW w:w="2615" w:type="dxa"/>
          </w:tcPr>
          <w:p w14:paraId="1A7F791E" w14:textId="77777777" w:rsidR="000A0B4A" w:rsidRDefault="000A0B4A" w:rsidP="00B65C91">
            <w:pPr>
              <w:jc w:val="both"/>
            </w:pPr>
            <w:r>
              <w:t>Pourcentages proposés et classement de chaque catégorie en besoins, envies ou épargne.</w:t>
            </w:r>
          </w:p>
        </w:tc>
        <w:tc>
          <w:tcPr>
            <w:tcW w:w="2615" w:type="dxa"/>
          </w:tcPr>
          <w:p w14:paraId="27563E74" w14:textId="77777777" w:rsidR="000A0B4A" w:rsidRDefault="000A0B4A" w:rsidP="00B65C91">
            <w:pPr>
              <w:jc w:val="both"/>
            </w:pPr>
            <w:r>
              <w:t>Base 50/30/20 à adapter au contexte local ; classement administrable dans le back-office.</w:t>
            </w:r>
          </w:p>
        </w:tc>
        <w:tc>
          <w:tcPr>
            <w:tcW w:w="964" w:type="dxa"/>
          </w:tcPr>
          <w:p w14:paraId="32A6B7B7" w14:textId="77777777" w:rsidR="000A0B4A" w:rsidRDefault="000A0B4A" w:rsidP="00B65C91">
            <w:pPr>
              <w:jc w:val="both"/>
            </w:pPr>
            <w:r>
              <w:t>PO + Expert</w:t>
            </w:r>
          </w:p>
        </w:tc>
        <w:tc>
          <w:tcPr>
            <w:tcW w:w="826" w:type="dxa"/>
          </w:tcPr>
          <w:p w14:paraId="40E2BD93" w14:textId="77777777" w:rsidR="000A0B4A" w:rsidRDefault="000A0B4A" w:rsidP="00B65C91">
            <w:pPr>
              <w:jc w:val="both"/>
            </w:pPr>
            <w:r>
              <w:t>P2</w:t>
            </w:r>
          </w:p>
        </w:tc>
      </w:tr>
      <w:tr w:rsidR="000A0B4A" w14:paraId="7E6255D6" w14:textId="77777777" w:rsidTr="00B65C91">
        <w:tc>
          <w:tcPr>
            <w:tcW w:w="757" w:type="dxa"/>
          </w:tcPr>
          <w:p w14:paraId="7D0531B8" w14:textId="77777777" w:rsidR="000A0B4A" w:rsidRDefault="000A0B4A" w:rsidP="00B65C91">
            <w:pPr>
              <w:jc w:val="both"/>
            </w:pPr>
            <w:r>
              <w:t>DEC-098</w:t>
            </w:r>
          </w:p>
        </w:tc>
        <w:tc>
          <w:tcPr>
            <w:tcW w:w="1583" w:type="dxa"/>
          </w:tcPr>
          <w:p w14:paraId="4B516810" w14:textId="77777777" w:rsidR="000A0B4A" w:rsidRDefault="000A0B4A" w:rsidP="00B65C91">
            <w:pPr>
              <w:jc w:val="both"/>
            </w:pPr>
            <w:r>
              <w:t>Historique des suggestions</w:t>
            </w:r>
          </w:p>
        </w:tc>
        <w:tc>
          <w:tcPr>
            <w:tcW w:w="2615" w:type="dxa"/>
          </w:tcPr>
          <w:p w14:paraId="0D121059" w14:textId="77777777" w:rsidR="000A0B4A" w:rsidRDefault="000A0B4A" w:rsidP="00B65C91">
            <w:pPr>
              <w:jc w:val="both"/>
            </w:pPr>
            <w:r>
              <w:t>Sur combien de périodes passées se fondent les suggestions ?</w:t>
            </w:r>
          </w:p>
        </w:tc>
        <w:tc>
          <w:tcPr>
            <w:tcW w:w="2615" w:type="dxa"/>
          </w:tcPr>
          <w:p w14:paraId="0909D457" w14:textId="77777777" w:rsidR="000A0B4A" w:rsidRDefault="000A0B4A" w:rsidP="00B65C91">
            <w:pPr>
              <w:jc w:val="both"/>
            </w:pPr>
            <w:r>
              <w:t>Moyenne des 3 dernières périodes, 1 minimum.</w:t>
            </w:r>
          </w:p>
        </w:tc>
        <w:tc>
          <w:tcPr>
            <w:tcW w:w="964" w:type="dxa"/>
          </w:tcPr>
          <w:p w14:paraId="5923D550" w14:textId="77777777" w:rsidR="000A0B4A" w:rsidRDefault="000A0B4A" w:rsidP="00B65C91">
            <w:pPr>
              <w:jc w:val="both"/>
            </w:pPr>
            <w:r>
              <w:t>PO</w:t>
            </w:r>
          </w:p>
        </w:tc>
        <w:tc>
          <w:tcPr>
            <w:tcW w:w="826" w:type="dxa"/>
          </w:tcPr>
          <w:p w14:paraId="4EBB3162" w14:textId="77777777" w:rsidR="000A0B4A" w:rsidRDefault="000A0B4A" w:rsidP="00B65C91">
            <w:pPr>
              <w:jc w:val="both"/>
            </w:pPr>
            <w:r>
              <w:t>P2</w:t>
            </w:r>
          </w:p>
        </w:tc>
      </w:tr>
      <w:tr w:rsidR="000A0B4A" w14:paraId="2115E283" w14:textId="77777777" w:rsidTr="00B65C91">
        <w:tc>
          <w:tcPr>
            <w:tcW w:w="757" w:type="dxa"/>
          </w:tcPr>
          <w:p w14:paraId="1D83FFC2" w14:textId="77777777" w:rsidR="000A0B4A" w:rsidRDefault="000A0B4A" w:rsidP="00B65C91">
            <w:pPr>
              <w:jc w:val="both"/>
            </w:pPr>
            <w:r>
              <w:lastRenderedPageBreak/>
              <w:t>DEC-099</w:t>
            </w:r>
          </w:p>
        </w:tc>
        <w:tc>
          <w:tcPr>
            <w:tcW w:w="1583" w:type="dxa"/>
          </w:tcPr>
          <w:p w14:paraId="6BF7899E" w14:textId="77777777" w:rsidR="000A0B4A" w:rsidRDefault="000A0B4A" w:rsidP="00B65C91">
            <w:pPr>
              <w:jc w:val="both"/>
            </w:pPr>
            <w:r>
              <w:t>Durée d'un budget</w:t>
            </w:r>
          </w:p>
        </w:tc>
        <w:tc>
          <w:tcPr>
            <w:tcW w:w="2615" w:type="dxa"/>
          </w:tcPr>
          <w:p w14:paraId="126771EE" w14:textId="77777777" w:rsidR="000A0B4A" w:rsidRDefault="000A0B4A" w:rsidP="00B65C91">
            <w:pPr>
              <w:jc w:val="both"/>
            </w:pPr>
            <w:r>
              <w:t>Durée minimale et maximale d'un budget.</w:t>
            </w:r>
          </w:p>
        </w:tc>
        <w:tc>
          <w:tcPr>
            <w:tcW w:w="2615" w:type="dxa"/>
          </w:tcPr>
          <w:p w14:paraId="258A70EF" w14:textId="77777777" w:rsidR="000A0B4A" w:rsidRDefault="000A0B4A" w:rsidP="00B65C91">
            <w:pPr>
              <w:jc w:val="both"/>
            </w:pPr>
            <w:r>
              <w:t>De 1 jour à 12 mois ; suggestions calibrées sur la durée choisie.</w:t>
            </w:r>
          </w:p>
        </w:tc>
        <w:tc>
          <w:tcPr>
            <w:tcW w:w="964" w:type="dxa"/>
          </w:tcPr>
          <w:p w14:paraId="4B1B4083" w14:textId="77777777" w:rsidR="000A0B4A" w:rsidRDefault="000A0B4A" w:rsidP="00B65C91">
            <w:pPr>
              <w:jc w:val="both"/>
            </w:pPr>
            <w:r>
              <w:t>PO</w:t>
            </w:r>
          </w:p>
        </w:tc>
        <w:tc>
          <w:tcPr>
            <w:tcW w:w="826" w:type="dxa"/>
          </w:tcPr>
          <w:p w14:paraId="6F86CA90" w14:textId="77777777" w:rsidR="000A0B4A" w:rsidRDefault="000A0B4A" w:rsidP="00B65C91">
            <w:pPr>
              <w:jc w:val="both"/>
            </w:pPr>
            <w:r>
              <w:t>P2</w:t>
            </w:r>
          </w:p>
        </w:tc>
      </w:tr>
      <w:tr w:rsidR="000A0B4A" w14:paraId="7476DEC4" w14:textId="77777777" w:rsidTr="00B65C91">
        <w:tc>
          <w:tcPr>
            <w:tcW w:w="757" w:type="dxa"/>
          </w:tcPr>
          <w:p w14:paraId="5F9F7A27" w14:textId="77777777" w:rsidR="000A0B4A" w:rsidRDefault="000A0B4A" w:rsidP="00B65C91">
            <w:pPr>
              <w:jc w:val="both"/>
            </w:pPr>
            <w:r>
              <w:t>DEC-100</w:t>
            </w:r>
          </w:p>
        </w:tc>
        <w:tc>
          <w:tcPr>
            <w:tcW w:w="1583" w:type="dxa"/>
          </w:tcPr>
          <w:p w14:paraId="041E1DB6" w14:textId="77777777" w:rsidR="000A0B4A" w:rsidRDefault="000A0B4A" w:rsidP="00B65C91">
            <w:pPr>
              <w:jc w:val="both"/>
            </w:pPr>
            <w:r>
              <w:t>Modification en cours de période</w:t>
            </w:r>
          </w:p>
        </w:tc>
        <w:tc>
          <w:tcPr>
            <w:tcW w:w="2615" w:type="dxa"/>
          </w:tcPr>
          <w:p w14:paraId="1266860B" w14:textId="77777777" w:rsidR="000A0B4A" w:rsidRDefault="000A0B4A" w:rsidP="00B65C91">
            <w:pPr>
              <w:jc w:val="both"/>
            </w:pPr>
            <w:r>
              <w:t>Peut-on modifier montant et répartition en cours de période ?</w:t>
            </w:r>
          </w:p>
        </w:tc>
        <w:tc>
          <w:tcPr>
            <w:tcW w:w="2615" w:type="dxa"/>
          </w:tcPr>
          <w:p w14:paraId="02310CF2" w14:textId="77777777" w:rsidR="000A0B4A" w:rsidRDefault="000A0B4A" w:rsidP="00B65C91">
            <w:pPr>
              <w:jc w:val="both"/>
            </w:pPr>
            <w:r>
              <w:t>Oui, avec enregistrement dans le journal.</w:t>
            </w:r>
          </w:p>
        </w:tc>
        <w:tc>
          <w:tcPr>
            <w:tcW w:w="964" w:type="dxa"/>
          </w:tcPr>
          <w:p w14:paraId="2ECA5531" w14:textId="77777777" w:rsidR="000A0B4A" w:rsidRDefault="000A0B4A" w:rsidP="00B65C91">
            <w:pPr>
              <w:jc w:val="both"/>
            </w:pPr>
            <w:r>
              <w:t>PO</w:t>
            </w:r>
          </w:p>
        </w:tc>
        <w:tc>
          <w:tcPr>
            <w:tcW w:w="826" w:type="dxa"/>
          </w:tcPr>
          <w:p w14:paraId="2332F1E7" w14:textId="77777777" w:rsidR="000A0B4A" w:rsidRDefault="000A0B4A" w:rsidP="00B65C91">
            <w:pPr>
              <w:jc w:val="both"/>
            </w:pPr>
            <w:r>
              <w:t>P2</w:t>
            </w:r>
          </w:p>
        </w:tc>
      </w:tr>
      <w:tr w:rsidR="000A0B4A" w14:paraId="35863A37" w14:textId="77777777" w:rsidTr="00B65C91">
        <w:tc>
          <w:tcPr>
            <w:tcW w:w="757" w:type="dxa"/>
          </w:tcPr>
          <w:p w14:paraId="0F4CF9B8" w14:textId="77777777" w:rsidR="000A0B4A" w:rsidRDefault="000A0B4A" w:rsidP="00B65C91">
            <w:pPr>
              <w:jc w:val="both"/>
            </w:pPr>
            <w:r>
              <w:t>DEC-101</w:t>
            </w:r>
          </w:p>
        </w:tc>
        <w:tc>
          <w:tcPr>
            <w:tcW w:w="1583" w:type="dxa"/>
          </w:tcPr>
          <w:p w14:paraId="1714CCB5" w14:textId="77777777" w:rsidR="000A0B4A" w:rsidRDefault="000A0B4A" w:rsidP="00B65C91">
            <w:pPr>
              <w:jc w:val="both"/>
            </w:pPr>
            <w:r>
              <w:t>Alertes sur l'enveloppe globale</w:t>
            </w:r>
          </w:p>
        </w:tc>
        <w:tc>
          <w:tcPr>
            <w:tcW w:w="2615" w:type="dxa"/>
          </w:tcPr>
          <w:p w14:paraId="13FDEC76" w14:textId="77777777" w:rsidR="000A0B4A" w:rsidRDefault="000A0B4A" w:rsidP="00B65C91">
            <w:pPr>
              <w:jc w:val="both"/>
            </w:pPr>
            <w:r>
              <w:t>Les alertes à 80 % et 100 % s'appliquent-elles aussi au budget global ?</w:t>
            </w:r>
          </w:p>
        </w:tc>
        <w:tc>
          <w:tcPr>
            <w:tcW w:w="2615" w:type="dxa"/>
          </w:tcPr>
          <w:p w14:paraId="0F6520E5" w14:textId="77777777" w:rsidR="000A0B4A" w:rsidRDefault="000A0B4A" w:rsidP="00B65C91">
            <w:pPr>
              <w:jc w:val="both"/>
            </w:pPr>
            <w:r>
              <w:t>Oui.</w:t>
            </w:r>
          </w:p>
        </w:tc>
        <w:tc>
          <w:tcPr>
            <w:tcW w:w="964" w:type="dxa"/>
          </w:tcPr>
          <w:p w14:paraId="35ABA33F" w14:textId="77777777" w:rsidR="000A0B4A" w:rsidRDefault="000A0B4A" w:rsidP="00B65C91">
            <w:pPr>
              <w:jc w:val="both"/>
            </w:pPr>
            <w:r>
              <w:t>PO</w:t>
            </w:r>
          </w:p>
        </w:tc>
        <w:tc>
          <w:tcPr>
            <w:tcW w:w="826" w:type="dxa"/>
          </w:tcPr>
          <w:p w14:paraId="14A26841" w14:textId="77777777" w:rsidR="000A0B4A" w:rsidRDefault="000A0B4A" w:rsidP="00B65C91">
            <w:pPr>
              <w:jc w:val="both"/>
            </w:pPr>
            <w:r>
              <w:t>P2</w:t>
            </w:r>
          </w:p>
        </w:tc>
      </w:tr>
      <w:tr w:rsidR="000A0B4A" w14:paraId="4D486757" w14:textId="77777777" w:rsidTr="00B65C91">
        <w:tc>
          <w:tcPr>
            <w:tcW w:w="757" w:type="dxa"/>
          </w:tcPr>
          <w:p w14:paraId="79741716" w14:textId="77777777" w:rsidR="000A0B4A" w:rsidRDefault="000A0B4A" w:rsidP="00B65C91">
            <w:pPr>
              <w:jc w:val="both"/>
            </w:pPr>
            <w:r>
              <w:t>DEC-102</w:t>
            </w:r>
          </w:p>
        </w:tc>
        <w:tc>
          <w:tcPr>
            <w:tcW w:w="1583" w:type="dxa"/>
          </w:tcPr>
          <w:p w14:paraId="75A68F4A" w14:textId="77777777" w:rsidR="000A0B4A" w:rsidRDefault="000A0B4A" w:rsidP="00B65C91">
            <w:pPr>
              <w:jc w:val="both"/>
            </w:pPr>
            <w:r>
              <w:t>Réallocation</w:t>
            </w:r>
          </w:p>
        </w:tc>
        <w:tc>
          <w:tcPr>
            <w:tcW w:w="2615" w:type="dxa"/>
          </w:tcPr>
          <w:p w14:paraId="11D40418" w14:textId="77777777" w:rsidR="000A0B4A" w:rsidRDefault="000A0B4A" w:rsidP="00B65C91">
            <w:pPr>
              <w:jc w:val="both"/>
            </w:pPr>
            <w:r>
              <w:t>Règles de déplacement d'un montant d'une catégorie à une autre.</w:t>
            </w:r>
          </w:p>
        </w:tc>
        <w:tc>
          <w:tcPr>
            <w:tcW w:w="2615" w:type="dxa"/>
          </w:tcPr>
          <w:p w14:paraId="0DADCA17" w14:textId="77777777" w:rsidR="000A0B4A" w:rsidRDefault="000A0B4A" w:rsidP="00B65C91">
            <w:pPr>
              <w:jc w:val="both"/>
            </w:pPr>
            <w:r>
              <w:t>Depuis une catégorie ayant encore de la marge ; opération tracée.</w:t>
            </w:r>
          </w:p>
        </w:tc>
        <w:tc>
          <w:tcPr>
            <w:tcW w:w="964" w:type="dxa"/>
          </w:tcPr>
          <w:p w14:paraId="5F2E7EC3" w14:textId="77777777" w:rsidR="000A0B4A" w:rsidRDefault="000A0B4A" w:rsidP="00B65C91">
            <w:pPr>
              <w:jc w:val="both"/>
            </w:pPr>
            <w:r>
              <w:t>PO</w:t>
            </w:r>
          </w:p>
        </w:tc>
        <w:tc>
          <w:tcPr>
            <w:tcW w:w="826" w:type="dxa"/>
          </w:tcPr>
          <w:p w14:paraId="15C1F7B4" w14:textId="77777777" w:rsidR="000A0B4A" w:rsidRDefault="000A0B4A" w:rsidP="00B65C91">
            <w:pPr>
              <w:jc w:val="both"/>
            </w:pPr>
            <w:r>
              <w:t>P2</w:t>
            </w:r>
          </w:p>
        </w:tc>
      </w:tr>
    </w:tbl>
    <w:p w14:paraId="49121AF2" w14:textId="77777777" w:rsidR="000A0B4A" w:rsidRDefault="000A0B4A" w:rsidP="000A0B4A">
      <w:pPr>
        <w:spacing w:after="200"/>
        <w:jc w:val="both"/>
      </w:pPr>
      <w:r>
        <w:t xml:space="preserve"> </w:t>
      </w:r>
    </w:p>
    <w:p w14:paraId="669B4919" w14:textId="590C319D" w:rsidR="000A0B4A" w:rsidRDefault="000A0B4A" w:rsidP="000A0B4A">
      <w:pPr>
        <w:pStyle w:val="Titre2"/>
        <w:spacing w:after="200"/>
        <w:jc w:val="both"/>
      </w:pPr>
      <w:r>
        <w:t xml:space="preserve">2.7 Épargne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228"/>
        <w:gridCol w:w="2232"/>
        <w:gridCol w:w="3237"/>
        <w:gridCol w:w="4351"/>
        <w:gridCol w:w="1562"/>
        <w:gridCol w:w="1338"/>
      </w:tblGrid>
      <w:tr w:rsidR="000A0B4A" w14:paraId="573042CF" w14:textId="77777777" w:rsidTr="00B65C91">
        <w:trPr>
          <w:tblHeader/>
        </w:trPr>
        <w:tc>
          <w:tcPr>
            <w:tcW w:w="824" w:type="dxa"/>
          </w:tcPr>
          <w:p w14:paraId="6E5024F6" w14:textId="77777777" w:rsidR="000A0B4A" w:rsidRDefault="000A0B4A" w:rsidP="00B65C91">
            <w:pPr>
              <w:jc w:val="both"/>
            </w:pPr>
            <w:r>
              <w:rPr>
                <w:b/>
                <w:bCs/>
              </w:rPr>
              <w:t>ID</w:t>
            </w:r>
          </w:p>
        </w:tc>
        <w:tc>
          <w:tcPr>
            <w:tcW w:w="1498" w:type="dxa"/>
          </w:tcPr>
          <w:p w14:paraId="13A6EC41" w14:textId="77777777" w:rsidR="000A0B4A" w:rsidRDefault="000A0B4A" w:rsidP="00B65C91">
            <w:pPr>
              <w:jc w:val="both"/>
            </w:pPr>
            <w:r>
              <w:rPr>
                <w:b/>
                <w:bCs/>
              </w:rPr>
              <w:t>Sujet</w:t>
            </w:r>
          </w:p>
        </w:tc>
        <w:tc>
          <w:tcPr>
            <w:tcW w:w="2172" w:type="dxa"/>
          </w:tcPr>
          <w:p w14:paraId="05C228E6" w14:textId="77777777" w:rsidR="000A0B4A" w:rsidRDefault="000A0B4A" w:rsidP="00B65C91">
            <w:pPr>
              <w:jc w:val="both"/>
            </w:pPr>
            <w:r>
              <w:rPr>
                <w:b/>
                <w:bCs/>
              </w:rPr>
              <w:t>Question</w:t>
            </w:r>
          </w:p>
        </w:tc>
        <w:tc>
          <w:tcPr>
            <w:tcW w:w="2920" w:type="dxa"/>
          </w:tcPr>
          <w:p w14:paraId="04A7A446" w14:textId="77777777" w:rsidR="000A0B4A" w:rsidRDefault="000A0B4A" w:rsidP="00B65C91">
            <w:pPr>
              <w:jc w:val="both"/>
            </w:pPr>
            <w:r>
              <w:rPr>
                <w:b/>
                <w:bCs/>
              </w:rPr>
              <w:t>Proposition</w:t>
            </w:r>
          </w:p>
        </w:tc>
        <w:tc>
          <w:tcPr>
            <w:tcW w:w="1048" w:type="dxa"/>
          </w:tcPr>
          <w:p w14:paraId="2E55C50F" w14:textId="77777777" w:rsidR="000A0B4A" w:rsidRDefault="000A0B4A" w:rsidP="00B65C91">
            <w:pPr>
              <w:jc w:val="both"/>
            </w:pPr>
            <w:r>
              <w:rPr>
                <w:b/>
                <w:bCs/>
              </w:rPr>
              <w:t>Décideur</w:t>
            </w:r>
          </w:p>
        </w:tc>
        <w:tc>
          <w:tcPr>
            <w:tcW w:w="898" w:type="dxa"/>
          </w:tcPr>
          <w:p w14:paraId="2B7589B2" w14:textId="77777777" w:rsidR="000A0B4A" w:rsidRDefault="000A0B4A" w:rsidP="00B65C91">
            <w:pPr>
              <w:jc w:val="both"/>
            </w:pPr>
            <w:r>
              <w:rPr>
                <w:b/>
                <w:bCs/>
              </w:rPr>
              <w:t>Priorité</w:t>
            </w:r>
          </w:p>
        </w:tc>
      </w:tr>
      <w:tr w:rsidR="000A0B4A" w14:paraId="5539AA47" w14:textId="77777777" w:rsidTr="00B65C91">
        <w:tc>
          <w:tcPr>
            <w:tcW w:w="824" w:type="dxa"/>
          </w:tcPr>
          <w:p w14:paraId="717FF489" w14:textId="77777777" w:rsidR="000A0B4A" w:rsidRDefault="000A0B4A" w:rsidP="00B65C91">
            <w:pPr>
              <w:jc w:val="both"/>
            </w:pPr>
            <w:r>
              <w:t>DEC-103</w:t>
            </w:r>
          </w:p>
        </w:tc>
        <w:tc>
          <w:tcPr>
            <w:tcW w:w="1498" w:type="dxa"/>
          </w:tcPr>
          <w:p w14:paraId="54D516D7" w14:textId="77777777" w:rsidR="000A0B4A" w:rsidRDefault="000A0B4A" w:rsidP="00B65C91">
            <w:pPr>
              <w:jc w:val="both"/>
            </w:pPr>
            <w:r>
              <w:t>Rythme de mise de côté</w:t>
            </w:r>
          </w:p>
        </w:tc>
        <w:tc>
          <w:tcPr>
            <w:tcW w:w="2172" w:type="dxa"/>
          </w:tcPr>
          <w:p w14:paraId="0DDA25AD" w14:textId="77777777" w:rsidR="000A0B4A" w:rsidRDefault="000A0B4A" w:rsidP="00B65C91">
            <w:pPr>
              <w:jc w:val="both"/>
            </w:pPr>
            <w:r>
              <w:t>Le montant conseillé est-il uniquement mensuel ?</w:t>
            </w:r>
          </w:p>
        </w:tc>
        <w:tc>
          <w:tcPr>
            <w:tcW w:w="2920" w:type="dxa"/>
          </w:tcPr>
          <w:p w14:paraId="04E42316" w14:textId="77777777" w:rsidR="000A0B4A" w:rsidRDefault="000A0B4A" w:rsidP="00B65C91">
            <w:pPr>
              <w:jc w:val="both"/>
            </w:pPr>
            <w:r>
              <w:t>Choix entre mensuel, hebdomadaire ou à chaque revenu reçu (adapté aux revenus irréguliers).</w:t>
            </w:r>
          </w:p>
        </w:tc>
        <w:tc>
          <w:tcPr>
            <w:tcW w:w="1048" w:type="dxa"/>
          </w:tcPr>
          <w:p w14:paraId="3F22B02D" w14:textId="77777777" w:rsidR="000A0B4A" w:rsidRDefault="000A0B4A" w:rsidP="00B65C91">
            <w:pPr>
              <w:jc w:val="both"/>
            </w:pPr>
            <w:r>
              <w:t>PO</w:t>
            </w:r>
          </w:p>
        </w:tc>
        <w:tc>
          <w:tcPr>
            <w:tcW w:w="898" w:type="dxa"/>
          </w:tcPr>
          <w:p w14:paraId="30CD7621" w14:textId="77777777" w:rsidR="000A0B4A" w:rsidRDefault="000A0B4A" w:rsidP="00B65C91">
            <w:pPr>
              <w:jc w:val="both"/>
            </w:pPr>
            <w:r>
              <w:t>P2</w:t>
            </w:r>
          </w:p>
        </w:tc>
      </w:tr>
      <w:tr w:rsidR="000A0B4A" w14:paraId="43719556" w14:textId="77777777" w:rsidTr="00B65C91">
        <w:tc>
          <w:tcPr>
            <w:tcW w:w="824" w:type="dxa"/>
          </w:tcPr>
          <w:p w14:paraId="20463AEA" w14:textId="77777777" w:rsidR="000A0B4A" w:rsidRDefault="000A0B4A" w:rsidP="00B65C91">
            <w:pPr>
              <w:jc w:val="both"/>
            </w:pPr>
            <w:r>
              <w:t>DEC-104</w:t>
            </w:r>
          </w:p>
        </w:tc>
        <w:tc>
          <w:tcPr>
            <w:tcW w:w="1498" w:type="dxa"/>
          </w:tcPr>
          <w:p w14:paraId="414EE3AC" w14:textId="77777777" w:rsidR="000A0B4A" w:rsidRDefault="000A0B4A" w:rsidP="00B65C91">
            <w:pPr>
              <w:jc w:val="both"/>
            </w:pPr>
            <w:r>
              <w:t>Objectif sans date</w:t>
            </w:r>
          </w:p>
        </w:tc>
        <w:tc>
          <w:tcPr>
            <w:tcW w:w="2172" w:type="dxa"/>
          </w:tcPr>
          <w:p w14:paraId="0A810DF6" w14:textId="77777777" w:rsidR="000A0B4A" w:rsidRDefault="000A0B4A" w:rsidP="00B65C91">
            <w:pPr>
              <w:jc w:val="both"/>
            </w:pPr>
            <w:r>
              <w:t>Un objectif peut-il ne pas avoir de date ?</w:t>
            </w:r>
          </w:p>
        </w:tc>
        <w:tc>
          <w:tcPr>
            <w:tcW w:w="2920" w:type="dxa"/>
          </w:tcPr>
          <w:p w14:paraId="14014CFE" w14:textId="77777777" w:rsidR="000A0B4A" w:rsidRDefault="000A0B4A" w:rsidP="00B65C91">
            <w:pPr>
              <w:jc w:val="both"/>
            </w:pPr>
            <w:r>
              <w:t>Oui, sans calcul de rythme ; ECU invite à fixer une date.</w:t>
            </w:r>
          </w:p>
        </w:tc>
        <w:tc>
          <w:tcPr>
            <w:tcW w:w="1048" w:type="dxa"/>
          </w:tcPr>
          <w:p w14:paraId="10F36FB6" w14:textId="77777777" w:rsidR="000A0B4A" w:rsidRDefault="000A0B4A" w:rsidP="00B65C91">
            <w:pPr>
              <w:jc w:val="both"/>
            </w:pPr>
            <w:r>
              <w:t>PO</w:t>
            </w:r>
          </w:p>
        </w:tc>
        <w:tc>
          <w:tcPr>
            <w:tcW w:w="898" w:type="dxa"/>
          </w:tcPr>
          <w:p w14:paraId="66115EE0" w14:textId="77777777" w:rsidR="000A0B4A" w:rsidRDefault="000A0B4A" w:rsidP="00B65C91">
            <w:pPr>
              <w:jc w:val="both"/>
            </w:pPr>
            <w:r>
              <w:t>P2</w:t>
            </w:r>
          </w:p>
        </w:tc>
      </w:tr>
      <w:tr w:rsidR="000A0B4A" w14:paraId="78EF36AF" w14:textId="77777777" w:rsidTr="00B65C91">
        <w:tc>
          <w:tcPr>
            <w:tcW w:w="824" w:type="dxa"/>
          </w:tcPr>
          <w:p w14:paraId="777AD589" w14:textId="77777777" w:rsidR="000A0B4A" w:rsidRDefault="000A0B4A" w:rsidP="00B65C91">
            <w:pPr>
              <w:jc w:val="both"/>
            </w:pPr>
            <w:r>
              <w:lastRenderedPageBreak/>
              <w:t>DEC-105</w:t>
            </w:r>
          </w:p>
        </w:tc>
        <w:tc>
          <w:tcPr>
            <w:tcW w:w="1498" w:type="dxa"/>
          </w:tcPr>
          <w:p w14:paraId="3E5EEC0B" w14:textId="77777777" w:rsidR="000A0B4A" w:rsidRDefault="000A0B4A" w:rsidP="00B65C91">
            <w:pPr>
              <w:jc w:val="both"/>
            </w:pPr>
            <w:r>
              <w:t>Caisses et objectifs</w:t>
            </w:r>
          </w:p>
        </w:tc>
        <w:tc>
          <w:tcPr>
            <w:tcW w:w="2172" w:type="dxa"/>
          </w:tcPr>
          <w:p w14:paraId="5A9244D3" w14:textId="77777777" w:rsidR="000A0B4A" w:rsidRDefault="000A0B4A" w:rsidP="00B65C91">
            <w:pPr>
              <w:jc w:val="both"/>
            </w:pPr>
            <w:r>
              <w:t>Une caisse peut-elle porter plusieurs objectifs ?</w:t>
            </w:r>
          </w:p>
        </w:tc>
        <w:tc>
          <w:tcPr>
            <w:tcW w:w="2920" w:type="dxa"/>
          </w:tcPr>
          <w:p w14:paraId="386742E5" w14:textId="77777777" w:rsidR="000A0B4A" w:rsidRDefault="000A0B4A" w:rsidP="00B65C91">
            <w:pPr>
              <w:jc w:val="both"/>
            </w:pPr>
            <w:r>
              <w:t>Non : une caisse porte au plus un objectif en V1.</w:t>
            </w:r>
          </w:p>
        </w:tc>
        <w:tc>
          <w:tcPr>
            <w:tcW w:w="1048" w:type="dxa"/>
          </w:tcPr>
          <w:p w14:paraId="6C7E28C6" w14:textId="77777777" w:rsidR="000A0B4A" w:rsidRDefault="000A0B4A" w:rsidP="00B65C91">
            <w:pPr>
              <w:jc w:val="both"/>
            </w:pPr>
            <w:r>
              <w:t>PO</w:t>
            </w:r>
          </w:p>
        </w:tc>
        <w:tc>
          <w:tcPr>
            <w:tcW w:w="898" w:type="dxa"/>
          </w:tcPr>
          <w:p w14:paraId="3EEF2F1D" w14:textId="77777777" w:rsidR="000A0B4A" w:rsidRDefault="000A0B4A" w:rsidP="00B65C91">
            <w:pPr>
              <w:jc w:val="both"/>
            </w:pPr>
            <w:r>
              <w:t>P2</w:t>
            </w:r>
          </w:p>
        </w:tc>
      </w:tr>
      <w:tr w:rsidR="000A0B4A" w14:paraId="44C59F2A" w14:textId="77777777" w:rsidTr="00B65C91">
        <w:tc>
          <w:tcPr>
            <w:tcW w:w="824" w:type="dxa"/>
          </w:tcPr>
          <w:p w14:paraId="0C11DEE6" w14:textId="77777777" w:rsidR="000A0B4A" w:rsidRDefault="000A0B4A" w:rsidP="00B65C91">
            <w:pPr>
              <w:jc w:val="both"/>
            </w:pPr>
            <w:r>
              <w:t>DEC-106</w:t>
            </w:r>
          </w:p>
        </w:tc>
        <w:tc>
          <w:tcPr>
            <w:tcW w:w="1498" w:type="dxa"/>
          </w:tcPr>
          <w:p w14:paraId="24A0D2D5" w14:textId="77777777" w:rsidR="000A0B4A" w:rsidRDefault="000A0B4A" w:rsidP="00B65C91">
            <w:pPr>
              <w:jc w:val="both"/>
            </w:pPr>
            <w:r>
              <w:t>Épargne de précaution</w:t>
            </w:r>
          </w:p>
        </w:tc>
        <w:tc>
          <w:tcPr>
            <w:tcW w:w="2172" w:type="dxa"/>
          </w:tcPr>
          <w:p w14:paraId="48C4EE79" w14:textId="77777777" w:rsidR="000A0B4A" w:rsidRDefault="000A0B4A" w:rsidP="00B65C91">
            <w:pPr>
              <w:jc w:val="both"/>
            </w:pPr>
            <w:r>
              <w:t>Nombre de mois de dépenses visé comme référence.</w:t>
            </w:r>
          </w:p>
        </w:tc>
        <w:tc>
          <w:tcPr>
            <w:tcW w:w="2920" w:type="dxa"/>
          </w:tcPr>
          <w:p w14:paraId="45FD8188" w14:textId="77777777" w:rsidR="000A0B4A" w:rsidRDefault="000A0B4A" w:rsidP="00B65C91">
            <w:pPr>
              <w:jc w:val="both"/>
            </w:pPr>
            <w:r>
              <w:t>À définir avec un expert ; utilisé par le coach et le score.</w:t>
            </w:r>
          </w:p>
        </w:tc>
        <w:tc>
          <w:tcPr>
            <w:tcW w:w="1048" w:type="dxa"/>
          </w:tcPr>
          <w:p w14:paraId="295F15A0" w14:textId="77777777" w:rsidR="000A0B4A" w:rsidRDefault="000A0B4A" w:rsidP="00B65C91">
            <w:pPr>
              <w:jc w:val="both"/>
            </w:pPr>
            <w:r>
              <w:t>PO + Expert</w:t>
            </w:r>
          </w:p>
        </w:tc>
        <w:tc>
          <w:tcPr>
            <w:tcW w:w="898" w:type="dxa"/>
          </w:tcPr>
          <w:p w14:paraId="3FCD5F16" w14:textId="77777777" w:rsidR="000A0B4A" w:rsidRDefault="000A0B4A" w:rsidP="00B65C91">
            <w:pPr>
              <w:jc w:val="both"/>
            </w:pPr>
            <w:r>
              <w:t>P2</w:t>
            </w:r>
          </w:p>
        </w:tc>
      </w:tr>
    </w:tbl>
    <w:p w14:paraId="511B0137" w14:textId="5A643984" w:rsidR="000A0B4A" w:rsidRDefault="000A0B4A" w:rsidP="000A0B4A">
      <w:pPr>
        <w:spacing w:before="240"/>
        <w:jc w:val="both"/>
      </w:pPr>
      <w:r>
        <w:t xml:space="preserve"> </w:t>
      </w:r>
    </w:p>
    <w:p w14:paraId="72B450FD" w14:textId="4D74C71D" w:rsidR="000A0B4A" w:rsidRDefault="000A0B4A" w:rsidP="000A0B4A">
      <w:pPr>
        <w:pStyle w:val="Titre2"/>
        <w:spacing w:after="200"/>
        <w:jc w:val="both"/>
      </w:pPr>
      <w:r>
        <w:t>2.8 Tontine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190"/>
        <w:gridCol w:w="2055"/>
        <w:gridCol w:w="3676"/>
        <w:gridCol w:w="4433"/>
        <w:gridCol w:w="1298"/>
        <w:gridCol w:w="1296"/>
      </w:tblGrid>
      <w:tr w:rsidR="000A0B4A" w14:paraId="7FE0C21C" w14:textId="77777777" w:rsidTr="00B65C91">
        <w:trPr>
          <w:tblHeader/>
        </w:trPr>
        <w:tc>
          <w:tcPr>
            <w:tcW w:w="798" w:type="dxa"/>
          </w:tcPr>
          <w:p w14:paraId="0A93F745" w14:textId="77777777" w:rsidR="000A0B4A" w:rsidRDefault="000A0B4A" w:rsidP="00B65C91">
            <w:pPr>
              <w:jc w:val="both"/>
            </w:pPr>
            <w:r>
              <w:rPr>
                <w:b/>
                <w:bCs/>
              </w:rPr>
              <w:t>ID</w:t>
            </w:r>
          </w:p>
        </w:tc>
        <w:tc>
          <w:tcPr>
            <w:tcW w:w="1379" w:type="dxa"/>
          </w:tcPr>
          <w:p w14:paraId="6981C132" w14:textId="77777777" w:rsidR="000A0B4A" w:rsidRDefault="000A0B4A" w:rsidP="00B65C91">
            <w:pPr>
              <w:jc w:val="both"/>
            </w:pPr>
            <w:r>
              <w:rPr>
                <w:b/>
                <w:bCs/>
              </w:rPr>
              <w:t>Sujet</w:t>
            </w:r>
          </w:p>
        </w:tc>
        <w:tc>
          <w:tcPr>
            <w:tcW w:w="2467" w:type="dxa"/>
          </w:tcPr>
          <w:p w14:paraId="31DD7EAC" w14:textId="77777777" w:rsidR="000A0B4A" w:rsidRDefault="000A0B4A" w:rsidP="00B65C91">
            <w:pPr>
              <w:jc w:val="both"/>
            </w:pPr>
            <w:r>
              <w:rPr>
                <w:b/>
                <w:bCs/>
              </w:rPr>
              <w:t>Question</w:t>
            </w:r>
          </w:p>
        </w:tc>
        <w:tc>
          <w:tcPr>
            <w:tcW w:w="2975" w:type="dxa"/>
          </w:tcPr>
          <w:p w14:paraId="1951485B" w14:textId="77777777" w:rsidR="000A0B4A" w:rsidRDefault="000A0B4A" w:rsidP="00B65C91">
            <w:pPr>
              <w:jc w:val="both"/>
            </w:pPr>
            <w:r>
              <w:rPr>
                <w:b/>
                <w:bCs/>
              </w:rPr>
              <w:t>Proposition</w:t>
            </w:r>
          </w:p>
        </w:tc>
        <w:tc>
          <w:tcPr>
            <w:tcW w:w="871" w:type="dxa"/>
          </w:tcPr>
          <w:p w14:paraId="5E51838E" w14:textId="77777777" w:rsidR="000A0B4A" w:rsidRDefault="000A0B4A" w:rsidP="00B65C91">
            <w:pPr>
              <w:jc w:val="both"/>
            </w:pPr>
            <w:r>
              <w:rPr>
                <w:b/>
                <w:bCs/>
              </w:rPr>
              <w:t>Décideur</w:t>
            </w:r>
          </w:p>
        </w:tc>
        <w:tc>
          <w:tcPr>
            <w:tcW w:w="870" w:type="dxa"/>
          </w:tcPr>
          <w:p w14:paraId="7830B6C6" w14:textId="77777777" w:rsidR="000A0B4A" w:rsidRDefault="000A0B4A" w:rsidP="00B65C91">
            <w:pPr>
              <w:jc w:val="both"/>
            </w:pPr>
            <w:r>
              <w:rPr>
                <w:b/>
                <w:bCs/>
              </w:rPr>
              <w:t>Priorité</w:t>
            </w:r>
          </w:p>
        </w:tc>
      </w:tr>
      <w:tr w:rsidR="000A0B4A" w14:paraId="283B13B3" w14:textId="77777777" w:rsidTr="00B65C91">
        <w:tc>
          <w:tcPr>
            <w:tcW w:w="798" w:type="dxa"/>
          </w:tcPr>
          <w:p w14:paraId="6C83B9DC" w14:textId="77777777" w:rsidR="000A0B4A" w:rsidRDefault="000A0B4A" w:rsidP="00B65C91">
            <w:pPr>
              <w:jc w:val="both"/>
            </w:pPr>
            <w:r>
              <w:t>DEC-107</w:t>
            </w:r>
          </w:p>
        </w:tc>
        <w:tc>
          <w:tcPr>
            <w:tcW w:w="1379" w:type="dxa"/>
          </w:tcPr>
          <w:p w14:paraId="147E1959" w14:textId="77777777" w:rsidR="000A0B4A" w:rsidRDefault="000A0B4A" w:rsidP="00B65C91">
            <w:pPr>
              <w:jc w:val="both"/>
            </w:pPr>
            <w:r>
              <w:t>Fréquences</w:t>
            </w:r>
          </w:p>
        </w:tc>
        <w:tc>
          <w:tcPr>
            <w:tcW w:w="2467" w:type="dxa"/>
          </w:tcPr>
          <w:p w14:paraId="449F1884" w14:textId="77777777" w:rsidR="000A0B4A" w:rsidRDefault="000A0B4A" w:rsidP="00B65C91">
            <w:pPr>
              <w:jc w:val="both"/>
            </w:pPr>
            <w:r>
              <w:t>Quelles fréquences de cotisation ?</w:t>
            </w:r>
          </w:p>
        </w:tc>
        <w:tc>
          <w:tcPr>
            <w:tcW w:w="2975" w:type="dxa"/>
          </w:tcPr>
          <w:p w14:paraId="267C47BC" w14:textId="77777777" w:rsidR="000A0B4A" w:rsidRDefault="000A0B4A" w:rsidP="00B65C91">
            <w:pPr>
              <w:jc w:val="both"/>
            </w:pPr>
            <w:r>
              <w:t>Quotidienne, hebdomadaire, mensuelle.</w:t>
            </w:r>
          </w:p>
        </w:tc>
        <w:tc>
          <w:tcPr>
            <w:tcW w:w="871" w:type="dxa"/>
          </w:tcPr>
          <w:p w14:paraId="08D8D197" w14:textId="77777777" w:rsidR="000A0B4A" w:rsidRDefault="000A0B4A" w:rsidP="00B65C91">
            <w:pPr>
              <w:jc w:val="both"/>
            </w:pPr>
            <w:r>
              <w:t>PO</w:t>
            </w:r>
          </w:p>
        </w:tc>
        <w:tc>
          <w:tcPr>
            <w:tcW w:w="870" w:type="dxa"/>
          </w:tcPr>
          <w:p w14:paraId="00ED3C9D" w14:textId="77777777" w:rsidR="000A0B4A" w:rsidRDefault="000A0B4A" w:rsidP="00B65C91">
            <w:pPr>
              <w:jc w:val="both"/>
            </w:pPr>
            <w:r>
              <w:t>P2</w:t>
            </w:r>
          </w:p>
        </w:tc>
      </w:tr>
      <w:tr w:rsidR="000A0B4A" w14:paraId="285366D0" w14:textId="77777777" w:rsidTr="00B65C91">
        <w:tc>
          <w:tcPr>
            <w:tcW w:w="798" w:type="dxa"/>
          </w:tcPr>
          <w:p w14:paraId="7D6F8A80" w14:textId="77777777" w:rsidR="000A0B4A" w:rsidRDefault="000A0B4A" w:rsidP="00B65C91">
            <w:pPr>
              <w:jc w:val="both"/>
            </w:pPr>
            <w:r>
              <w:t>DEC-108</w:t>
            </w:r>
          </w:p>
        </w:tc>
        <w:tc>
          <w:tcPr>
            <w:tcW w:w="1379" w:type="dxa"/>
          </w:tcPr>
          <w:p w14:paraId="3B2138FD" w14:textId="77777777" w:rsidR="000A0B4A" w:rsidRDefault="000A0B4A" w:rsidP="00B65C91">
            <w:pPr>
              <w:jc w:val="both"/>
            </w:pPr>
            <w:r>
              <w:t>Montant de la cagnotte</w:t>
            </w:r>
          </w:p>
        </w:tc>
        <w:tc>
          <w:tcPr>
            <w:tcW w:w="2467" w:type="dxa"/>
          </w:tcPr>
          <w:p w14:paraId="0494141C" w14:textId="77777777" w:rsidR="000A0B4A" w:rsidRDefault="000A0B4A" w:rsidP="00B65C91">
            <w:pPr>
              <w:jc w:val="both"/>
            </w:pPr>
            <w:r>
              <w:t>Calculé ou saisi ?</w:t>
            </w:r>
          </w:p>
        </w:tc>
        <w:tc>
          <w:tcPr>
            <w:tcW w:w="2975" w:type="dxa"/>
          </w:tcPr>
          <w:p w14:paraId="3FD4339D" w14:textId="77777777" w:rsidR="000A0B4A" w:rsidRDefault="000A0B4A" w:rsidP="00B65C91">
            <w:pPr>
              <w:jc w:val="both"/>
            </w:pPr>
            <w:r>
              <w:t>Calculé (cotisation × participants), modifiable pour tenir compte d'une commission de l'organisateur.</w:t>
            </w:r>
          </w:p>
        </w:tc>
        <w:tc>
          <w:tcPr>
            <w:tcW w:w="871" w:type="dxa"/>
          </w:tcPr>
          <w:p w14:paraId="4ACCE5C7" w14:textId="77777777" w:rsidR="000A0B4A" w:rsidRDefault="000A0B4A" w:rsidP="00B65C91">
            <w:pPr>
              <w:jc w:val="both"/>
            </w:pPr>
            <w:r>
              <w:t>PO</w:t>
            </w:r>
          </w:p>
        </w:tc>
        <w:tc>
          <w:tcPr>
            <w:tcW w:w="870" w:type="dxa"/>
          </w:tcPr>
          <w:p w14:paraId="3197D1AB" w14:textId="77777777" w:rsidR="000A0B4A" w:rsidRDefault="000A0B4A" w:rsidP="00B65C91">
            <w:pPr>
              <w:jc w:val="both"/>
            </w:pPr>
            <w:r>
              <w:t>P2</w:t>
            </w:r>
          </w:p>
        </w:tc>
      </w:tr>
      <w:tr w:rsidR="000A0B4A" w14:paraId="306E2FBE" w14:textId="77777777" w:rsidTr="00B65C91">
        <w:tc>
          <w:tcPr>
            <w:tcW w:w="798" w:type="dxa"/>
          </w:tcPr>
          <w:p w14:paraId="229BFD4D" w14:textId="77777777" w:rsidR="000A0B4A" w:rsidRDefault="000A0B4A" w:rsidP="00B65C91">
            <w:pPr>
              <w:jc w:val="both"/>
            </w:pPr>
            <w:r>
              <w:t>DEC-109</w:t>
            </w:r>
          </w:p>
        </w:tc>
        <w:tc>
          <w:tcPr>
            <w:tcW w:w="1379" w:type="dxa"/>
          </w:tcPr>
          <w:p w14:paraId="55512E3D" w14:textId="77777777" w:rsidR="000A0B4A" w:rsidRDefault="000A0B4A" w:rsidP="00B65C91">
            <w:pPr>
              <w:jc w:val="both"/>
            </w:pPr>
            <w:r>
              <w:t>Cotisation manquée</w:t>
            </w:r>
          </w:p>
        </w:tc>
        <w:tc>
          <w:tcPr>
            <w:tcW w:w="2467" w:type="dxa"/>
          </w:tcPr>
          <w:p w14:paraId="2667CE00" w14:textId="77777777" w:rsidR="000A0B4A" w:rsidRDefault="000A0B4A" w:rsidP="00B65C91">
            <w:pPr>
              <w:jc w:val="both"/>
            </w:pPr>
            <w:r>
              <w:t>Comment la traiter ?</w:t>
            </w:r>
          </w:p>
        </w:tc>
        <w:tc>
          <w:tcPr>
            <w:tcW w:w="2975" w:type="dxa"/>
          </w:tcPr>
          <w:p w14:paraId="7756A8CB" w14:textId="77777777" w:rsidR="000A0B4A" w:rsidRDefault="000A0B4A" w:rsidP="00B65C91">
            <w:pPr>
              <w:jc w:val="both"/>
            </w:pPr>
            <w:r>
              <w:t>Statut « en retard », rappel, prise en compte dans la ponctualité ; aucun blocage.</w:t>
            </w:r>
          </w:p>
        </w:tc>
        <w:tc>
          <w:tcPr>
            <w:tcW w:w="871" w:type="dxa"/>
          </w:tcPr>
          <w:p w14:paraId="529668EF" w14:textId="77777777" w:rsidR="000A0B4A" w:rsidRDefault="000A0B4A" w:rsidP="00B65C91">
            <w:pPr>
              <w:jc w:val="both"/>
            </w:pPr>
            <w:r>
              <w:t>PO</w:t>
            </w:r>
          </w:p>
        </w:tc>
        <w:tc>
          <w:tcPr>
            <w:tcW w:w="870" w:type="dxa"/>
          </w:tcPr>
          <w:p w14:paraId="6F4475F5" w14:textId="77777777" w:rsidR="000A0B4A" w:rsidRDefault="000A0B4A" w:rsidP="00B65C91">
            <w:pPr>
              <w:jc w:val="both"/>
            </w:pPr>
            <w:r>
              <w:t>P2</w:t>
            </w:r>
          </w:p>
        </w:tc>
      </w:tr>
      <w:tr w:rsidR="000A0B4A" w14:paraId="421150C0" w14:textId="77777777" w:rsidTr="00B65C91">
        <w:tc>
          <w:tcPr>
            <w:tcW w:w="798" w:type="dxa"/>
          </w:tcPr>
          <w:p w14:paraId="0E2A49B1" w14:textId="77777777" w:rsidR="000A0B4A" w:rsidRDefault="000A0B4A" w:rsidP="00B65C91">
            <w:pPr>
              <w:jc w:val="both"/>
            </w:pPr>
            <w:r>
              <w:t>DEC-110</w:t>
            </w:r>
          </w:p>
        </w:tc>
        <w:tc>
          <w:tcPr>
            <w:tcW w:w="1379" w:type="dxa"/>
          </w:tcPr>
          <w:p w14:paraId="0759D196" w14:textId="77777777" w:rsidR="000A0B4A" w:rsidRDefault="000A0B4A" w:rsidP="00B65C91">
            <w:pPr>
              <w:jc w:val="both"/>
            </w:pPr>
            <w:r>
              <w:t>Plusieurs parts</w:t>
            </w:r>
          </w:p>
        </w:tc>
        <w:tc>
          <w:tcPr>
            <w:tcW w:w="2467" w:type="dxa"/>
          </w:tcPr>
          <w:p w14:paraId="1BCA2982" w14:textId="77777777" w:rsidR="000A0B4A" w:rsidRDefault="000A0B4A" w:rsidP="00B65C91">
            <w:pPr>
              <w:jc w:val="both"/>
            </w:pPr>
            <w:r>
              <w:t>Un utilisateur peut-il avoir plusieurs parts dans une même tontine ?</w:t>
            </w:r>
          </w:p>
        </w:tc>
        <w:tc>
          <w:tcPr>
            <w:tcW w:w="2975" w:type="dxa"/>
          </w:tcPr>
          <w:p w14:paraId="35A714AD" w14:textId="77777777" w:rsidR="000A0B4A" w:rsidRDefault="000A0B4A" w:rsidP="00B65C91">
            <w:pPr>
              <w:jc w:val="both"/>
            </w:pPr>
            <w:r>
              <w:t>À arbitrer : prise en charge en V1 par un simple nombre de parts, ou report en V2.</w:t>
            </w:r>
          </w:p>
        </w:tc>
        <w:tc>
          <w:tcPr>
            <w:tcW w:w="871" w:type="dxa"/>
          </w:tcPr>
          <w:p w14:paraId="65D11061" w14:textId="77777777" w:rsidR="000A0B4A" w:rsidRDefault="000A0B4A" w:rsidP="00B65C91">
            <w:pPr>
              <w:jc w:val="both"/>
            </w:pPr>
            <w:r>
              <w:t>PO</w:t>
            </w:r>
          </w:p>
        </w:tc>
        <w:tc>
          <w:tcPr>
            <w:tcW w:w="870" w:type="dxa"/>
          </w:tcPr>
          <w:p w14:paraId="206E49C8" w14:textId="77777777" w:rsidR="000A0B4A" w:rsidRDefault="000A0B4A" w:rsidP="00B65C91">
            <w:pPr>
              <w:jc w:val="both"/>
            </w:pPr>
            <w:r>
              <w:t>P2</w:t>
            </w:r>
          </w:p>
        </w:tc>
      </w:tr>
      <w:tr w:rsidR="000A0B4A" w14:paraId="7190CF06" w14:textId="77777777" w:rsidTr="00B65C91">
        <w:tc>
          <w:tcPr>
            <w:tcW w:w="798" w:type="dxa"/>
          </w:tcPr>
          <w:p w14:paraId="2D53C073" w14:textId="77777777" w:rsidR="000A0B4A" w:rsidRDefault="000A0B4A" w:rsidP="00B65C91">
            <w:pPr>
              <w:jc w:val="both"/>
            </w:pPr>
            <w:r>
              <w:t>DEC-111</w:t>
            </w:r>
          </w:p>
        </w:tc>
        <w:tc>
          <w:tcPr>
            <w:tcW w:w="1379" w:type="dxa"/>
          </w:tcPr>
          <w:p w14:paraId="010AC86F" w14:textId="77777777" w:rsidR="000A0B4A" w:rsidRDefault="000A0B4A" w:rsidP="00B65C91">
            <w:pPr>
              <w:jc w:val="both"/>
            </w:pPr>
            <w:r>
              <w:t>Tour modifiable</w:t>
            </w:r>
          </w:p>
        </w:tc>
        <w:tc>
          <w:tcPr>
            <w:tcW w:w="2467" w:type="dxa"/>
          </w:tcPr>
          <w:p w14:paraId="15B7F6D6" w14:textId="77777777" w:rsidR="000A0B4A" w:rsidRDefault="000A0B4A" w:rsidP="00B65C91">
            <w:pPr>
              <w:jc w:val="both"/>
            </w:pPr>
            <w:r>
              <w:t>Le tour peut-il changer (tirage, échange) ?</w:t>
            </w:r>
          </w:p>
        </w:tc>
        <w:tc>
          <w:tcPr>
            <w:tcW w:w="2975" w:type="dxa"/>
          </w:tcPr>
          <w:p w14:paraId="4D851F2C" w14:textId="77777777" w:rsidR="000A0B4A" w:rsidRDefault="000A0B4A" w:rsidP="00B65C91">
            <w:pPr>
              <w:jc w:val="both"/>
            </w:pPr>
            <w:r>
              <w:t>Oui, à tout moment.</w:t>
            </w:r>
          </w:p>
        </w:tc>
        <w:tc>
          <w:tcPr>
            <w:tcW w:w="871" w:type="dxa"/>
          </w:tcPr>
          <w:p w14:paraId="0709BF81" w14:textId="77777777" w:rsidR="000A0B4A" w:rsidRDefault="000A0B4A" w:rsidP="00B65C91">
            <w:pPr>
              <w:jc w:val="both"/>
            </w:pPr>
            <w:r>
              <w:t>PO</w:t>
            </w:r>
          </w:p>
        </w:tc>
        <w:tc>
          <w:tcPr>
            <w:tcW w:w="870" w:type="dxa"/>
          </w:tcPr>
          <w:p w14:paraId="1C0471DC" w14:textId="77777777" w:rsidR="000A0B4A" w:rsidRDefault="000A0B4A" w:rsidP="00B65C91">
            <w:pPr>
              <w:jc w:val="both"/>
            </w:pPr>
            <w:r>
              <w:t>P2</w:t>
            </w:r>
          </w:p>
        </w:tc>
      </w:tr>
    </w:tbl>
    <w:p w14:paraId="01C38DF2" w14:textId="326443CA" w:rsidR="000A0B4A" w:rsidRDefault="000A0B4A" w:rsidP="000A0B4A">
      <w:pPr>
        <w:spacing w:before="240"/>
        <w:jc w:val="both"/>
      </w:pPr>
    </w:p>
    <w:p w14:paraId="3329F569" w14:textId="4B8962AA" w:rsidR="000A0B4A" w:rsidRDefault="000A0B4A" w:rsidP="000A0B4A">
      <w:pPr>
        <w:pStyle w:val="Titre2"/>
        <w:spacing w:after="200"/>
        <w:jc w:val="both"/>
      </w:pPr>
      <w:r>
        <w:t xml:space="preserve">2.9 Dettes et créances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128"/>
        <w:gridCol w:w="2359"/>
        <w:gridCol w:w="4205"/>
        <w:gridCol w:w="3794"/>
        <w:gridCol w:w="1231"/>
        <w:gridCol w:w="1231"/>
      </w:tblGrid>
      <w:tr w:rsidR="000A0B4A" w14:paraId="2B003811" w14:textId="77777777" w:rsidTr="00B65C91">
        <w:trPr>
          <w:tblHeader/>
        </w:trPr>
        <w:tc>
          <w:tcPr>
            <w:tcW w:w="757" w:type="dxa"/>
          </w:tcPr>
          <w:p w14:paraId="6BB8982E" w14:textId="77777777" w:rsidR="000A0B4A" w:rsidRDefault="000A0B4A" w:rsidP="00B65C91">
            <w:pPr>
              <w:jc w:val="both"/>
            </w:pPr>
            <w:r>
              <w:rPr>
                <w:b/>
                <w:bCs/>
              </w:rPr>
              <w:t>ID</w:t>
            </w:r>
          </w:p>
        </w:tc>
        <w:tc>
          <w:tcPr>
            <w:tcW w:w="1583" w:type="dxa"/>
          </w:tcPr>
          <w:p w14:paraId="23B31127" w14:textId="77777777" w:rsidR="000A0B4A" w:rsidRDefault="000A0B4A" w:rsidP="00B65C91">
            <w:pPr>
              <w:jc w:val="both"/>
            </w:pPr>
            <w:r>
              <w:rPr>
                <w:b/>
                <w:bCs/>
              </w:rPr>
              <w:t>Sujet</w:t>
            </w:r>
          </w:p>
        </w:tc>
        <w:tc>
          <w:tcPr>
            <w:tcW w:w="2822" w:type="dxa"/>
          </w:tcPr>
          <w:p w14:paraId="27A5C323" w14:textId="77777777" w:rsidR="000A0B4A" w:rsidRDefault="000A0B4A" w:rsidP="00B65C91">
            <w:pPr>
              <w:jc w:val="both"/>
            </w:pPr>
            <w:r>
              <w:rPr>
                <w:b/>
                <w:bCs/>
              </w:rPr>
              <w:t>Question</w:t>
            </w:r>
          </w:p>
        </w:tc>
        <w:tc>
          <w:tcPr>
            <w:tcW w:w="2546" w:type="dxa"/>
          </w:tcPr>
          <w:p w14:paraId="1D3BD183" w14:textId="77777777" w:rsidR="000A0B4A" w:rsidRDefault="000A0B4A" w:rsidP="00B65C91">
            <w:pPr>
              <w:jc w:val="both"/>
            </w:pPr>
            <w:r>
              <w:rPr>
                <w:b/>
                <w:bCs/>
              </w:rPr>
              <w:t>Proposition</w:t>
            </w:r>
          </w:p>
        </w:tc>
        <w:tc>
          <w:tcPr>
            <w:tcW w:w="826" w:type="dxa"/>
          </w:tcPr>
          <w:p w14:paraId="1AE1401F" w14:textId="77777777" w:rsidR="000A0B4A" w:rsidRDefault="000A0B4A" w:rsidP="00B65C91">
            <w:pPr>
              <w:jc w:val="both"/>
            </w:pPr>
            <w:r>
              <w:rPr>
                <w:b/>
                <w:bCs/>
              </w:rPr>
              <w:t>Décideur</w:t>
            </w:r>
          </w:p>
        </w:tc>
        <w:tc>
          <w:tcPr>
            <w:tcW w:w="826" w:type="dxa"/>
          </w:tcPr>
          <w:p w14:paraId="4E659B36" w14:textId="77777777" w:rsidR="000A0B4A" w:rsidRDefault="000A0B4A" w:rsidP="00B65C91">
            <w:pPr>
              <w:jc w:val="both"/>
            </w:pPr>
            <w:r>
              <w:rPr>
                <w:b/>
                <w:bCs/>
              </w:rPr>
              <w:t>Priorité</w:t>
            </w:r>
          </w:p>
        </w:tc>
      </w:tr>
      <w:tr w:rsidR="000A0B4A" w14:paraId="157DEA9E" w14:textId="77777777" w:rsidTr="00B65C91">
        <w:tc>
          <w:tcPr>
            <w:tcW w:w="757" w:type="dxa"/>
          </w:tcPr>
          <w:p w14:paraId="4273A8A9" w14:textId="77777777" w:rsidR="000A0B4A" w:rsidRDefault="000A0B4A" w:rsidP="00B65C91">
            <w:pPr>
              <w:jc w:val="both"/>
            </w:pPr>
            <w:r>
              <w:t>DEC-112</w:t>
            </w:r>
          </w:p>
        </w:tc>
        <w:tc>
          <w:tcPr>
            <w:tcW w:w="1583" w:type="dxa"/>
          </w:tcPr>
          <w:p w14:paraId="6A1A35FB" w14:textId="77777777" w:rsidR="000A0B4A" w:rsidRDefault="000A0B4A" w:rsidP="00B65C91">
            <w:pPr>
              <w:jc w:val="both"/>
            </w:pPr>
            <w:r>
              <w:t>Achat à crédit</w:t>
            </w:r>
          </w:p>
        </w:tc>
        <w:tc>
          <w:tcPr>
            <w:tcW w:w="2822" w:type="dxa"/>
          </w:tcPr>
          <w:p w14:paraId="0A95CF2E" w14:textId="77777777" w:rsidR="000A0B4A" w:rsidRDefault="000A0B4A" w:rsidP="00B65C91">
            <w:pPr>
              <w:jc w:val="both"/>
            </w:pPr>
            <w:r>
              <w:t>Comment enregistrer un achat financé sans que l'argent passe par un compte (exemple : moto à crédit) ?</w:t>
            </w:r>
          </w:p>
        </w:tc>
        <w:tc>
          <w:tcPr>
            <w:tcW w:w="2546" w:type="dxa"/>
          </w:tcPr>
          <w:p w14:paraId="3039C7E4" w14:textId="77777777" w:rsidR="000A0B4A" w:rsidRDefault="000A0B4A" w:rsidP="00B65C91">
            <w:pPr>
              <w:jc w:val="both"/>
            </w:pPr>
            <w:r>
              <w:t>Création de la dette et d'une dépense catégorisée, sans mouvement sur un compte.</w:t>
            </w:r>
          </w:p>
        </w:tc>
        <w:tc>
          <w:tcPr>
            <w:tcW w:w="826" w:type="dxa"/>
          </w:tcPr>
          <w:p w14:paraId="33B647CD" w14:textId="77777777" w:rsidR="000A0B4A" w:rsidRDefault="000A0B4A" w:rsidP="00B65C91">
            <w:pPr>
              <w:jc w:val="both"/>
            </w:pPr>
            <w:r>
              <w:t>PO</w:t>
            </w:r>
          </w:p>
        </w:tc>
        <w:tc>
          <w:tcPr>
            <w:tcW w:w="826" w:type="dxa"/>
          </w:tcPr>
          <w:p w14:paraId="72ED525F" w14:textId="77777777" w:rsidR="000A0B4A" w:rsidRDefault="000A0B4A" w:rsidP="00B65C91">
            <w:pPr>
              <w:jc w:val="both"/>
            </w:pPr>
            <w:r>
              <w:t>P2</w:t>
            </w:r>
          </w:p>
        </w:tc>
      </w:tr>
      <w:tr w:rsidR="000A0B4A" w14:paraId="37E2E541" w14:textId="77777777" w:rsidTr="00B65C91">
        <w:tc>
          <w:tcPr>
            <w:tcW w:w="757" w:type="dxa"/>
          </w:tcPr>
          <w:p w14:paraId="1A9E7CA7" w14:textId="77777777" w:rsidR="000A0B4A" w:rsidRDefault="000A0B4A" w:rsidP="00B65C91">
            <w:pPr>
              <w:jc w:val="both"/>
            </w:pPr>
            <w:r>
              <w:t>DEC-113</w:t>
            </w:r>
          </w:p>
        </w:tc>
        <w:tc>
          <w:tcPr>
            <w:tcW w:w="1583" w:type="dxa"/>
          </w:tcPr>
          <w:p w14:paraId="4D20D08F" w14:textId="77777777" w:rsidR="000A0B4A" w:rsidRDefault="000A0B4A" w:rsidP="00B65C91">
            <w:pPr>
              <w:jc w:val="both"/>
            </w:pPr>
            <w:r>
              <w:t>Remboursements hors échéancier</w:t>
            </w:r>
          </w:p>
        </w:tc>
        <w:tc>
          <w:tcPr>
            <w:tcW w:w="2822" w:type="dxa"/>
          </w:tcPr>
          <w:p w14:paraId="7EEDD922" w14:textId="77777777" w:rsidR="000A0B4A" w:rsidRDefault="000A0B4A" w:rsidP="00B65C91">
            <w:pPr>
              <w:jc w:val="both"/>
            </w:pPr>
            <w:r>
              <w:t>Remboursement partiel, supérieur ou anticipé.</w:t>
            </w:r>
          </w:p>
        </w:tc>
        <w:tc>
          <w:tcPr>
            <w:tcW w:w="2546" w:type="dxa"/>
          </w:tcPr>
          <w:p w14:paraId="05AFEFBB" w14:textId="77777777" w:rsidR="000A0B4A" w:rsidRDefault="000A0B4A" w:rsidP="00B65C91">
            <w:pPr>
              <w:jc w:val="both"/>
            </w:pPr>
            <w:r>
              <w:t>Autorisés ; recalcul du restant dû et ajustement de l'échéancier.</w:t>
            </w:r>
          </w:p>
        </w:tc>
        <w:tc>
          <w:tcPr>
            <w:tcW w:w="826" w:type="dxa"/>
          </w:tcPr>
          <w:p w14:paraId="498C8E82" w14:textId="77777777" w:rsidR="000A0B4A" w:rsidRDefault="000A0B4A" w:rsidP="00B65C91">
            <w:pPr>
              <w:jc w:val="both"/>
            </w:pPr>
            <w:r>
              <w:t>PO</w:t>
            </w:r>
          </w:p>
        </w:tc>
        <w:tc>
          <w:tcPr>
            <w:tcW w:w="826" w:type="dxa"/>
          </w:tcPr>
          <w:p w14:paraId="3043E632" w14:textId="77777777" w:rsidR="000A0B4A" w:rsidRDefault="000A0B4A" w:rsidP="00B65C91">
            <w:pPr>
              <w:jc w:val="both"/>
            </w:pPr>
            <w:r>
              <w:t>P2</w:t>
            </w:r>
          </w:p>
        </w:tc>
      </w:tr>
      <w:tr w:rsidR="000A0B4A" w14:paraId="2F6A9955" w14:textId="77777777" w:rsidTr="00B65C91">
        <w:tc>
          <w:tcPr>
            <w:tcW w:w="757" w:type="dxa"/>
          </w:tcPr>
          <w:p w14:paraId="1681C755" w14:textId="77777777" w:rsidR="000A0B4A" w:rsidRDefault="000A0B4A" w:rsidP="00B65C91">
            <w:pPr>
              <w:jc w:val="both"/>
            </w:pPr>
            <w:r>
              <w:t>DEC-114</w:t>
            </w:r>
          </w:p>
        </w:tc>
        <w:tc>
          <w:tcPr>
            <w:tcW w:w="1583" w:type="dxa"/>
          </w:tcPr>
          <w:p w14:paraId="0BC8BDC2" w14:textId="77777777" w:rsidR="000A0B4A" w:rsidRDefault="000A0B4A" w:rsidP="00B65C91">
            <w:pPr>
              <w:jc w:val="both"/>
            </w:pPr>
            <w:r>
              <w:t>Pénalités de retard</w:t>
            </w:r>
          </w:p>
        </w:tc>
        <w:tc>
          <w:tcPr>
            <w:tcW w:w="2822" w:type="dxa"/>
          </w:tcPr>
          <w:p w14:paraId="2F245F98" w14:textId="77777777" w:rsidR="000A0B4A" w:rsidRDefault="000A0B4A" w:rsidP="00B65C91">
            <w:pPr>
              <w:jc w:val="both"/>
            </w:pPr>
            <w:r>
              <w:t>Sont-elles suivies ?</w:t>
            </w:r>
          </w:p>
        </w:tc>
        <w:tc>
          <w:tcPr>
            <w:tcW w:w="2546" w:type="dxa"/>
          </w:tcPr>
          <w:p w14:paraId="217412D4" w14:textId="77777777" w:rsidR="000A0B4A" w:rsidRDefault="000A0B4A" w:rsidP="00B65C91">
            <w:pPr>
              <w:jc w:val="both"/>
            </w:pPr>
            <w:r>
              <w:t>Saisie manuelle comme frais liés à la dette.</w:t>
            </w:r>
          </w:p>
        </w:tc>
        <w:tc>
          <w:tcPr>
            <w:tcW w:w="826" w:type="dxa"/>
          </w:tcPr>
          <w:p w14:paraId="7D0302DD" w14:textId="77777777" w:rsidR="000A0B4A" w:rsidRDefault="000A0B4A" w:rsidP="00B65C91">
            <w:pPr>
              <w:jc w:val="both"/>
            </w:pPr>
            <w:r>
              <w:t>PO</w:t>
            </w:r>
          </w:p>
        </w:tc>
        <w:tc>
          <w:tcPr>
            <w:tcW w:w="826" w:type="dxa"/>
          </w:tcPr>
          <w:p w14:paraId="7791CCCC" w14:textId="77777777" w:rsidR="000A0B4A" w:rsidRDefault="000A0B4A" w:rsidP="00B65C91">
            <w:pPr>
              <w:jc w:val="both"/>
            </w:pPr>
            <w:r>
              <w:t>P2</w:t>
            </w:r>
          </w:p>
        </w:tc>
      </w:tr>
      <w:tr w:rsidR="000A0B4A" w14:paraId="036DA787" w14:textId="77777777" w:rsidTr="00B65C91">
        <w:tc>
          <w:tcPr>
            <w:tcW w:w="757" w:type="dxa"/>
          </w:tcPr>
          <w:p w14:paraId="27892906" w14:textId="77777777" w:rsidR="000A0B4A" w:rsidRDefault="000A0B4A" w:rsidP="00B65C91">
            <w:pPr>
              <w:jc w:val="both"/>
            </w:pPr>
            <w:r>
              <w:t>DEC-115</w:t>
            </w:r>
          </w:p>
        </w:tc>
        <w:tc>
          <w:tcPr>
            <w:tcW w:w="1583" w:type="dxa"/>
          </w:tcPr>
          <w:p w14:paraId="53F7882C" w14:textId="77777777" w:rsidR="000A0B4A" w:rsidRDefault="000A0B4A" w:rsidP="00B65C91">
            <w:pPr>
              <w:jc w:val="both"/>
            </w:pPr>
            <w:r>
              <w:t>Arrondis</w:t>
            </w:r>
          </w:p>
        </w:tc>
        <w:tc>
          <w:tcPr>
            <w:tcW w:w="2822" w:type="dxa"/>
          </w:tcPr>
          <w:p w14:paraId="5A2FD447" w14:textId="77777777" w:rsidR="000A0B4A" w:rsidRDefault="000A0B4A" w:rsidP="00B65C91">
            <w:pPr>
              <w:jc w:val="both"/>
            </w:pPr>
            <w:r>
              <w:t>Comment arrondir les échéances calculées ?</w:t>
            </w:r>
          </w:p>
        </w:tc>
        <w:tc>
          <w:tcPr>
            <w:tcW w:w="2546" w:type="dxa"/>
          </w:tcPr>
          <w:p w14:paraId="77EF8EE4" w14:textId="77777777" w:rsidR="000A0B4A" w:rsidRDefault="000A0B4A" w:rsidP="00B65C91">
            <w:pPr>
              <w:jc w:val="both"/>
            </w:pPr>
            <w:r>
              <w:t>Arrondi à l'unité XOF, écart reporté sur la dernière échéance.</w:t>
            </w:r>
          </w:p>
        </w:tc>
        <w:tc>
          <w:tcPr>
            <w:tcW w:w="826" w:type="dxa"/>
          </w:tcPr>
          <w:p w14:paraId="3C49BEA2" w14:textId="77777777" w:rsidR="000A0B4A" w:rsidRDefault="000A0B4A" w:rsidP="00B65C91">
            <w:pPr>
              <w:jc w:val="both"/>
            </w:pPr>
            <w:r>
              <w:t>PO</w:t>
            </w:r>
          </w:p>
        </w:tc>
        <w:tc>
          <w:tcPr>
            <w:tcW w:w="826" w:type="dxa"/>
          </w:tcPr>
          <w:p w14:paraId="742325CA" w14:textId="77777777" w:rsidR="000A0B4A" w:rsidRDefault="000A0B4A" w:rsidP="00B65C91">
            <w:pPr>
              <w:jc w:val="both"/>
            </w:pPr>
            <w:r>
              <w:t>P2</w:t>
            </w:r>
          </w:p>
        </w:tc>
      </w:tr>
      <w:tr w:rsidR="000A0B4A" w14:paraId="55232C7A" w14:textId="77777777" w:rsidTr="00B65C91">
        <w:tc>
          <w:tcPr>
            <w:tcW w:w="757" w:type="dxa"/>
          </w:tcPr>
          <w:p w14:paraId="20C0A450" w14:textId="77777777" w:rsidR="000A0B4A" w:rsidRDefault="000A0B4A" w:rsidP="00B65C91">
            <w:pPr>
              <w:jc w:val="both"/>
            </w:pPr>
            <w:r>
              <w:t>DEC-116</w:t>
            </w:r>
          </w:p>
        </w:tc>
        <w:tc>
          <w:tcPr>
            <w:tcW w:w="1583" w:type="dxa"/>
          </w:tcPr>
          <w:p w14:paraId="196C425E" w14:textId="77777777" w:rsidR="000A0B4A" w:rsidRDefault="000A0B4A" w:rsidP="00B65C91">
            <w:pPr>
              <w:jc w:val="both"/>
            </w:pPr>
            <w:r>
              <w:t>Délais de rappel</w:t>
            </w:r>
          </w:p>
        </w:tc>
        <w:tc>
          <w:tcPr>
            <w:tcW w:w="2822" w:type="dxa"/>
          </w:tcPr>
          <w:p w14:paraId="693AD78E" w14:textId="77777777" w:rsidR="000A0B4A" w:rsidRDefault="000A0B4A" w:rsidP="00B65C91">
            <w:pPr>
              <w:jc w:val="both"/>
            </w:pPr>
            <w:r>
              <w:t>Quand rappeler une échéance de dette ou de tontine ?</w:t>
            </w:r>
          </w:p>
        </w:tc>
        <w:tc>
          <w:tcPr>
            <w:tcW w:w="2546" w:type="dxa"/>
          </w:tcPr>
          <w:p w14:paraId="116C4066" w14:textId="77777777" w:rsidR="000A0B4A" w:rsidRDefault="000A0B4A" w:rsidP="00B65C91">
            <w:pPr>
              <w:jc w:val="both"/>
            </w:pPr>
            <w:r>
              <w:t>À J-3 et le jour même par défaut, paramétrable.</w:t>
            </w:r>
          </w:p>
        </w:tc>
        <w:tc>
          <w:tcPr>
            <w:tcW w:w="826" w:type="dxa"/>
          </w:tcPr>
          <w:p w14:paraId="00EF4C6B" w14:textId="77777777" w:rsidR="000A0B4A" w:rsidRDefault="000A0B4A" w:rsidP="00B65C91">
            <w:pPr>
              <w:jc w:val="both"/>
            </w:pPr>
            <w:r>
              <w:t>PO</w:t>
            </w:r>
          </w:p>
        </w:tc>
        <w:tc>
          <w:tcPr>
            <w:tcW w:w="826" w:type="dxa"/>
          </w:tcPr>
          <w:p w14:paraId="775363A8" w14:textId="77777777" w:rsidR="000A0B4A" w:rsidRDefault="000A0B4A" w:rsidP="00B65C91">
            <w:pPr>
              <w:jc w:val="both"/>
            </w:pPr>
            <w:r>
              <w:t>P2</w:t>
            </w:r>
          </w:p>
        </w:tc>
      </w:tr>
    </w:tbl>
    <w:p w14:paraId="38EF57E9" w14:textId="04C77F2B" w:rsidR="000A0B4A" w:rsidRDefault="000A0B4A" w:rsidP="000A0B4A">
      <w:pPr>
        <w:spacing w:before="240"/>
        <w:jc w:val="both"/>
      </w:pPr>
      <w:r>
        <w:t xml:space="preserve"> </w:t>
      </w:r>
    </w:p>
    <w:p w14:paraId="636A21B3" w14:textId="13C32EEE" w:rsidR="000A0B4A" w:rsidRDefault="000A0B4A" w:rsidP="000A0B4A">
      <w:pPr>
        <w:pStyle w:val="Titre2"/>
        <w:spacing w:after="200"/>
        <w:jc w:val="both"/>
      </w:pPr>
      <w:r>
        <w:lastRenderedPageBreak/>
        <w:t>2.10 Accompagnement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978"/>
        <w:gridCol w:w="1955"/>
        <w:gridCol w:w="3731"/>
        <w:gridCol w:w="4976"/>
        <w:gridCol w:w="1244"/>
        <w:gridCol w:w="1064"/>
      </w:tblGrid>
      <w:tr w:rsidR="000A0B4A" w14:paraId="0140C79E" w14:textId="77777777" w:rsidTr="00B65C91">
        <w:trPr>
          <w:tblHeader/>
        </w:trPr>
        <w:tc>
          <w:tcPr>
            <w:tcW w:w="656" w:type="dxa"/>
          </w:tcPr>
          <w:p w14:paraId="799BB673" w14:textId="77777777" w:rsidR="000A0B4A" w:rsidRDefault="000A0B4A" w:rsidP="00B65C91">
            <w:pPr>
              <w:jc w:val="both"/>
            </w:pPr>
            <w:r>
              <w:rPr>
                <w:b/>
                <w:bCs/>
              </w:rPr>
              <w:t>ID</w:t>
            </w:r>
          </w:p>
        </w:tc>
        <w:tc>
          <w:tcPr>
            <w:tcW w:w="1312" w:type="dxa"/>
          </w:tcPr>
          <w:p w14:paraId="65B36597" w14:textId="77777777" w:rsidR="000A0B4A" w:rsidRDefault="000A0B4A" w:rsidP="00B65C91">
            <w:pPr>
              <w:jc w:val="both"/>
            </w:pPr>
            <w:r>
              <w:rPr>
                <w:b/>
                <w:bCs/>
              </w:rPr>
              <w:t>Sujet</w:t>
            </w:r>
          </w:p>
        </w:tc>
        <w:tc>
          <w:tcPr>
            <w:tcW w:w="2504" w:type="dxa"/>
          </w:tcPr>
          <w:p w14:paraId="2E4D4FF6" w14:textId="77777777" w:rsidR="000A0B4A" w:rsidRDefault="000A0B4A" w:rsidP="00B65C91">
            <w:pPr>
              <w:jc w:val="both"/>
            </w:pPr>
            <w:r>
              <w:rPr>
                <w:b/>
                <w:bCs/>
              </w:rPr>
              <w:t>Question</w:t>
            </w:r>
          </w:p>
        </w:tc>
        <w:tc>
          <w:tcPr>
            <w:tcW w:w="3339" w:type="dxa"/>
          </w:tcPr>
          <w:p w14:paraId="67015EBD" w14:textId="77777777" w:rsidR="000A0B4A" w:rsidRDefault="000A0B4A" w:rsidP="00B65C91">
            <w:pPr>
              <w:jc w:val="both"/>
            </w:pPr>
            <w:r>
              <w:rPr>
                <w:b/>
                <w:bCs/>
              </w:rPr>
              <w:t>Proposition</w:t>
            </w:r>
          </w:p>
        </w:tc>
        <w:tc>
          <w:tcPr>
            <w:tcW w:w="835" w:type="dxa"/>
          </w:tcPr>
          <w:p w14:paraId="3A9C78B7" w14:textId="77777777" w:rsidR="000A0B4A" w:rsidRDefault="000A0B4A" w:rsidP="00B65C91">
            <w:pPr>
              <w:jc w:val="both"/>
            </w:pPr>
            <w:r>
              <w:rPr>
                <w:b/>
                <w:bCs/>
              </w:rPr>
              <w:t>Décideur</w:t>
            </w:r>
          </w:p>
        </w:tc>
        <w:tc>
          <w:tcPr>
            <w:tcW w:w="714" w:type="dxa"/>
          </w:tcPr>
          <w:p w14:paraId="1FCFC838" w14:textId="77777777" w:rsidR="000A0B4A" w:rsidRDefault="000A0B4A" w:rsidP="00B65C91">
            <w:pPr>
              <w:jc w:val="both"/>
            </w:pPr>
            <w:r>
              <w:rPr>
                <w:b/>
                <w:bCs/>
              </w:rPr>
              <w:t>Priorité</w:t>
            </w:r>
          </w:p>
        </w:tc>
      </w:tr>
      <w:tr w:rsidR="000A0B4A" w14:paraId="29644FB9" w14:textId="77777777" w:rsidTr="00B65C91">
        <w:tc>
          <w:tcPr>
            <w:tcW w:w="656" w:type="dxa"/>
          </w:tcPr>
          <w:p w14:paraId="2D369F83" w14:textId="77777777" w:rsidR="000A0B4A" w:rsidRDefault="000A0B4A" w:rsidP="00B65C91">
            <w:pPr>
              <w:jc w:val="both"/>
            </w:pPr>
            <w:r>
              <w:t>DEC-051</w:t>
            </w:r>
          </w:p>
        </w:tc>
        <w:tc>
          <w:tcPr>
            <w:tcW w:w="1312" w:type="dxa"/>
          </w:tcPr>
          <w:p w14:paraId="23923764" w14:textId="77777777" w:rsidR="000A0B4A" w:rsidRDefault="000A0B4A" w:rsidP="00B65C91">
            <w:pPr>
              <w:jc w:val="both"/>
            </w:pPr>
            <w:r>
              <w:t>Bilan et plafond de conseils</w:t>
            </w:r>
          </w:p>
        </w:tc>
        <w:tc>
          <w:tcPr>
            <w:tcW w:w="2504" w:type="dxa"/>
          </w:tcPr>
          <w:p w14:paraId="3B63AB4B" w14:textId="77777777" w:rsidR="000A0B4A" w:rsidRDefault="000A0B4A" w:rsidP="00B65C91">
            <w:pPr>
              <w:jc w:val="both"/>
            </w:pPr>
            <w:r>
              <w:t>Les recommandations du bilan mensuel comptent-elles dans le plafond de 1 à 2 conseils par semaine ?</w:t>
            </w:r>
          </w:p>
        </w:tc>
        <w:tc>
          <w:tcPr>
            <w:tcW w:w="3339" w:type="dxa"/>
          </w:tcPr>
          <w:p w14:paraId="79AF21AA" w14:textId="77777777" w:rsidR="000A0B4A" w:rsidRDefault="000A0B4A" w:rsidP="00B65C91">
            <w:pPr>
              <w:jc w:val="both"/>
            </w:pPr>
            <w:r>
              <w:t>Non : le bilan est un rendez-vous attendu, hors plafond.</w:t>
            </w:r>
          </w:p>
        </w:tc>
        <w:tc>
          <w:tcPr>
            <w:tcW w:w="835" w:type="dxa"/>
          </w:tcPr>
          <w:p w14:paraId="4EAB6EF1" w14:textId="77777777" w:rsidR="000A0B4A" w:rsidRDefault="000A0B4A" w:rsidP="00B65C91">
            <w:pPr>
              <w:jc w:val="both"/>
            </w:pPr>
            <w:r>
              <w:t>PO</w:t>
            </w:r>
          </w:p>
        </w:tc>
        <w:tc>
          <w:tcPr>
            <w:tcW w:w="714" w:type="dxa"/>
          </w:tcPr>
          <w:p w14:paraId="21CBFAE1" w14:textId="77777777" w:rsidR="000A0B4A" w:rsidRDefault="000A0B4A" w:rsidP="00B65C91">
            <w:pPr>
              <w:jc w:val="both"/>
            </w:pPr>
            <w:r>
              <w:t>P2</w:t>
            </w:r>
          </w:p>
        </w:tc>
      </w:tr>
      <w:tr w:rsidR="000A0B4A" w14:paraId="07F95421" w14:textId="77777777" w:rsidTr="00B65C91">
        <w:tc>
          <w:tcPr>
            <w:tcW w:w="656" w:type="dxa"/>
          </w:tcPr>
          <w:p w14:paraId="085338B6" w14:textId="77777777" w:rsidR="000A0B4A" w:rsidRDefault="000A0B4A" w:rsidP="00B65C91">
            <w:pPr>
              <w:jc w:val="both"/>
            </w:pPr>
            <w:r>
              <w:t>DEC-117</w:t>
            </w:r>
          </w:p>
        </w:tc>
        <w:tc>
          <w:tcPr>
            <w:tcW w:w="1312" w:type="dxa"/>
          </w:tcPr>
          <w:p w14:paraId="7BB3630C" w14:textId="77777777" w:rsidR="000A0B4A" w:rsidRDefault="000A0B4A" w:rsidP="00B65C91">
            <w:pPr>
              <w:jc w:val="both"/>
            </w:pPr>
            <w:r>
              <w:t>Seuils du coach</w:t>
            </w:r>
          </w:p>
        </w:tc>
        <w:tc>
          <w:tcPr>
            <w:tcW w:w="2504" w:type="dxa"/>
          </w:tcPr>
          <w:p w14:paraId="2BEBC7C2" w14:textId="77777777" w:rsidR="000A0B4A" w:rsidRDefault="000A0B4A" w:rsidP="00B65C91">
            <w:pPr>
              <w:jc w:val="both"/>
            </w:pPr>
            <w:r>
              <w:t>Seuil minimal de données avant les conseils de tendance, délais de répétition.</w:t>
            </w:r>
          </w:p>
        </w:tc>
        <w:tc>
          <w:tcPr>
            <w:tcW w:w="3339" w:type="dxa"/>
          </w:tcPr>
          <w:p w14:paraId="0F5B35D2" w14:textId="77777777" w:rsidR="000A0B4A" w:rsidRDefault="000A0B4A" w:rsidP="00B65C91">
            <w:pPr>
              <w:jc w:val="both"/>
            </w:pPr>
            <w:r>
              <w:t>Exemple de base : un mois d'historique minimum. À préciser dans les règles métier.</w:t>
            </w:r>
          </w:p>
        </w:tc>
        <w:tc>
          <w:tcPr>
            <w:tcW w:w="835" w:type="dxa"/>
          </w:tcPr>
          <w:p w14:paraId="392C72AF" w14:textId="77777777" w:rsidR="000A0B4A" w:rsidRDefault="000A0B4A" w:rsidP="00B65C91">
            <w:pPr>
              <w:jc w:val="both"/>
            </w:pPr>
            <w:r>
              <w:t>PO</w:t>
            </w:r>
          </w:p>
        </w:tc>
        <w:tc>
          <w:tcPr>
            <w:tcW w:w="714" w:type="dxa"/>
          </w:tcPr>
          <w:p w14:paraId="793882A8" w14:textId="77777777" w:rsidR="000A0B4A" w:rsidRDefault="000A0B4A" w:rsidP="00B65C91">
            <w:pPr>
              <w:jc w:val="both"/>
            </w:pPr>
            <w:r>
              <w:t>P2</w:t>
            </w:r>
          </w:p>
        </w:tc>
      </w:tr>
      <w:tr w:rsidR="000A0B4A" w14:paraId="506E8213" w14:textId="77777777" w:rsidTr="00B65C91">
        <w:tc>
          <w:tcPr>
            <w:tcW w:w="656" w:type="dxa"/>
          </w:tcPr>
          <w:p w14:paraId="031D3B73" w14:textId="77777777" w:rsidR="000A0B4A" w:rsidRDefault="000A0B4A" w:rsidP="00B65C91">
            <w:pPr>
              <w:jc w:val="both"/>
            </w:pPr>
            <w:r>
              <w:t>DEC-118</w:t>
            </w:r>
          </w:p>
        </w:tc>
        <w:tc>
          <w:tcPr>
            <w:tcW w:w="1312" w:type="dxa"/>
          </w:tcPr>
          <w:p w14:paraId="137E6CDE" w14:textId="77777777" w:rsidR="000A0B4A" w:rsidRDefault="000A0B4A" w:rsidP="00B65C91">
            <w:pPr>
              <w:jc w:val="both"/>
            </w:pPr>
            <w:r>
              <w:t>Catalogue initial du coach</w:t>
            </w:r>
          </w:p>
        </w:tc>
        <w:tc>
          <w:tcPr>
            <w:tcW w:w="2504" w:type="dxa"/>
          </w:tcPr>
          <w:p w14:paraId="74233C11" w14:textId="77777777" w:rsidR="000A0B4A" w:rsidRDefault="000A0B4A" w:rsidP="00B65C91">
            <w:pPr>
              <w:jc w:val="both"/>
            </w:pPr>
            <w:r>
              <w:t>Qui rédige et valide les règles et les textes du coach ?</w:t>
            </w:r>
          </w:p>
        </w:tc>
        <w:tc>
          <w:tcPr>
            <w:tcW w:w="3339" w:type="dxa"/>
          </w:tcPr>
          <w:p w14:paraId="06C44A98" w14:textId="77777777" w:rsidR="000A0B4A" w:rsidRDefault="000A0B4A" w:rsidP="00B65C91">
            <w:pPr>
              <w:jc w:val="both"/>
            </w:pPr>
            <w:r>
              <w:t>Rédaction par l'équipe produit, relecture par un expert, validation par le PO.</w:t>
            </w:r>
          </w:p>
        </w:tc>
        <w:tc>
          <w:tcPr>
            <w:tcW w:w="835" w:type="dxa"/>
          </w:tcPr>
          <w:p w14:paraId="336E6AC8" w14:textId="77777777" w:rsidR="000A0B4A" w:rsidRDefault="000A0B4A" w:rsidP="00B65C91">
            <w:pPr>
              <w:jc w:val="both"/>
            </w:pPr>
            <w:r>
              <w:t>PO + Expert</w:t>
            </w:r>
          </w:p>
        </w:tc>
        <w:tc>
          <w:tcPr>
            <w:tcW w:w="714" w:type="dxa"/>
          </w:tcPr>
          <w:p w14:paraId="2E035206" w14:textId="77777777" w:rsidR="000A0B4A" w:rsidRDefault="000A0B4A" w:rsidP="00B65C91">
            <w:pPr>
              <w:jc w:val="both"/>
            </w:pPr>
            <w:r>
              <w:t>P2</w:t>
            </w:r>
          </w:p>
        </w:tc>
      </w:tr>
      <w:tr w:rsidR="000A0B4A" w14:paraId="090C6D68" w14:textId="77777777" w:rsidTr="00B65C91">
        <w:tc>
          <w:tcPr>
            <w:tcW w:w="656" w:type="dxa"/>
          </w:tcPr>
          <w:p w14:paraId="3A810133" w14:textId="77777777" w:rsidR="000A0B4A" w:rsidRDefault="000A0B4A" w:rsidP="00B65C91">
            <w:pPr>
              <w:jc w:val="both"/>
            </w:pPr>
            <w:r>
              <w:t>DEC-119</w:t>
            </w:r>
          </w:p>
        </w:tc>
        <w:tc>
          <w:tcPr>
            <w:tcW w:w="1312" w:type="dxa"/>
          </w:tcPr>
          <w:p w14:paraId="0217C365" w14:textId="77777777" w:rsidR="000A0B4A" w:rsidRDefault="000A0B4A" w:rsidP="00B65C91">
            <w:pPr>
              <w:jc w:val="both"/>
            </w:pPr>
            <w:r>
              <w:t>Parcours « Premiers pas »</w:t>
            </w:r>
          </w:p>
        </w:tc>
        <w:tc>
          <w:tcPr>
            <w:tcW w:w="2504" w:type="dxa"/>
          </w:tcPr>
          <w:p w14:paraId="64AFA034" w14:textId="77777777" w:rsidR="000A0B4A" w:rsidRDefault="000A0B4A" w:rsidP="00B65C91">
            <w:pPr>
              <w:jc w:val="both"/>
            </w:pPr>
            <w:r>
              <w:t>Durée et défis.</w:t>
            </w:r>
          </w:p>
        </w:tc>
        <w:tc>
          <w:tcPr>
            <w:tcW w:w="3339" w:type="dxa"/>
          </w:tcPr>
          <w:p w14:paraId="40A1D2AB" w14:textId="77777777" w:rsidR="000A0B4A" w:rsidRDefault="000A0B4A" w:rsidP="00B65C91">
            <w:pPr>
              <w:jc w:val="both"/>
            </w:pPr>
            <w:r>
              <w:t>4 semaines, 5 à 6 défis.</w:t>
            </w:r>
          </w:p>
        </w:tc>
        <w:tc>
          <w:tcPr>
            <w:tcW w:w="835" w:type="dxa"/>
          </w:tcPr>
          <w:p w14:paraId="1B1BCA8E" w14:textId="77777777" w:rsidR="000A0B4A" w:rsidRDefault="000A0B4A" w:rsidP="00B65C91">
            <w:pPr>
              <w:jc w:val="both"/>
            </w:pPr>
            <w:r>
              <w:t>PO</w:t>
            </w:r>
          </w:p>
        </w:tc>
        <w:tc>
          <w:tcPr>
            <w:tcW w:w="714" w:type="dxa"/>
          </w:tcPr>
          <w:p w14:paraId="14367AA9" w14:textId="77777777" w:rsidR="000A0B4A" w:rsidRDefault="000A0B4A" w:rsidP="00B65C91">
            <w:pPr>
              <w:jc w:val="both"/>
            </w:pPr>
            <w:r>
              <w:t>P2</w:t>
            </w:r>
          </w:p>
        </w:tc>
      </w:tr>
      <w:tr w:rsidR="000A0B4A" w14:paraId="64A75DA1" w14:textId="77777777" w:rsidTr="00B65C91">
        <w:tc>
          <w:tcPr>
            <w:tcW w:w="656" w:type="dxa"/>
          </w:tcPr>
          <w:p w14:paraId="3CCDD140" w14:textId="77777777" w:rsidR="000A0B4A" w:rsidRDefault="000A0B4A" w:rsidP="00B65C91">
            <w:pPr>
              <w:jc w:val="both"/>
            </w:pPr>
            <w:r>
              <w:t>DEC-120</w:t>
            </w:r>
          </w:p>
        </w:tc>
        <w:tc>
          <w:tcPr>
            <w:tcW w:w="1312" w:type="dxa"/>
          </w:tcPr>
          <w:p w14:paraId="3EE14D01" w14:textId="77777777" w:rsidR="000A0B4A" w:rsidRDefault="000A0B4A" w:rsidP="00B65C91">
            <w:pPr>
              <w:jc w:val="both"/>
            </w:pPr>
            <w:r>
              <w:t>Bibliothèque en V1</w:t>
            </w:r>
          </w:p>
        </w:tc>
        <w:tc>
          <w:tcPr>
            <w:tcW w:w="2504" w:type="dxa"/>
          </w:tcPr>
          <w:p w14:paraId="64540783" w14:textId="77777777" w:rsidR="000A0B4A" w:rsidRDefault="000A0B4A" w:rsidP="00B65C91">
            <w:pPr>
              <w:jc w:val="both"/>
            </w:pPr>
            <w:r>
              <w:t>Quels contenus au lancement ?</w:t>
            </w:r>
          </w:p>
        </w:tc>
        <w:tc>
          <w:tcPr>
            <w:tcW w:w="3339" w:type="dxa"/>
          </w:tcPr>
          <w:p w14:paraId="06B118DD" w14:textId="77777777" w:rsidR="000A0B4A" w:rsidRDefault="000A0B4A" w:rsidP="00B65C91">
            <w:pPr>
              <w:jc w:val="both"/>
            </w:pPr>
            <w:r>
              <w:t>Une sélection d'articles courts couvrant les thèmes des « Premiers pas » ; vidéos et quiz en V2. Nombre et producteur à définir.</w:t>
            </w:r>
          </w:p>
        </w:tc>
        <w:tc>
          <w:tcPr>
            <w:tcW w:w="835" w:type="dxa"/>
          </w:tcPr>
          <w:p w14:paraId="53139BD1" w14:textId="77777777" w:rsidR="000A0B4A" w:rsidRDefault="000A0B4A" w:rsidP="00B65C91">
            <w:pPr>
              <w:jc w:val="both"/>
            </w:pPr>
            <w:r>
              <w:t>PO</w:t>
            </w:r>
          </w:p>
        </w:tc>
        <w:tc>
          <w:tcPr>
            <w:tcW w:w="714" w:type="dxa"/>
          </w:tcPr>
          <w:p w14:paraId="324D9058" w14:textId="77777777" w:rsidR="000A0B4A" w:rsidRDefault="000A0B4A" w:rsidP="00B65C91">
            <w:pPr>
              <w:jc w:val="both"/>
            </w:pPr>
            <w:r>
              <w:t>P2</w:t>
            </w:r>
          </w:p>
        </w:tc>
      </w:tr>
      <w:tr w:rsidR="000A0B4A" w14:paraId="34967981" w14:textId="77777777" w:rsidTr="00B65C91">
        <w:tc>
          <w:tcPr>
            <w:tcW w:w="656" w:type="dxa"/>
          </w:tcPr>
          <w:p w14:paraId="03BFC548" w14:textId="77777777" w:rsidR="000A0B4A" w:rsidRDefault="000A0B4A" w:rsidP="00B65C91">
            <w:pPr>
              <w:jc w:val="both"/>
            </w:pPr>
            <w:r>
              <w:t>DEC-122</w:t>
            </w:r>
          </w:p>
        </w:tc>
        <w:tc>
          <w:tcPr>
            <w:tcW w:w="1312" w:type="dxa"/>
          </w:tcPr>
          <w:p w14:paraId="6EFFFBD3" w14:textId="77777777" w:rsidR="000A0B4A" w:rsidRDefault="000A0B4A" w:rsidP="00B65C91">
            <w:pPr>
              <w:jc w:val="both"/>
            </w:pPr>
            <w:r>
              <w:t>Pondérations du score</w:t>
            </w:r>
          </w:p>
        </w:tc>
        <w:tc>
          <w:tcPr>
            <w:tcW w:w="2504" w:type="dxa"/>
          </w:tcPr>
          <w:p w14:paraId="6D6CAEFB" w14:textId="77777777" w:rsidR="000A0B4A" w:rsidRDefault="000A0B4A" w:rsidP="00B65C91">
            <w:pPr>
              <w:jc w:val="both"/>
            </w:pPr>
            <w:r>
              <w:t>Poids de chaque composante.</w:t>
            </w:r>
          </w:p>
        </w:tc>
        <w:tc>
          <w:tcPr>
            <w:tcW w:w="3339" w:type="dxa"/>
          </w:tcPr>
          <w:p w14:paraId="7D81D196" w14:textId="77777777" w:rsidR="000A0B4A" w:rsidRDefault="000A0B4A" w:rsidP="00B65C91">
            <w:pPr>
              <w:jc w:val="both"/>
            </w:pPr>
            <w:r>
              <w:t>À définir avec un expert dans les règles métier.</w:t>
            </w:r>
          </w:p>
        </w:tc>
        <w:tc>
          <w:tcPr>
            <w:tcW w:w="835" w:type="dxa"/>
          </w:tcPr>
          <w:p w14:paraId="785251D0" w14:textId="77777777" w:rsidR="000A0B4A" w:rsidRDefault="000A0B4A" w:rsidP="00B65C91">
            <w:pPr>
              <w:jc w:val="both"/>
            </w:pPr>
            <w:r>
              <w:t>PO + Expert</w:t>
            </w:r>
          </w:p>
        </w:tc>
        <w:tc>
          <w:tcPr>
            <w:tcW w:w="714" w:type="dxa"/>
          </w:tcPr>
          <w:p w14:paraId="09198F2D" w14:textId="77777777" w:rsidR="000A0B4A" w:rsidRDefault="000A0B4A" w:rsidP="00B65C91">
            <w:pPr>
              <w:jc w:val="both"/>
            </w:pPr>
            <w:r>
              <w:t>P2</w:t>
            </w:r>
          </w:p>
        </w:tc>
      </w:tr>
      <w:tr w:rsidR="000A0B4A" w14:paraId="34CA157F" w14:textId="77777777" w:rsidTr="00B65C91">
        <w:tc>
          <w:tcPr>
            <w:tcW w:w="656" w:type="dxa"/>
          </w:tcPr>
          <w:p w14:paraId="0BC020A2" w14:textId="77777777" w:rsidR="000A0B4A" w:rsidRDefault="000A0B4A" w:rsidP="00B65C91">
            <w:pPr>
              <w:jc w:val="both"/>
            </w:pPr>
            <w:r>
              <w:lastRenderedPageBreak/>
              <w:t>DEC-123</w:t>
            </w:r>
          </w:p>
        </w:tc>
        <w:tc>
          <w:tcPr>
            <w:tcW w:w="1312" w:type="dxa"/>
          </w:tcPr>
          <w:p w14:paraId="64B0A75D" w14:textId="77777777" w:rsidR="000A0B4A" w:rsidRDefault="000A0B4A" w:rsidP="00B65C91">
            <w:pPr>
              <w:jc w:val="both"/>
            </w:pPr>
            <w:r>
              <w:t>Définitions des indicateurs</w:t>
            </w:r>
          </w:p>
        </w:tc>
        <w:tc>
          <w:tcPr>
            <w:tcW w:w="2504" w:type="dxa"/>
          </w:tcPr>
          <w:p w14:paraId="681183AF" w14:textId="77777777" w:rsidR="000A0B4A" w:rsidRDefault="000A0B4A" w:rsidP="00B65C91">
            <w:pPr>
              <w:jc w:val="both"/>
            </w:pPr>
            <w:r>
              <w:t>Formules exactes du taux d'épargne, du taux d'endettement et du reste à vivre, et seuils de référence.</w:t>
            </w:r>
          </w:p>
        </w:tc>
        <w:tc>
          <w:tcPr>
            <w:tcW w:w="3339" w:type="dxa"/>
          </w:tcPr>
          <w:p w14:paraId="02F5B5CE" w14:textId="77777777" w:rsidR="000A0B4A" w:rsidRDefault="000A0B4A" w:rsidP="00B65C91">
            <w:pPr>
              <w:jc w:val="both"/>
            </w:pPr>
            <w:r>
              <w:t>À définir dans les règles métier avec un expert.</w:t>
            </w:r>
          </w:p>
        </w:tc>
        <w:tc>
          <w:tcPr>
            <w:tcW w:w="835" w:type="dxa"/>
          </w:tcPr>
          <w:p w14:paraId="274C6286" w14:textId="77777777" w:rsidR="000A0B4A" w:rsidRDefault="000A0B4A" w:rsidP="00B65C91">
            <w:pPr>
              <w:jc w:val="both"/>
            </w:pPr>
            <w:r>
              <w:t>PO + Expert</w:t>
            </w:r>
          </w:p>
        </w:tc>
        <w:tc>
          <w:tcPr>
            <w:tcW w:w="714" w:type="dxa"/>
          </w:tcPr>
          <w:p w14:paraId="386C7B7C" w14:textId="77777777" w:rsidR="000A0B4A" w:rsidRDefault="000A0B4A" w:rsidP="00B65C91">
            <w:pPr>
              <w:jc w:val="both"/>
            </w:pPr>
            <w:r>
              <w:t>P2</w:t>
            </w:r>
          </w:p>
        </w:tc>
      </w:tr>
      <w:tr w:rsidR="000A0B4A" w14:paraId="036206B8" w14:textId="77777777" w:rsidTr="00B65C91">
        <w:tc>
          <w:tcPr>
            <w:tcW w:w="656" w:type="dxa"/>
          </w:tcPr>
          <w:p w14:paraId="47A76D9F" w14:textId="77777777" w:rsidR="000A0B4A" w:rsidRDefault="000A0B4A" w:rsidP="00B65C91">
            <w:pPr>
              <w:jc w:val="both"/>
            </w:pPr>
            <w:r>
              <w:t>DEC-124</w:t>
            </w:r>
          </w:p>
        </w:tc>
        <w:tc>
          <w:tcPr>
            <w:tcW w:w="1312" w:type="dxa"/>
          </w:tcPr>
          <w:p w14:paraId="7D254759" w14:textId="77777777" w:rsidR="000A0B4A" w:rsidRDefault="000A0B4A" w:rsidP="00B65C91">
            <w:pPr>
              <w:jc w:val="both"/>
            </w:pPr>
            <w:r>
              <w:t>Contenu du bilan mensuel</w:t>
            </w:r>
          </w:p>
        </w:tc>
        <w:tc>
          <w:tcPr>
            <w:tcW w:w="2504" w:type="dxa"/>
          </w:tcPr>
          <w:p w14:paraId="1A2F1254" w14:textId="77777777" w:rsidR="000A0B4A" w:rsidRDefault="000A0B4A" w:rsidP="00B65C91">
            <w:pPr>
              <w:jc w:val="both"/>
            </w:pPr>
            <w:r>
              <w:t>Que contient le bilan, et qu'est-ce qui distingue le résumé du détaillé ?</w:t>
            </w:r>
          </w:p>
        </w:tc>
        <w:tc>
          <w:tcPr>
            <w:tcW w:w="3339" w:type="dxa"/>
          </w:tcPr>
          <w:p w14:paraId="1ADED0B2" w14:textId="77777777" w:rsidR="000A0B4A" w:rsidRDefault="000A0B4A" w:rsidP="00B65C91">
            <w:pPr>
              <w:jc w:val="both"/>
            </w:pPr>
            <w:r>
              <w:t>Résumé : revenus, dépenses, principales catégories, épargne, budget, recommandations. Détaillé : comparaison avec le mois précédent, détail par catégorie et par compte, indicateurs.</w:t>
            </w:r>
          </w:p>
        </w:tc>
        <w:tc>
          <w:tcPr>
            <w:tcW w:w="835" w:type="dxa"/>
          </w:tcPr>
          <w:p w14:paraId="70F90EA2" w14:textId="77777777" w:rsidR="000A0B4A" w:rsidRDefault="000A0B4A" w:rsidP="00B65C91">
            <w:pPr>
              <w:jc w:val="both"/>
            </w:pPr>
            <w:r>
              <w:t>PO</w:t>
            </w:r>
          </w:p>
        </w:tc>
        <w:tc>
          <w:tcPr>
            <w:tcW w:w="714" w:type="dxa"/>
          </w:tcPr>
          <w:p w14:paraId="1DB3521E" w14:textId="77777777" w:rsidR="000A0B4A" w:rsidRDefault="000A0B4A" w:rsidP="00B65C91">
            <w:pPr>
              <w:jc w:val="both"/>
            </w:pPr>
            <w:r>
              <w:t>P2</w:t>
            </w:r>
          </w:p>
        </w:tc>
      </w:tr>
    </w:tbl>
    <w:p w14:paraId="72ABA928" w14:textId="17C8BB3E" w:rsidR="000A0B4A" w:rsidRDefault="000A0B4A" w:rsidP="000A0B4A">
      <w:pPr>
        <w:spacing w:before="240"/>
        <w:jc w:val="both"/>
      </w:pPr>
      <w:r>
        <w:t xml:space="preserve"> </w:t>
      </w:r>
    </w:p>
    <w:p w14:paraId="1E921225" w14:textId="1BF18D72" w:rsidR="000A0B4A" w:rsidRDefault="000A0B4A" w:rsidP="000A0B4A">
      <w:pPr>
        <w:pStyle w:val="Titre2"/>
        <w:spacing w:after="200"/>
        <w:jc w:val="both"/>
      </w:pPr>
      <w:r>
        <w:t>2.11 Notifications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111"/>
        <w:gridCol w:w="2729"/>
        <w:gridCol w:w="3234"/>
        <w:gridCol w:w="4447"/>
        <w:gridCol w:w="1213"/>
        <w:gridCol w:w="1214"/>
      </w:tblGrid>
      <w:tr w:rsidR="000A0B4A" w14:paraId="712F86BE" w14:textId="77777777" w:rsidTr="00B65C91">
        <w:trPr>
          <w:tblHeader/>
        </w:trPr>
        <w:tc>
          <w:tcPr>
            <w:tcW w:w="746" w:type="dxa"/>
          </w:tcPr>
          <w:p w14:paraId="64CEEAB5" w14:textId="77777777" w:rsidR="000A0B4A" w:rsidRDefault="000A0B4A" w:rsidP="00B65C91">
            <w:pPr>
              <w:jc w:val="both"/>
            </w:pPr>
            <w:r>
              <w:rPr>
                <w:b/>
                <w:bCs/>
              </w:rPr>
              <w:t>ID</w:t>
            </w:r>
          </w:p>
        </w:tc>
        <w:tc>
          <w:tcPr>
            <w:tcW w:w="1831" w:type="dxa"/>
          </w:tcPr>
          <w:p w14:paraId="710F16B7" w14:textId="77777777" w:rsidR="000A0B4A" w:rsidRDefault="000A0B4A" w:rsidP="00B65C91">
            <w:pPr>
              <w:jc w:val="both"/>
            </w:pPr>
            <w:r>
              <w:rPr>
                <w:b/>
                <w:bCs/>
              </w:rPr>
              <w:t>Sujet</w:t>
            </w:r>
          </w:p>
        </w:tc>
        <w:tc>
          <w:tcPr>
            <w:tcW w:w="2170" w:type="dxa"/>
          </w:tcPr>
          <w:p w14:paraId="6AE75913" w14:textId="77777777" w:rsidR="000A0B4A" w:rsidRDefault="000A0B4A" w:rsidP="00B65C91">
            <w:pPr>
              <w:jc w:val="both"/>
            </w:pPr>
            <w:r>
              <w:rPr>
                <w:b/>
                <w:bCs/>
              </w:rPr>
              <w:t>Question</w:t>
            </w:r>
          </w:p>
        </w:tc>
        <w:tc>
          <w:tcPr>
            <w:tcW w:w="2984" w:type="dxa"/>
          </w:tcPr>
          <w:p w14:paraId="48510BA3" w14:textId="77777777" w:rsidR="000A0B4A" w:rsidRDefault="000A0B4A" w:rsidP="00B65C91">
            <w:pPr>
              <w:jc w:val="both"/>
            </w:pPr>
            <w:r>
              <w:rPr>
                <w:b/>
                <w:bCs/>
              </w:rPr>
              <w:t>Proposition</w:t>
            </w:r>
          </w:p>
        </w:tc>
        <w:tc>
          <w:tcPr>
            <w:tcW w:w="814" w:type="dxa"/>
          </w:tcPr>
          <w:p w14:paraId="68384F0B" w14:textId="77777777" w:rsidR="000A0B4A" w:rsidRDefault="000A0B4A" w:rsidP="00B65C91">
            <w:pPr>
              <w:jc w:val="both"/>
            </w:pPr>
            <w:r>
              <w:rPr>
                <w:b/>
                <w:bCs/>
              </w:rPr>
              <w:t>Décideur</w:t>
            </w:r>
          </w:p>
        </w:tc>
        <w:tc>
          <w:tcPr>
            <w:tcW w:w="815" w:type="dxa"/>
          </w:tcPr>
          <w:p w14:paraId="533D493D" w14:textId="77777777" w:rsidR="000A0B4A" w:rsidRDefault="000A0B4A" w:rsidP="00B65C91">
            <w:pPr>
              <w:jc w:val="both"/>
            </w:pPr>
            <w:r>
              <w:rPr>
                <w:b/>
                <w:bCs/>
              </w:rPr>
              <w:t>Priorité</w:t>
            </w:r>
          </w:p>
        </w:tc>
      </w:tr>
      <w:tr w:rsidR="000A0B4A" w14:paraId="7552B28F" w14:textId="77777777" w:rsidTr="00B65C91">
        <w:tc>
          <w:tcPr>
            <w:tcW w:w="746" w:type="dxa"/>
          </w:tcPr>
          <w:p w14:paraId="47512235" w14:textId="77777777" w:rsidR="000A0B4A" w:rsidRDefault="000A0B4A" w:rsidP="00B65C91">
            <w:pPr>
              <w:jc w:val="both"/>
            </w:pPr>
            <w:r>
              <w:t>DEC-125</w:t>
            </w:r>
          </w:p>
        </w:tc>
        <w:tc>
          <w:tcPr>
            <w:tcW w:w="1831" w:type="dxa"/>
          </w:tcPr>
          <w:p w14:paraId="0E9A1669" w14:textId="77777777" w:rsidR="000A0B4A" w:rsidRDefault="000A0B4A" w:rsidP="00B65C91">
            <w:pPr>
              <w:jc w:val="both"/>
            </w:pPr>
            <w:r>
              <w:t>Valeurs par défaut</w:t>
            </w:r>
          </w:p>
        </w:tc>
        <w:tc>
          <w:tcPr>
            <w:tcW w:w="2170" w:type="dxa"/>
          </w:tcPr>
          <w:p w14:paraId="485A74BD" w14:textId="77777777" w:rsidR="000A0B4A" w:rsidRDefault="000A0B4A" w:rsidP="00B65C91">
            <w:pPr>
              <w:jc w:val="both"/>
            </w:pPr>
            <w:r>
              <w:t>Types activés, heure du rappel de saisie, plage de silence.</w:t>
            </w:r>
          </w:p>
        </w:tc>
        <w:tc>
          <w:tcPr>
            <w:tcW w:w="2984" w:type="dxa"/>
          </w:tcPr>
          <w:p w14:paraId="513D5226" w14:textId="77777777" w:rsidR="000A0B4A" w:rsidRDefault="000A0B4A" w:rsidP="00B65C91">
            <w:pPr>
              <w:jc w:val="both"/>
            </w:pPr>
            <w:r>
              <w:t>Toutes les alertes activées ; rappel de saisie à 20 h ; aucune notification entre 22 h et 7 h, sauf échéance du jour.</w:t>
            </w:r>
          </w:p>
        </w:tc>
        <w:tc>
          <w:tcPr>
            <w:tcW w:w="814" w:type="dxa"/>
          </w:tcPr>
          <w:p w14:paraId="38854D54" w14:textId="77777777" w:rsidR="000A0B4A" w:rsidRDefault="000A0B4A" w:rsidP="00B65C91">
            <w:pPr>
              <w:jc w:val="both"/>
            </w:pPr>
            <w:r>
              <w:t>PO</w:t>
            </w:r>
          </w:p>
        </w:tc>
        <w:tc>
          <w:tcPr>
            <w:tcW w:w="815" w:type="dxa"/>
          </w:tcPr>
          <w:p w14:paraId="6CF45AF7" w14:textId="77777777" w:rsidR="000A0B4A" w:rsidRDefault="000A0B4A" w:rsidP="00B65C91">
            <w:pPr>
              <w:jc w:val="both"/>
            </w:pPr>
            <w:r>
              <w:t>P2</w:t>
            </w:r>
          </w:p>
        </w:tc>
      </w:tr>
      <w:tr w:rsidR="000A0B4A" w14:paraId="056E4FDA" w14:textId="77777777" w:rsidTr="00B65C91">
        <w:tc>
          <w:tcPr>
            <w:tcW w:w="746" w:type="dxa"/>
          </w:tcPr>
          <w:p w14:paraId="00990978" w14:textId="77777777" w:rsidR="000A0B4A" w:rsidRDefault="000A0B4A" w:rsidP="00B65C91">
            <w:pPr>
              <w:jc w:val="both"/>
            </w:pPr>
            <w:r>
              <w:t>DEC-126</w:t>
            </w:r>
          </w:p>
        </w:tc>
        <w:tc>
          <w:tcPr>
            <w:tcW w:w="1831" w:type="dxa"/>
          </w:tcPr>
          <w:p w14:paraId="0A0CFB44" w14:textId="77777777" w:rsidR="000A0B4A" w:rsidRDefault="000A0B4A" w:rsidP="00B65C91">
            <w:pPr>
              <w:jc w:val="both"/>
            </w:pPr>
            <w:r>
              <w:t>Montants dans les notifications</w:t>
            </w:r>
          </w:p>
        </w:tc>
        <w:tc>
          <w:tcPr>
            <w:tcW w:w="2170" w:type="dxa"/>
          </w:tcPr>
          <w:p w14:paraId="2F101BCC" w14:textId="77777777" w:rsidR="000A0B4A" w:rsidRDefault="000A0B4A" w:rsidP="00B65C91">
            <w:pPr>
              <w:jc w:val="both"/>
            </w:pPr>
            <w:r>
              <w:t>Les montants apparaissent-ils sur l'écran verrouillé ?</w:t>
            </w:r>
          </w:p>
        </w:tc>
        <w:tc>
          <w:tcPr>
            <w:tcW w:w="2984" w:type="dxa"/>
          </w:tcPr>
          <w:p w14:paraId="18073A04" w14:textId="77777777" w:rsidR="000A0B4A" w:rsidRDefault="000A0B4A" w:rsidP="00B65C91">
            <w:pPr>
              <w:jc w:val="both"/>
            </w:pPr>
            <w:r>
              <w:t>Masqués par défaut, affichage activable par l'utilisateur.</w:t>
            </w:r>
          </w:p>
        </w:tc>
        <w:tc>
          <w:tcPr>
            <w:tcW w:w="814" w:type="dxa"/>
          </w:tcPr>
          <w:p w14:paraId="68495F90" w14:textId="77777777" w:rsidR="000A0B4A" w:rsidRDefault="000A0B4A" w:rsidP="00B65C91">
            <w:pPr>
              <w:jc w:val="both"/>
            </w:pPr>
            <w:r>
              <w:t>PO</w:t>
            </w:r>
          </w:p>
        </w:tc>
        <w:tc>
          <w:tcPr>
            <w:tcW w:w="815" w:type="dxa"/>
          </w:tcPr>
          <w:p w14:paraId="61E41108" w14:textId="77777777" w:rsidR="000A0B4A" w:rsidRDefault="000A0B4A" w:rsidP="00B65C91">
            <w:pPr>
              <w:jc w:val="both"/>
            </w:pPr>
            <w:r>
              <w:t>P2</w:t>
            </w:r>
          </w:p>
        </w:tc>
      </w:tr>
      <w:tr w:rsidR="000A0B4A" w14:paraId="455D1F64" w14:textId="77777777" w:rsidTr="00B65C91">
        <w:tc>
          <w:tcPr>
            <w:tcW w:w="746" w:type="dxa"/>
          </w:tcPr>
          <w:p w14:paraId="73FA1FE8" w14:textId="77777777" w:rsidR="000A0B4A" w:rsidRDefault="000A0B4A" w:rsidP="00B65C91">
            <w:pPr>
              <w:jc w:val="both"/>
            </w:pPr>
            <w:r>
              <w:t>DEC-127</w:t>
            </w:r>
          </w:p>
        </w:tc>
        <w:tc>
          <w:tcPr>
            <w:tcW w:w="1831" w:type="dxa"/>
          </w:tcPr>
          <w:p w14:paraId="5DA6EC95" w14:textId="77777777" w:rsidR="000A0B4A" w:rsidRDefault="000A0B4A" w:rsidP="00B65C91">
            <w:pPr>
              <w:jc w:val="both"/>
            </w:pPr>
            <w:r>
              <w:t>Conservation dans le centre</w:t>
            </w:r>
          </w:p>
        </w:tc>
        <w:tc>
          <w:tcPr>
            <w:tcW w:w="2170" w:type="dxa"/>
          </w:tcPr>
          <w:p w14:paraId="67CF0025" w14:textId="77777777" w:rsidR="000A0B4A" w:rsidRDefault="000A0B4A" w:rsidP="00B65C91">
            <w:pPr>
              <w:jc w:val="both"/>
            </w:pPr>
            <w:r>
              <w:t>Combien de temps les notifications restent-elles consultables ?</w:t>
            </w:r>
          </w:p>
        </w:tc>
        <w:tc>
          <w:tcPr>
            <w:tcW w:w="2984" w:type="dxa"/>
          </w:tcPr>
          <w:p w14:paraId="0B457A7D" w14:textId="77777777" w:rsidR="000A0B4A" w:rsidRDefault="000A0B4A" w:rsidP="00B65C91">
            <w:pPr>
              <w:jc w:val="both"/>
            </w:pPr>
            <w:r>
              <w:t>90 jours.</w:t>
            </w:r>
          </w:p>
        </w:tc>
        <w:tc>
          <w:tcPr>
            <w:tcW w:w="814" w:type="dxa"/>
          </w:tcPr>
          <w:p w14:paraId="0378C83C" w14:textId="77777777" w:rsidR="000A0B4A" w:rsidRDefault="000A0B4A" w:rsidP="00B65C91">
            <w:pPr>
              <w:jc w:val="both"/>
            </w:pPr>
            <w:r>
              <w:t>PO</w:t>
            </w:r>
          </w:p>
        </w:tc>
        <w:tc>
          <w:tcPr>
            <w:tcW w:w="815" w:type="dxa"/>
          </w:tcPr>
          <w:p w14:paraId="4BA64976" w14:textId="77777777" w:rsidR="000A0B4A" w:rsidRDefault="000A0B4A" w:rsidP="00B65C91">
            <w:pPr>
              <w:jc w:val="both"/>
            </w:pPr>
            <w:r>
              <w:t>P2</w:t>
            </w:r>
          </w:p>
        </w:tc>
      </w:tr>
      <w:tr w:rsidR="000A0B4A" w14:paraId="4BC0922E" w14:textId="77777777" w:rsidTr="00B65C91">
        <w:tc>
          <w:tcPr>
            <w:tcW w:w="746" w:type="dxa"/>
          </w:tcPr>
          <w:p w14:paraId="208A0BE8" w14:textId="77777777" w:rsidR="000A0B4A" w:rsidRDefault="000A0B4A" w:rsidP="00B65C91">
            <w:pPr>
              <w:jc w:val="both"/>
            </w:pPr>
            <w:r>
              <w:lastRenderedPageBreak/>
              <w:t>DEC-128</w:t>
            </w:r>
          </w:p>
        </w:tc>
        <w:tc>
          <w:tcPr>
            <w:tcW w:w="1831" w:type="dxa"/>
          </w:tcPr>
          <w:p w14:paraId="6AF78F2E" w14:textId="77777777" w:rsidR="000A0B4A" w:rsidRDefault="000A0B4A" w:rsidP="00B65C91">
            <w:pPr>
              <w:jc w:val="both"/>
            </w:pPr>
            <w:r>
              <w:t>Notifications envoyées depuis le back-office</w:t>
            </w:r>
          </w:p>
        </w:tc>
        <w:tc>
          <w:tcPr>
            <w:tcW w:w="2170" w:type="dxa"/>
          </w:tcPr>
          <w:p w14:paraId="363CD7FD" w14:textId="77777777" w:rsidR="000A0B4A" w:rsidRDefault="000A0B4A" w:rsidP="00B65C91">
            <w:pPr>
              <w:jc w:val="both"/>
            </w:pPr>
            <w:r>
              <w:t>ECU peut-il envoyer des annonces (nouveautés, offres) ?</w:t>
            </w:r>
          </w:p>
        </w:tc>
        <w:tc>
          <w:tcPr>
            <w:tcW w:w="2984" w:type="dxa"/>
          </w:tcPr>
          <w:p w14:paraId="5736DD8D" w14:textId="77777777" w:rsidR="000A0B4A" w:rsidRDefault="000A0B4A" w:rsidP="00B65C91">
            <w:pPr>
              <w:jc w:val="both"/>
            </w:pPr>
            <w:r>
              <w:t>Oui, rarement, comptées dans le plafond de conseils et désactivables.</w:t>
            </w:r>
          </w:p>
        </w:tc>
        <w:tc>
          <w:tcPr>
            <w:tcW w:w="814" w:type="dxa"/>
          </w:tcPr>
          <w:p w14:paraId="6EDE3F7D" w14:textId="77777777" w:rsidR="000A0B4A" w:rsidRDefault="000A0B4A" w:rsidP="00B65C91">
            <w:pPr>
              <w:jc w:val="both"/>
            </w:pPr>
            <w:r>
              <w:t>PO</w:t>
            </w:r>
          </w:p>
        </w:tc>
        <w:tc>
          <w:tcPr>
            <w:tcW w:w="815" w:type="dxa"/>
          </w:tcPr>
          <w:p w14:paraId="5F36935F" w14:textId="77777777" w:rsidR="000A0B4A" w:rsidRDefault="000A0B4A" w:rsidP="00B65C91">
            <w:pPr>
              <w:jc w:val="both"/>
            </w:pPr>
            <w:r>
              <w:t>P2</w:t>
            </w:r>
          </w:p>
        </w:tc>
      </w:tr>
    </w:tbl>
    <w:p w14:paraId="751F6824" w14:textId="5D87AA6D" w:rsidR="000A0B4A" w:rsidRDefault="000A0B4A" w:rsidP="000A0B4A">
      <w:pPr>
        <w:spacing w:before="240"/>
        <w:jc w:val="both"/>
      </w:pPr>
      <w:r>
        <w:t xml:space="preserve"> </w:t>
      </w:r>
    </w:p>
    <w:p w14:paraId="65D3BBE7" w14:textId="37116EDC" w:rsidR="000A0B4A" w:rsidRDefault="000A0B4A" w:rsidP="000A0B4A">
      <w:pPr>
        <w:pStyle w:val="Titre2"/>
        <w:spacing w:after="200"/>
        <w:jc w:val="both"/>
      </w:pPr>
      <w:r>
        <w:t>2.12 Analyses et export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978"/>
        <w:gridCol w:w="2043"/>
        <w:gridCol w:w="4976"/>
        <w:gridCol w:w="3554"/>
        <w:gridCol w:w="1332"/>
        <w:gridCol w:w="1065"/>
      </w:tblGrid>
      <w:tr w:rsidR="000A0B4A" w14:paraId="2719E726" w14:textId="77777777" w:rsidTr="00B65C91">
        <w:trPr>
          <w:tblHeader/>
        </w:trPr>
        <w:tc>
          <w:tcPr>
            <w:tcW w:w="656" w:type="dxa"/>
          </w:tcPr>
          <w:p w14:paraId="06DC8110" w14:textId="77777777" w:rsidR="000A0B4A" w:rsidRDefault="000A0B4A" w:rsidP="00B65C91">
            <w:pPr>
              <w:jc w:val="both"/>
            </w:pPr>
            <w:r>
              <w:rPr>
                <w:b/>
                <w:bCs/>
              </w:rPr>
              <w:t>ID</w:t>
            </w:r>
          </w:p>
        </w:tc>
        <w:tc>
          <w:tcPr>
            <w:tcW w:w="1371" w:type="dxa"/>
          </w:tcPr>
          <w:p w14:paraId="544FE4C1" w14:textId="77777777" w:rsidR="000A0B4A" w:rsidRDefault="000A0B4A" w:rsidP="00B65C91">
            <w:pPr>
              <w:jc w:val="both"/>
            </w:pPr>
            <w:r>
              <w:rPr>
                <w:b/>
                <w:bCs/>
              </w:rPr>
              <w:t>Sujet</w:t>
            </w:r>
          </w:p>
        </w:tc>
        <w:tc>
          <w:tcPr>
            <w:tcW w:w="3339" w:type="dxa"/>
          </w:tcPr>
          <w:p w14:paraId="1807A4D2" w14:textId="77777777" w:rsidR="000A0B4A" w:rsidRDefault="000A0B4A" w:rsidP="00B65C91">
            <w:pPr>
              <w:jc w:val="both"/>
            </w:pPr>
            <w:r>
              <w:rPr>
                <w:b/>
                <w:bCs/>
              </w:rPr>
              <w:t>Question</w:t>
            </w:r>
          </w:p>
        </w:tc>
        <w:tc>
          <w:tcPr>
            <w:tcW w:w="2385" w:type="dxa"/>
          </w:tcPr>
          <w:p w14:paraId="784AC48F" w14:textId="77777777" w:rsidR="000A0B4A" w:rsidRDefault="000A0B4A" w:rsidP="00B65C91">
            <w:pPr>
              <w:jc w:val="both"/>
            </w:pPr>
            <w:r>
              <w:rPr>
                <w:b/>
                <w:bCs/>
              </w:rPr>
              <w:t>Proposition</w:t>
            </w:r>
          </w:p>
        </w:tc>
        <w:tc>
          <w:tcPr>
            <w:tcW w:w="894" w:type="dxa"/>
          </w:tcPr>
          <w:p w14:paraId="67638B99" w14:textId="77777777" w:rsidR="000A0B4A" w:rsidRDefault="000A0B4A" w:rsidP="00B65C91">
            <w:pPr>
              <w:jc w:val="both"/>
            </w:pPr>
            <w:r>
              <w:rPr>
                <w:b/>
                <w:bCs/>
              </w:rPr>
              <w:t>Décideur</w:t>
            </w:r>
          </w:p>
        </w:tc>
        <w:tc>
          <w:tcPr>
            <w:tcW w:w="715" w:type="dxa"/>
          </w:tcPr>
          <w:p w14:paraId="70EF4AEA" w14:textId="77777777" w:rsidR="000A0B4A" w:rsidRDefault="000A0B4A" w:rsidP="00B65C91">
            <w:pPr>
              <w:jc w:val="both"/>
            </w:pPr>
            <w:r>
              <w:rPr>
                <w:b/>
                <w:bCs/>
              </w:rPr>
              <w:t>Priorité</w:t>
            </w:r>
          </w:p>
        </w:tc>
      </w:tr>
      <w:tr w:rsidR="000A0B4A" w14:paraId="136C8A87" w14:textId="77777777" w:rsidTr="00B65C91">
        <w:tc>
          <w:tcPr>
            <w:tcW w:w="656" w:type="dxa"/>
          </w:tcPr>
          <w:p w14:paraId="27C56543" w14:textId="77777777" w:rsidR="000A0B4A" w:rsidRDefault="000A0B4A" w:rsidP="00B65C91">
            <w:pPr>
              <w:jc w:val="both"/>
            </w:pPr>
            <w:r>
              <w:t>DEC-129</w:t>
            </w:r>
          </w:p>
        </w:tc>
        <w:tc>
          <w:tcPr>
            <w:tcW w:w="1371" w:type="dxa"/>
          </w:tcPr>
          <w:p w14:paraId="5ACA879E" w14:textId="77777777" w:rsidR="000A0B4A" w:rsidRDefault="000A0B4A" w:rsidP="00B65C91">
            <w:pPr>
              <w:jc w:val="both"/>
            </w:pPr>
            <w:r>
              <w:t>Période des analyses</w:t>
            </w:r>
          </w:p>
        </w:tc>
        <w:tc>
          <w:tcPr>
            <w:tcW w:w="3339" w:type="dxa"/>
          </w:tcPr>
          <w:p w14:paraId="26C18ECB" w14:textId="77777777" w:rsidR="000A0B4A" w:rsidRDefault="000A0B4A" w:rsidP="00B65C91">
            <w:pPr>
              <w:jc w:val="both"/>
            </w:pPr>
            <w:r>
              <w:t>Quelle période par défaut ?</w:t>
            </w:r>
          </w:p>
        </w:tc>
        <w:tc>
          <w:tcPr>
            <w:tcW w:w="2385" w:type="dxa"/>
          </w:tcPr>
          <w:p w14:paraId="6A8FC5C7" w14:textId="77777777" w:rsidR="000A0B4A" w:rsidRDefault="000A0B4A" w:rsidP="00B65C91">
            <w:pPr>
              <w:jc w:val="both"/>
            </w:pPr>
            <w:r>
              <w:t>Mois calendaire en cours, avec choix d'une autre période.</w:t>
            </w:r>
          </w:p>
        </w:tc>
        <w:tc>
          <w:tcPr>
            <w:tcW w:w="894" w:type="dxa"/>
          </w:tcPr>
          <w:p w14:paraId="28A360CD" w14:textId="77777777" w:rsidR="000A0B4A" w:rsidRDefault="000A0B4A" w:rsidP="00B65C91">
            <w:pPr>
              <w:jc w:val="both"/>
            </w:pPr>
            <w:r>
              <w:t>PO</w:t>
            </w:r>
          </w:p>
        </w:tc>
        <w:tc>
          <w:tcPr>
            <w:tcW w:w="715" w:type="dxa"/>
          </w:tcPr>
          <w:p w14:paraId="1EC55577" w14:textId="77777777" w:rsidR="000A0B4A" w:rsidRDefault="000A0B4A" w:rsidP="00B65C91">
            <w:pPr>
              <w:jc w:val="both"/>
            </w:pPr>
            <w:r>
              <w:t>P2</w:t>
            </w:r>
          </w:p>
        </w:tc>
      </w:tr>
      <w:tr w:rsidR="000A0B4A" w14:paraId="2AC59093" w14:textId="77777777" w:rsidTr="00B65C91">
        <w:tc>
          <w:tcPr>
            <w:tcW w:w="656" w:type="dxa"/>
          </w:tcPr>
          <w:p w14:paraId="460B1DC8" w14:textId="77777777" w:rsidR="000A0B4A" w:rsidRDefault="000A0B4A" w:rsidP="00B65C91">
            <w:pPr>
              <w:jc w:val="both"/>
            </w:pPr>
            <w:r>
              <w:t>DEC-130</w:t>
            </w:r>
          </w:p>
        </w:tc>
        <w:tc>
          <w:tcPr>
            <w:tcW w:w="1371" w:type="dxa"/>
          </w:tcPr>
          <w:p w14:paraId="33825919" w14:textId="77777777" w:rsidR="000A0B4A" w:rsidRDefault="000A0B4A" w:rsidP="00B65C91">
            <w:pPr>
              <w:jc w:val="both"/>
            </w:pPr>
            <w:r>
              <w:t>Graphiques en V1</w:t>
            </w:r>
          </w:p>
        </w:tc>
        <w:tc>
          <w:tcPr>
            <w:tcW w:w="3339" w:type="dxa"/>
          </w:tcPr>
          <w:p w14:paraId="2AA0ECF3" w14:textId="77777777" w:rsidR="000A0B4A" w:rsidRDefault="000A0B4A" w:rsidP="00B65C91">
            <w:pPr>
              <w:jc w:val="both"/>
            </w:pPr>
            <w:r>
              <w:t>Quels graphiques au lancement ?</w:t>
            </w:r>
          </w:p>
        </w:tc>
        <w:tc>
          <w:tcPr>
            <w:tcW w:w="2385" w:type="dxa"/>
          </w:tcPr>
          <w:p w14:paraId="7AAEEA16" w14:textId="77777777" w:rsidR="000A0B4A" w:rsidRDefault="000A0B4A" w:rsidP="00B65C91">
            <w:pPr>
              <w:jc w:val="both"/>
            </w:pPr>
            <w:r>
              <w:t>Répartition des dépenses par catégorie, revenus et dépenses du mois, évolution du solde total.</w:t>
            </w:r>
          </w:p>
        </w:tc>
        <w:tc>
          <w:tcPr>
            <w:tcW w:w="894" w:type="dxa"/>
          </w:tcPr>
          <w:p w14:paraId="23573698" w14:textId="77777777" w:rsidR="000A0B4A" w:rsidRDefault="000A0B4A" w:rsidP="00B65C91">
            <w:pPr>
              <w:jc w:val="both"/>
            </w:pPr>
            <w:r>
              <w:t>PO</w:t>
            </w:r>
          </w:p>
        </w:tc>
        <w:tc>
          <w:tcPr>
            <w:tcW w:w="715" w:type="dxa"/>
          </w:tcPr>
          <w:p w14:paraId="63D62E92" w14:textId="77777777" w:rsidR="000A0B4A" w:rsidRDefault="000A0B4A" w:rsidP="00B65C91">
            <w:pPr>
              <w:jc w:val="both"/>
            </w:pPr>
            <w:r>
              <w:t>P2</w:t>
            </w:r>
          </w:p>
        </w:tc>
      </w:tr>
      <w:tr w:rsidR="000A0B4A" w14:paraId="7715FFA8" w14:textId="77777777" w:rsidTr="00B65C91">
        <w:tc>
          <w:tcPr>
            <w:tcW w:w="656" w:type="dxa"/>
          </w:tcPr>
          <w:p w14:paraId="784822B4" w14:textId="77777777" w:rsidR="000A0B4A" w:rsidRDefault="000A0B4A" w:rsidP="00B65C91">
            <w:pPr>
              <w:jc w:val="both"/>
            </w:pPr>
            <w:r>
              <w:t>DEC-131</w:t>
            </w:r>
          </w:p>
        </w:tc>
        <w:tc>
          <w:tcPr>
            <w:tcW w:w="1371" w:type="dxa"/>
          </w:tcPr>
          <w:p w14:paraId="0268424A" w14:textId="77777777" w:rsidR="000A0B4A" w:rsidRDefault="000A0B4A" w:rsidP="00B65C91">
            <w:pPr>
              <w:jc w:val="both"/>
            </w:pPr>
            <w:r>
              <w:t>Contenu de l'export CSV</w:t>
            </w:r>
          </w:p>
        </w:tc>
        <w:tc>
          <w:tcPr>
            <w:tcW w:w="3339" w:type="dxa"/>
          </w:tcPr>
          <w:p w14:paraId="74C3BDC3" w14:textId="77777777" w:rsidR="000A0B4A" w:rsidRDefault="000A0B4A" w:rsidP="00B65C91">
            <w:pPr>
              <w:jc w:val="both"/>
            </w:pPr>
            <w:r>
              <w:t>Quelles données et quels champs ?</w:t>
            </w:r>
          </w:p>
        </w:tc>
        <w:tc>
          <w:tcPr>
            <w:tcW w:w="2385" w:type="dxa"/>
          </w:tcPr>
          <w:p w14:paraId="1453DA7B" w14:textId="77777777" w:rsidR="000A0B4A" w:rsidRDefault="000A0B4A" w:rsidP="00B65C91">
            <w:pPr>
              <w:jc w:val="both"/>
            </w:pPr>
            <w:r>
              <w:t>Transactions de la période et des filtres choisis, avec tous leurs champs sauf les photos.</w:t>
            </w:r>
          </w:p>
        </w:tc>
        <w:tc>
          <w:tcPr>
            <w:tcW w:w="894" w:type="dxa"/>
          </w:tcPr>
          <w:p w14:paraId="6FF155CE" w14:textId="77777777" w:rsidR="000A0B4A" w:rsidRDefault="000A0B4A" w:rsidP="00B65C91">
            <w:pPr>
              <w:jc w:val="both"/>
            </w:pPr>
            <w:r>
              <w:t>PO</w:t>
            </w:r>
          </w:p>
        </w:tc>
        <w:tc>
          <w:tcPr>
            <w:tcW w:w="715" w:type="dxa"/>
          </w:tcPr>
          <w:p w14:paraId="1875B7B9" w14:textId="77777777" w:rsidR="000A0B4A" w:rsidRDefault="000A0B4A" w:rsidP="00B65C91">
            <w:pPr>
              <w:jc w:val="both"/>
            </w:pPr>
            <w:r>
              <w:t>P2</w:t>
            </w:r>
          </w:p>
        </w:tc>
      </w:tr>
      <w:tr w:rsidR="000A0B4A" w14:paraId="241FDCF8" w14:textId="77777777" w:rsidTr="00B65C91">
        <w:tc>
          <w:tcPr>
            <w:tcW w:w="656" w:type="dxa"/>
          </w:tcPr>
          <w:p w14:paraId="21FDCCDD" w14:textId="77777777" w:rsidR="000A0B4A" w:rsidRDefault="000A0B4A" w:rsidP="00B65C91">
            <w:pPr>
              <w:jc w:val="both"/>
            </w:pPr>
            <w:r>
              <w:t>DEC-161</w:t>
            </w:r>
          </w:p>
        </w:tc>
        <w:tc>
          <w:tcPr>
            <w:tcW w:w="1371" w:type="dxa"/>
          </w:tcPr>
          <w:p w14:paraId="20A90571" w14:textId="77777777" w:rsidR="000A0B4A" w:rsidRDefault="000A0B4A" w:rsidP="00B65C91">
            <w:pPr>
              <w:jc w:val="both"/>
            </w:pPr>
            <w:r>
              <w:t>Relevés du patrimoine dès la V1</w:t>
            </w:r>
          </w:p>
        </w:tc>
        <w:tc>
          <w:tcPr>
            <w:tcW w:w="3339" w:type="dxa"/>
          </w:tcPr>
          <w:p w14:paraId="0F427AA6" w14:textId="77777777" w:rsidR="000A0B4A" w:rsidRDefault="000A0B4A" w:rsidP="00B65C91">
            <w:pPr>
              <w:jc w:val="both"/>
            </w:pPr>
            <w:r>
              <w:t>Faut-il enregistrer dès la V1 un relevé mensuel de la situation (comptes, caisses, tontines, dettes, créances), pour que la courbe d'évolution existe à l'arrivée du module Patrimoine en V2 ?</w:t>
            </w:r>
          </w:p>
        </w:tc>
        <w:tc>
          <w:tcPr>
            <w:tcW w:w="2385" w:type="dxa"/>
          </w:tcPr>
          <w:p w14:paraId="0467E76F" w14:textId="77777777" w:rsidR="000A0B4A" w:rsidRDefault="000A0B4A" w:rsidP="00B65C91">
            <w:pPr>
              <w:jc w:val="both"/>
            </w:pPr>
            <w:r>
              <w:t>Oui, enregistrement invisible en V1.</w:t>
            </w:r>
          </w:p>
        </w:tc>
        <w:tc>
          <w:tcPr>
            <w:tcW w:w="894" w:type="dxa"/>
          </w:tcPr>
          <w:p w14:paraId="2126387C" w14:textId="77777777" w:rsidR="000A0B4A" w:rsidRDefault="000A0B4A" w:rsidP="00B65C91">
            <w:pPr>
              <w:jc w:val="both"/>
            </w:pPr>
            <w:r>
              <w:t>PO + Technique</w:t>
            </w:r>
          </w:p>
        </w:tc>
        <w:tc>
          <w:tcPr>
            <w:tcW w:w="715" w:type="dxa"/>
          </w:tcPr>
          <w:p w14:paraId="5251B880" w14:textId="77777777" w:rsidR="000A0B4A" w:rsidRDefault="000A0B4A" w:rsidP="00B65C91">
            <w:pPr>
              <w:jc w:val="both"/>
            </w:pPr>
            <w:r>
              <w:t>P2</w:t>
            </w:r>
          </w:p>
        </w:tc>
      </w:tr>
    </w:tbl>
    <w:p w14:paraId="6D044F1A" w14:textId="75FC4706" w:rsidR="000A0B4A" w:rsidRDefault="000A0B4A" w:rsidP="000A0B4A">
      <w:pPr>
        <w:spacing w:before="240"/>
        <w:jc w:val="both"/>
      </w:pPr>
      <w:r>
        <w:t xml:space="preserve"> </w:t>
      </w:r>
    </w:p>
    <w:p w14:paraId="25B79B32" w14:textId="5B8B9131" w:rsidR="000A0B4A" w:rsidRDefault="000A0B4A" w:rsidP="000A0B4A">
      <w:pPr>
        <w:pStyle w:val="Titre2"/>
        <w:spacing w:after="200"/>
        <w:jc w:val="both"/>
      </w:pPr>
      <w:r>
        <w:lastRenderedPageBreak/>
        <w:t>2.13 Données, sauvegarde et sécurité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058"/>
        <w:gridCol w:w="2501"/>
        <w:gridCol w:w="3174"/>
        <w:gridCol w:w="4617"/>
        <w:gridCol w:w="1442"/>
        <w:gridCol w:w="1156"/>
      </w:tblGrid>
      <w:tr w:rsidR="000A0B4A" w14:paraId="365266A6" w14:textId="77777777" w:rsidTr="00B65C91">
        <w:trPr>
          <w:tblHeader/>
        </w:trPr>
        <w:tc>
          <w:tcPr>
            <w:tcW w:w="710" w:type="dxa"/>
          </w:tcPr>
          <w:p w14:paraId="0FC9A6A2" w14:textId="77777777" w:rsidR="000A0B4A" w:rsidRDefault="000A0B4A" w:rsidP="00B65C91">
            <w:pPr>
              <w:jc w:val="both"/>
            </w:pPr>
            <w:r>
              <w:rPr>
                <w:b/>
                <w:bCs/>
              </w:rPr>
              <w:t>ID</w:t>
            </w:r>
          </w:p>
        </w:tc>
        <w:tc>
          <w:tcPr>
            <w:tcW w:w="1678" w:type="dxa"/>
          </w:tcPr>
          <w:p w14:paraId="460A43AF" w14:textId="77777777" w:rsidR="000A0B4A" w:rsidRDefault="000A0B4A" w:rsidP="00B65C91">
            <w:pPr>
              <w:jc w:val="both"/>
            </w:pPr>
            <w:r>
              <w:rPr>
                <w:b/>
                <w:bCs/>
              </w:rPr>
              <w:t>Sujet</w:t>
            </w:r>
          </w:p>
        </w:tc>
        <w:tc>
          <w:tcPr>
            <w:tcW w:w="2130" w:type="dxa"/>
          </w:tcPr>
          <w:p w14:paraId="12D35835" w14:textId="77777777" w:rsidR="000A0B4A" w:rsidRDefault="000A0B4A" w:rsidP="00B65C91">
            <w:pPr>
              <w:jc w:val="both"/>
            </w:pPr>
            <w:r>
              <w:rPr>
                <w:b/>
                <w:bCs/>
              </w:rPr>
              <w:t>Question</w:t>
            </w:r>
          </w:p>
        </w:tc>
        <w:tc>
          <w:tcPr>
            <w:tcW w:w="3098" w:type="dxa"/>
          </w:tcPr>
          <w:p w14:paraId="50EBB59B" w14:textId="77777777" w:rsidR="000A0B4A" w:rsidRDefault="000A0B4A" w:rsidP="00B65C91">
            <w:pPr>
              <w:jc w:val="both"/>
            </w:pPr>
            <w:r>
              <w:rPr>
                <w:b/>
                <w:bCs/>
              </w:rPr>
              <w:t>Proposition</w:t>
            </w:r>
          </w:p>
        </w:tc>
        <w:tc>
          <w:tcPr>
            <w:tcW w:w="968" w:type="dxa"/>
          </w:tcPr>
          <w:p w14:paraId="7DA2D8AA" w14:textId="77777777" w:rsidR="000A0B4A" w:rsidRDefault="000A0B4A" w:rsidP="00B65C91">
            <w:pPr>
              <w:jc w:val="both"/>
            </w:pPr>
            <w:r>
              <w:rPr>
                <w:b/>
                <w:bCs/>
              </w:rPr>
              <w:t>Décideur</w:t>
            </w:r>
          </w:p>
        </w:tc>
        <w:tc>
          <w:tcPr>
            <w:tcW w:w="776" w:type="dxa"/>
          </w:tcPr>
          <w:p w14:paraId="6B5EFE65" w14:textId="77777777" w:rsidR="000A0B4A" w:rsidRDefault="000A0B4A" w:rsidP="00B65C91">
            <w:pPr>
              <w:jc w:val="both"/>
            </w:pPr>
            <w:r>
              <w:rPr>
                <w:b/>
                <w:bCs/>
              </w:rPr>
              <w:t>Priorité</w:t>
            </w:r>
          </w:p>
        </w:tc>
      </w:tr>
      <w:tr w:rsidR="000A0B4A" w14:paraId="0BCFEFA8" w14:textId="77777777" w:rsidTr="00B65C91">
        <w:tc>
          <w:tcPr>
            <w:tcW w:w="710" w:type="dxa"/>
          </w:tcPr>
          <w:p w14:paraId="1238AED2" w14:textId="77777777" w:rsidR="000A0B4A" w:rsidRDefault="000A0B4A" w:rsidP="00B65C91">
            <w:pPr>
              <w:jc w:val="both"/>
            </w:pPr>
            <w:r>
              <w:t>DEC-132</w:t>
            </w:r>
          </w:p>
        </w:tc>
        <w:tc>
          <w:tcPr>
            <w:tcW w:w="1678" w:type="dxa"/>
          </w:tcPr>
          <w:p w14:paraId="239770D4" w14:textId="77777777" w:rsidR="000A0B4A" w:rsidRDefault="000A0B4A" w:rsidP="00B65C91">
            <w:pPr>
              <w:jc w:val="both"/>
            </w:pPr>
            <w:r>
              <w:t>Protection du fichier de sauvegarde</w:t>
            </w:r>
          </w:p>
        </w:tc>
        <w:tc>
          <w:tcPr>
            <w:tcW w:w="2130" w:type="dxa"/>
          </w:tcPr>
          <w:p w14:paraId="03D033E2" w14:textId="77777777" w:rsidR="000A0B4A" w:rsidRDefault="000A0B4A" w:rsidP="00B65C91">
            <w:pPr>
              <w:jc w:val="both"/>
            </w:pPr>
            <w:r>
              <w:t>Comment le fichier est-il protégé ?</w:t>
            </w:r>
          </w:p>
        </w:tc>
        <w:tc>
          <w:tcPr>
            <w:tcW w:w="3098" w:type="dxa"/>
          </w:tcPr>
          <w:p w14:paraId="656327C9" w14:textId="77777777" w:rsidR="000A0B4A" w:rsidRDefault="000A0B4A" w:rsidP="00B65C91">
            <w:pPr>
              <w:jc w:val="both"/>
            </w:pPr>
            <w:r>
              <w:t>Mot de passe choisi par l'utilisateur à l'export, avec avertissement : sans ce mot de passe, la restauration est impossible.</w:t>
            </w:r>
          </w:p>
        </w:tc>
        <w:tc>
          <w:tcPr>
            <w:tcW w:w="968" w:type="dxa"/>
          </w:tcPr>
          <w:p w14:paraId="27FA3D30" w14:textId="77777777" w:rsidR="000A0B4A" w:rsidRDefault="000A0B4A" w:rsidP="00B65C91">
            <w:pPr>
              <w:jc w:val="both"/>
            </w:pPr>
            <w:r>
              <w:t>PO + Technique</w:t>
            </w:r>
          </w:p>
        </w:tc>
        <w:tc>
          <w:tcPr>
            <w:tcW w:w="776" w:type="dxa"/>
          </w:tcPr>
          <w:p w14:paraId="460A14E2" w14:textId="77777777" w:rsidR="000A0B4A" w:rsidRDefault="000A0B4A" w:rsidP="00B65C91">
            <w:pPr>
              <w:jc w:val="both"/>
            </w:pPr>
            <w:r>
              <w:t>P2</w:t>
            </w:r>
          </w:p>
        </w:tc>
      </w:tr>
      <w:tr w:rsidR="000A0B4A" w14:paraId="7C346FC8" w14:textId="77777777" w:rsidTr="00B65C91">
        <w:tc>
          <w:tcPr>
            <w:tcW w:w="710" w:type="dxa"/>
          </w:tcPr>
          <w:p w14:paraId="4329B36F" w14:textId="77777777" w:rsidR="000A0B4A" w:rsidRDefault="000A0B4A" w:rsidP="00B65C91">
            <w:pPr>
              <w:jc w:val="both"/>
            </w:pPr>
            <w:r>
              <w:t>DEC-133</w:t>
            </w:r>
          </w:p>
        </w:tc>
        <w:tc>
          <w:tcPr>
            <w:tcW w:w="1678" w:type="dxa"/>
          </w:tcPr>
          <w:p w14:paraId="31D57407" w14:textId="77777777" w:rsidR="000A0B4A" w:rsidRDefault="000A0B4A" w:rsidP="00B65C91">
            <w:pPr>
              <w:jc w:val="both"/>
            </w:pPr>
            <w:r>
              <w:t>Rappels de sauvegarde</w:t>
            </w:r>
          </w:p>
        </w:tc>
        <w:tc>
          <w:tcPr>
            <w:tcW w:w="2130" w:type="dxa"/>
          </w:tcPr>
          <w:p w14:paraId="64D10E0D" w14:textId="77777777" w:rsidR="000A0B4A" w:rsidRDefault="000A0B4A" w:rsidP="00B65C91">
            <w:pPr>
              <w:jc w:val="both"/>
            </w:pPr>
            <w:r>
              <w:t>Fréquence des rappels (formule gratuite).</w:t>
            </w:r>
          </w:p>
        </w:tc>
        <w:tc>
          <w:tcPr>
            <w:tcW w:w="3098" w:type="dxa"/>
          </w:tcPr>
          <w:p w14:paraId="4314FCF0" w14:textId="77777777" w:rsidR="000A0B4A" w:rsidRDefault="000A0B4A" w:rsidP="00B65C91">
            <w:pPr>
              <w:jc w:val="both"/>
            </w:pPr>
            <w:r>
              <w:t>Une fois par mois, et après un nombre significatif de nouvelles transactions.</w:t>
            </w:r>
          </w:p>
        </w:tc>
        <w:tc>
          <w:tcPr>
            <w:tcW w:w="968" w:type="dxa"/>
          </w:tcPr>
          <w:p w14:paraId="17385277" w14:textId="77777777" w:rsidR="000A0B4A" w:rsidRDefault="000A0B4A" w:rsidP="00B65C91">
            <w:pPr>
              <w:jc w:val="both"/>
            </w:pPr>
            <w:r>
              <w:t>PO</w:t>
            </w:r>
          </w:p>
        </w:tc>
        <w:tc>
          <w:tcPr>
            <w:tcW w:w="776" w:type="dxa"/>
          </w:tcPr>
          <w:p w14:paraId="66C05973" w14:textId="77777777" w:rsidR="000A0B4A" w:rsidRDefault="000A0B4A" w:rsidP="00B65C91">
            <w:pPr>
              <w:jc w:val="both"/>
            </w:pPr>
            <w:r>
              <w:t>P2</w:t>
            </w:r>
          </w:p>
        </w:tc>
      </w:tr>
      <w:tr w:rsidR="000A0B4A" w14:paraId="4C47BB5E" w14:textId="77777777" w:rsidTr="00B65C91">
        <w:tc>
          <w:tcPr>
            <w:tcW w:w="710" w:type="dxa"/>
          </w:tcPr>
          <w:p w14:paraId="02B15827" w14:textId="77777777" w:rsidR="000A0B4A" w:rsidRDefault="000A0B4A" w:rsidP="00B65C91">
            <w:pPr>
              <w:jc w:val="both"/>
            </w:pPr>
            <w:r>
              <w:t>DEC-134</w:t>
            </w:r>
          </w:p>
        </w:tc>
        <w:tc>
          <w:tcPr>
            <w:tcW w:w="1678" w:type="dxa"/>
          </w:tcPr>
          <w:p w14:paraId="688F7375" w14:textId="77777777" w:rsidR="000A0B4A" w:rsidRDefault="000A0B4A" w:rsidP="00B65C91">
            <w:pPr>
              <w:jc w:val="both"/>
            </w:pPr>
            <w:r>
              <w:t>Mode de restauration</w:t>
            </w:r>
          </w:p>
        </w:tc>
        <w:tc>
          <w:tcPr>
            <w:tcW w:w="2130" w:type="dxa"/>
          </w:tcPr>
          <w:p w14:paraId="624D3E8C" w14:textId="77777777" w:rsidR="000A0B4A" w:rsidRDefault="000A0B4A" w:rsidP="00B65C91">
            <w:pPr>
              <w:jc w:val="both"/>
            </w:pPr>
            <w:r>
              <w:t>La restauration remplace-t-elle ou fusionne-t-elle les données ?</w:t>
            </w:r>
          </w:p>
        </w:tc>
        <w:tc>
          <w:tcPr>
            <w:tcW w:w="3098" w:type="dxa"/>
          </w:tcPr>
          <w:p w14:paraId="4865790B" w14:textId="77777777" w:rsidR="000A0B4A" w:rsidRDefault="000A0B4A" w:rsidP="00B65C91">
            <w:pPr>
              <w:jc w:val="both"/>
            </w:pPr>
            <w:r>
              <w:t>Remplacement, après confirmation.</w:t>
            </w:r>
          </w:p>
        </w:tc>
        <w:tc>
          <w:tcPr>
            <w:tcW w:w="968" w:type="dxa"/>
          </w:tcPr>
          <w:p w14:paraId="77E18252" w14:textId="77777777" w:rsidR="000A0B4A" w:rsidRDefault="000A0B4A" w:rsidP="00B65C91">
            <w:pPr>
              <w:jc w:val="both"/>
            </w:pPr>
            <w:r>
              <w:t>PO + Technique</w:t>
            </w:r>
          </w:p>
        </w:tc>
        <w:tc>
          <w:tcPr>
            <w:tcW w:w="776" w:type="dxa"/>
          </w:tcPr>
          <w:p w14:paraId="21517023" w14:textId="77777777" w:rsidR="000A0B4A" w:rsidRDefault="000A0B4A" w:rsidP="00B65C91">
            <w:pPr>
              <w:jc w:val="both"/>
            </w:pPr>
            <w:r>
              <w:t>P2</w:t>
            </w:r>
          </w:p>
        </w:tc>
      </w:tr>
      <w:tr w:rsidR="000A0B4A" w14:paraId="339167F5" w14:textId="77777777" w:rsidTr="00B65C91">
        <w:tc>
          <w:tcPr>
            <w:tcW w:w="710" w:type="dxa"/>
          </w:tcPr>
          <w:p w14:paraId="76EBD804" w14:textId="77777777" w:rsidR="000A0B4A" w:rsidRDefault="000A0B4A" w:rsidP="00B65C91">
            <w:pPr>
              <w:jc w:val="both"/>
            </w:pPr>
            <w:r>
              <w:t>DEC-135</w:t>
            </w:r>
          </w:p>
        </w:tc>
        <w:tc>
          <w:tcPr>
            <w:tcW w:w="1678" w:type="dxa"/>
          </w:tcPr>
          <w:p w14:paraId="50CB0D9C" w14:textId="77777777" w:rsidR="000A0B4A" w:rsidRDefault="000A0B4A" w:rsidP="00B65C91">
            <w:pPr>
              <w:jc w:val="both"/>
            </w:pPr>
            <w:r>
              <w:t>Données cloud après expiration de Plus</w:t>
            </w:r>
          </w:p>
        </w:tc>
        <w:tc>
          <w:tcPr>
            <w:tcW w:w="2130" w:type="dxa"/>
          </w:tcPr>
          <w:p w14:paraId="18D5F2C4" w14:textId="77777777" w:rsidR="000A0B4A" w:rsidRDefault="000A0B4A" w:rsidP="00B65C91">
            <w:pPr>
              <w:jc w:val="both"/>
            </w:pPr>
            <w:r>
              <w:t>Combien de temps sont-elles conservées ?</w:t>
            </w:r>
          </w:p>
        </w:tc>
        <w:tc>
          <w:tcPr>
            <w:tcW w:w="3098" w:type="dxa"/>
          </w:tcPr>
          <w:p w14:paraId="62CEFB8E" w14:textId="77777777" w:rsidR="000A0B4A" w:rsidRDefault="000A0B4A" w:rsidP="00B65C91">
            <w:pPr>
              <w:jc w:val="both"/>
            </w:pPr>
            <w:r>
              <w:t>Conservées pendant une durée définie (exemple : 6 mois), rappels avant suppression ; les données du téléphone restent intactes.</w:t>
            </w:r>
          </w:p>
        </w:tc>
        <w:tc>
          <w:tcPr>
            <w:tcW w:w="968" w:type="dxa"/>
          </w:tcPr>
          <w:p w14:paraId="399552D3" w14:textId="77777777" w:rsidR="000A0B4A" w:rsidRDefault="000A0B4A" w:rsidP="00B65C91">
            <w:pPr>
              <w:jc w:val="both"/>
            </w:pPr>
            <w:r>
              <w:t>PO + Juridique</w:t>
            </w:r>
          </w:p>
        </w:tc>
        <w:tc>
          <w:tcPr>
            <w:tcW w:w="776" w:type="dxa"/>
          </w:tcPr>
          <w:p w14:paraId="30973322" w14:textId="77777777" w:rsidR="000A0B4A" w:rsidRDefault="000A0B4A" w:rsidP="00B65C91">
            <w:pPr>
              <w:jc w:val="both"/>
            </w:pPr>
            <w:r>
              <w:t>P2</w:t>
            </w:r>
          </w:p>
        </w:tc>
      </w:tr>
      <w:tr w:rsidR="000A0B4A" w14:paraId="0150B87C" w14:textId="77777777" w:rsidTr="00B65C91">
        <w:tc>
          <w:tcPr>
            <w:tcW w:w="710" w:type="dxa"/>
          </w:tcPr>
          <w:p w14:paraId="6C4DFC37" w14:textId="77777777" w:rsidR="000A0B4A" w:rsidRDefault="000A0B4A" w:rsidP="00B65C91">
            <w:pPr>
              <w:jc w:val="both"/>
            </w:pPr>
            <w:r>
              <w:t>DEC-136</w:t>
            </w:r>
          </w:p>
        </w:tc>
        <w:tc>
          <w:tcPr>
            <w:tcW w:w="1678" w:type="dxa"/>
          </w:tcPr>
          <w:p w14:paraId="06D1BE7F" w14:textId="77777777" w:rsidR="000A0B4A" w:rsidRDefault="000A0B4A" w:rsidP="00B65C91">
            <w:pPr>
              <w:jc w:val="both"/>
            </w:pPr>
            <w:r>
              <w:t>Suppression du compte</w:t>
            </w:r>
          </w:p>
        </w:tc>
        <w:tc>
          <w:tcPr>
            <w:tcW w:w="2130" w:type="dxa"/>
          </w:tcPr>
          <w:p w14:paraId="3785D2FF" w14:textId="77777777" w:rsidR="000A0B4A" w:rsidRDefault="000A0B4A" w:rsidP="00B65C91">
            <w:pPr>
              <w:jc w:val="both"/>
            </w:pPr>
            <w:r>
              <w:t>Délai de rétractation ?</w:t>
            </w:r>
          </w:p>
        </w:tc>
        <w:tc>
          <w:tcPr>
            <w:tcW w:w="3098" w:type="dxa"/>
          </w:tcPr>
          <w:p w14:paraId="23FC57B5" w14:textId="77777777" w:rsidR="000A0B4A" w:rsidRDefault="000A0B4A" w:rsidP="00B65C91">
            <w:pPr>
              <w:jc w:val="both"/>
            </w:pPr>
            <w:r>
              <w:t xml:space="preserve">Données du téléphone effacées immédiatement ; données </w:t>
            </w:r>
            <w:proofErr w:type="gramStart"/>
            <w:r>
              <w:t>serveur effacées</w:t>
            </w:r>
            <w:proofErr w:type="gramEnd"/>
            <w:r>
              <w:t xml:space="preserve"> après un court délai de rétractation, sous réserve de DEC-071.</w:t>
            </w:r>
          </w:p>
        </w:tc>
        <w:tc>
          <w:tcPr>
            <w:tcW w:w="968" w:type="dxa"/>
          </w:tcPr>
          <w:p w14:paraId="22BD70C8" w14:textId="77777777" w:rsidR="000A0B4A" w:rsidRDefault="000A0B4A" w:rsidP="00B65C91">
            <w:pPr>
              <w:jc w:val="both"/>
            </w:pPr>
            <w:r>
              <w:t>PO + Juridique</w:t>
            </w:r>
          </w:p>
        </w:tc>
        <w:tc>
          <w:tcPr>
            <w:tcW w:w="776" w:type="dxa"/>
          </w:tcPr>
          <w:p w14:paraId="589C5AB5" w14:textId="77777777" w:rsidR="000A0B4A" w:rsidRDefault="000A0B4A" w:rsidP="00B65C91">
            <w:pPr>
              <w:jc w:val="both"/>
            </w:pPr>
            <w:r>
              <w:t>P2</w:t>
            </w:r>
          </w:p>
        </w:tc>
      </w:tr>
      <w:tr w:rsidR="000A0B4A" w14:paraId="24EC7730" w14:textId="77777777" w:rsidTr="00B65C91">
        <w:tc>
          <w:tcPr>
            <w:tcW w:w="710" w:type="dxa"/>
          </w:tcPr>
          <w:p w14:paraId="10C221A6" w14:textId="77777777" w:rsidR="000A0B4A" w:rsidRDefault="000A0B4A" w:rsidP="00B65C91">
            <w:pPr>
              <w:jc w:val="both"/>
            </w:pPr>
            <w:r>
              <w:t>DEC-137</w:t>
            </w:r>
          </w:p>
        </w:tc>
        <w:tc>
          <w:tcPr>
            <w:tcW w:w="1678" w:type="dxa"/>
          </w:tcPr>
          <w:p w14:paraId="0291A46B" w14:textId="77777777" w:rsidR="000A0B4A" w:rsidRDefault="000A0B4A" w:rsidP="00B65C91">
            <w:pPr>
              <w:jc w:val="both"/>
            </w:pPr>
            <w:r>
              <w:t>Captures d'écran</w:t>
            </w:r>
          </w:p>
        </w:tc>
        <w:tc>
          <w:tcPr>
            <w:tcW w:w="2130" w:type="dxa"/>
          </w:tcPr>
          <w:p w14:paraId="285D43F3" w14:textId="77777777" w:rsidR="000A0B4A" w:rsidRDefault="000A0B4A" w:rsidP="00B65C91">
            <w:pPr>
              <w:jc w:val="both"/>
            </w:pPr>
            <w:r>
              <w:t>Faut-il les empêcher ?</w:t>
            </w:r>
          </w:p>
        </w:tc>
        <w:tc>
          <w:tcPr>
            <w:tcW w:w="3098" w:type="dxa"/>
          </w:tcPr>
          <w:p w14:paraId="1D047D69" w14:textId="77777777" w:rsidR="000A0B4A" w:rsidRDefault="000A0B4A" w:rsidP="00B65C91">
            <w:pPr>
              <w:jc w:val="both"/>
            </w:pPr>
            <w:r>
              <w:t>Autorisées par défaut ; option de blocage à étudier avec le mode confidentialité.</w:t>
            </w:r>
          </w:p>
        </w:tc>
        <w:tc>
          <w:tcPr>
            <w:tcW w:w="968" w:type="dxa"/>
          </w:tcPr>
          <w:p w14:paraId="504BF9DA" w14:textId="77777777" w:rsidR="000A0B4A" w:rsidRDefault="000A0B4A" w:rsidP="00B65C91">
            <w:pPr>
              <w:jc w:val="both"/>
            </w:pPr>
            <w:r>
              <w:t>PO + Technique</w:t>
            </w:r>
          </w:p>
        </w:tc>
        <w:tc>
          <w:tcPr>
            <w:tcW w:w="776" w:type="dxa"/>
          </w:tcPr>
          <w:p w14:paraId="0DBCF415" w14:textId="77777777" w:rsidR="000A0B4A" w:rsidRDefault="000A0B4A" w:rsidP="00B65C91">
            <w:pPr>
              <w:jc w:val="both"/>
            </w:pPr>
            <w:r>
              <w:t>P2</w:t>
            </w:r>
          </w:p>
        </w:tc>
      </w:tr>
    </w:tbl>
    <w:p w14:paraId="424A08B6" w14:textId="77777777" w:rsidR="000A0B4A" w:rsidRDefault="000A0B4A" w:rsidP="000A0B4A">
      <w:pPr>
        <w:spacing w:after="200"/>
        <w:jc w:val="both"/>
      </w:pPr>
      <w:r>
        <w:t xml:space="preserve"> </w:t>
      </w:r>
    </w:p>
    <w:p w14:paraId="18F9D898" w14:textId="0D73C7F3" w:rsidR="000A0B4A" w:rsidRDefault="000A0B4A" w:rsidP="000A0B4A">
      <w:pPr>
        <w:pStyle w:val="Titre2"/>
        <w:spacing w:after="200"/>
        <w:jc w:val="both"/>
      </w:pPr>
      <w:r>
        <w:lastRenderedPageBreak/>
        <w:t xml:space="preserve">2.14 Back-office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153"/>
        <w:gridCol w:w="2307"/>
        <w:gridCol w:w="3880"/>
        <w:gridCol w:w="3776"/>
        <w:gridCol w:w="1574"/>
        <w:gridCol w:w="1258"/>
      </w:tblGrid>
      <w:tr w:rsidR="000A0B4A" w14:paraId="34D2B165" w14:textId="77777777" w:rsidTr="00B65C91">
        <w:trPr>
          <w:tblHeader/>
        </w:trPr>
        <w:tc>
          <w:tcPr>
            <w:tcW w:w="774" w:type="dxa"/>
          </w:tcPr>
          <w:p w14:paraId="43F6F564" w14:textId="77777777" w:rsidR="000A0B4A" w:rsidRDefault="000A0B4A" w:rsidP="00B65C91">
            <w:pPr>
              <w:jc w:val="both"/>
            </w:pPr>
            <w:r>
              <w:rPr>
                <w:b/>
                <w:bCs/>
              </w:rPr>
              <w:t>ID</w:t>
            </w:r>
          </w:p>
        </w:tc>
        <w:tc>
          <w:tcPr>
            <w:tcW w:w="1548" w:type="dxa"/>
          </w:tcPr>
          <w:p w14:paraId="7430E3AD" w14:textId="77777777" w:rsidR="000A0B4A" w:rsidRDefault="000A0B4A" w:rsidP="00B65C91">
            <w:pPr>
              <w:jc w:val="both"/>
            </w:pPr>
            <w:r>
              <w:rPr>
                <w:b/>
                <w:bCs/>
              </w:rPr>
              <w:t>Sujet</w:t>
            </w:r>
          </w:p>
        </w:tc>
        <w:tc>
          <w:tcPr>
            <w:tcW w:w="2604" w:type="dxa"/>
          </w:tcPr>
          <w:p w14:paraId="129B68B3" w14:textId="77777777" w:rsidR="000A0B4A" w:rsidRDefault="000A0B4A" w:rsidP="00B65C91">
            <w:pPr>
              <w:jc w:val="both"/>
            </w:pPr>
            <w:r>
              <w:rPr>
                <w:b/>
                <w:bCs/>
              </w:rPr>
              <w:t>Question</w:t>
            </w:r>
          </w:p>
        </w:tc>
        <w:tc>
          <w:tcPr>
            <w:tcW w:w="2534" w:type="dxa"/>
          </w:tcPr>
          <w:p w14:paraId="6F0C5073" w14:textId="77777777" w:rsidR="000A0B4A" w:rsidRDefault="000A0B4A" w:rsidP="00B65C91">
            <w:pPr>
              <w:jc w:val="both"/>
            </w:pPr>
            <w:r>
              <w:rPr>
                <w:b/>
                <w:bCs/>
              </w:rPr>
              <w:t>Proposition</w:t>
            </w:r>
          </w:p>
        </w:tc>
        <w:tc>
          <w:tcPr>
            <w:tcW w:w="1056" w:type="dxa"/>
          </w:tcPr>
          <w:p w14:paraId="4677392C" w14:textId="77777777" w:rsidR="000A0B4A" w:rsidRDefault="000A0B4A" w:rsidP="00B65C91">
            <w:pPr>
              <w:jc w:val="both"/>
            </w:pPr>
            <w:r>
              <w:rPr>
                <w:b/>
                <w:bCs/>
              </w:rPr>
              <w:t>Décideur</w:t>
            </w:r>
          </w:p>
        </w:tc>
        <w:tc>
          <w:tcPr>
            <w:tcW w:w="844" w:type="dxa"/>
          </w:tcPr>
          <w:p w14:paraId="66D92E50" w14:textId="77777777" w:rsidR="000A0B4A" w:rsidRDefault="000A0B4A" w:rsidP="00B65C91">
            <w:pPr>
              <w:jc w:val="both"/>
            </w:pPr>
            <w:r>
              <w:rPr>
                <w:b/>
                <w:bCs/>
              </w:rPr>
              <w:t>Priorité</w:t>
            </w:r>
          </w:p>
        </w:tc>
      </w:tr>
      <w:tr w:rsidR="000A0B4A" w14:paraId="6602FAE8" w14:textId="77777777" w:rsidTr="00B65C91">
        <w:tc>
          <w:tcPr>
            <w:tcW w:w="774" w:type="dxa"/>
          </w:tcPr>
          <w:p w14:paraId="11EC2C9C" w14:textId="77777777" w:rsidR="000A0B4A" w:rsidRDefault="000A0B4A" w:rsidP="00B65C91">
            <w:pPr>
              <w:jc w:val="both"/>
            </w:pPr>
            <w:r>
              <w:t>DEC-138</w:t>
            </w:r>
          </w:p>
        </w:tc>
        <w:tc>
          <w:tcPr>
            <w:tcW w:w="1548" w:type="dxa"/>
          </w:tcPr>
          <w:p w14:paraId="2C782A00" w14:textId="77777777" w:rsidR="000A0B4A" w:rsidRDefault="000A0B4A" w:rsidP="00B65C91">
            <w:pPr>
              <w:jc w:val="both"/>
            </w:pPr>
            <w:r>
              <w:t>Accès du support aux données</w:t>
            </w:r>
          </w:p>
        </w:tc>
        <w:tc>
          <w:tcPr>
            <w:tcW w:w="2604" w:type="dxa"/>
          </w:tcPr>
          <w:p w14:paraId="18F006DD" w14:textId="77777777" w:rsidR="000A0B4A" w:rsidRDefault="000A0B4A" w:rsidP="00B65C91">
            <w:pPr>
              <w:jc w:val="both"/>
            </w:pPr>
            <w:r>
              <w:t>Que voit le support ?</w:t>
            </w:r>
          </w:p>
        </w:tc>
        <w:tc>
          <w:tcPr>
            <w:tcW w:w="2534" w:type="dxa"/>
          </w:tcPr>
          <w:p w14:paraId="4B43FCFD" w14:textId="77777777" w:rsidR="000A0B4A" w:rsidRDefault="000A0B4A" w:rsidP="00B65C91">
            <w:pPr>
              <w:jc w:val="both"/>
            </w:pPr>
            <w:r>
              <w:t>Identité, licence et paiements uniquement, jamais les données financières.</w:t>
            </w:r>
          </w:p>
        </w:tc>
        <w:tc>
          <w:tcPr>
            <w:tcW w:w="1056" w:type="dxa"/>
          </w:tcPr>
          <w:p w14:paraId="0A4D524D" w14:textId="77777777" w:rsidR="000A0B4A" w:rsidRDefault="000A0B4A" w:rsidP="00B65C91">
            <w:pPr>
              <w:jc w:val="both"/>
            </w:pPr>
            <w:r>
              <w:t>PO + Juridique</w:t>
            </w:r>
          </w:p>
        </w:tc>
        <w:tc>
          <w:tcPr>
            <w:tcW w:w="844" w:type="dxa"/>
          </w:tcPr>
          <w:p w14:paraId="535B0606" w14:textId="77777777" w:rsidR="000A0B4A" w:rsidRDefault="000A0B4A" w:rsidP="00B65C91">
            <w:pPr>
              <w:jc w:val="both"/>
            </w:pPr>
            <w:r>
              <w:t>P2</w:t>
            </w:r>
          </w:p>
        </w:tc>
      </w:tr>
      <w:tr w:rsidR="000A0B4A" w14:paraId="5DA96D97" w14:textId="77777777" w:rsidTr="00B65C91">
        <w:tc>
          <w:tcPr>
            <w:tcW w:w="774" w:type="dxa"/>
          </w:tcPr>
          <w:p w14:paraId="1B60713F" w14:textId="77777777" w:rsidR="000A0B4A" w:rsidRDefault="000A0B4A" w:rsidP="00B65C91">
            <w:pPr>
              <w:jc w:val="both"/>
            </w:pPr>
            <w:r>
              <w:t>DEC-139</w:t>
            </w:r>
          </w:p>
        </w:tc>
        <w:tc>
          <w:tcPr>
            <w:tcW w:w="1548" w:type="dxa"/>
          </w:tcPr>
          <w:p w14:paraId="5DE544FE" w14:textId="77777777" w:rsidR="000A0B4A" w:rsidRDefault="000A0B4A" w:rsidP="00B65C91">
            <w:pPr>
              <w:jc w:val="both"/>
            </w:pPr>
            <w:r>
              <w:t>Validation des contenus</w:t>
            </w:r>
          </w:p>
        </w:tc>
        <w:tc>
          <w:tcPr>
            <w:tcW w:w="2604" w:type="dxa"/>
          </w:tcPr>
          <w:p w14:paraId="3F94AC93" w14:textId="77777777" w:rsidR="000A0B4A" w:rsidRDefault="000A0B4A" w:rsidP="00B65C91">
            <w:pPr>
              <w:jc w:val="both"/>
            </w:pPr>
            <w:r>
              <w:t>Les contenus sont-ils relus avant publication ?</w:t>
            </w:r>
          </w:p>
        </w:tc>
        <w:tc>
          <w:tcPr>
            <w:tcW w:w="2534" w:type="dxa"/>
          </w:tcPr>
          <w:p w14:paraId="45AD573F" w14:textId="77777777" w:rsidR="000A0B4A" w:rsidRDefault="000A0B4A" w:rsidP="00B65C91">
            <w:pPr>
              <w:jc w:val="both"/>
            </w:pPr>
            <w:r>
              <w:t>Oui : rédaction par l'éditeur, publication par l'administrateur.</w:t>
            </w:r>
          </w:p>
        </w:tc>
        <w:tc>
          <w:tcPr>
            <w:tcW w:w="1056" w:type="dxa"/>
          </w:tcPr>
          <w:p w14:paraId="25F8EF8B" w14:textId="77777777" w:rsidR="000A0B4A" w:rsidRDefault="000A0B4A" w:rsidP="00B65C91">
            <w:pPr>
              <w:jc w:val="both"/>
            </w:pPr>
            <w:r>
              <w:t>PO</w:t>
            </w:r>
          </w:p>
        </w:tc>
        <w:tc>
          <w:tcPr>
            <w:tcW w:w="844" w:type="dxa"/>
          </w:tcPr>
          <w:p w14:paraId="5A0A714D" w14:textId="77777777" w:rsidR="000A0B4A" w:rsidRDefault="000A0B4A" w:rsidP="00B65C91">
            <w:pPr>
              <w:jc w:val="both"/>
            </w:pPr>
            <w:r>
              <w:t>P2</w:t>
            </w:r>
          </w:p>
        </w:tc>
      </w:tr>
      <w:tr w:rsidR="000A0B4A" w14:paraId="6F0492C6" w14:textId="77777777" w:rsidTr="00B65C91">
        <w:tc>
          <w:tcPr>
            <w:tcW w:w="774" w:type="dxa"/>
          </w:tcPr>
          <w:p w14:paraId="47DE12CC" w14:textId="77777777" w:rsidR="000A0B4A" w:rsidRDefault="000A0B4A" w:rsidP="00B65C91">
            <w:pPr>
              <w:jc w:val="both"/>
            </w:pPr>
            <w:r>
              <w:t>DEC-140</w:t>
            </w:r>
          </w:p>
        </w:tc>
        <w:tc>
          <w:tcPr>
            <w:tcW w:w="1548" w:type="dxa"/>
          </w:tcPr>
          <w:p w14:paraId="2D83E6E4" w14:textId="77777777" w:rsidR="000A0B4A" w:rsidRDefault="000A0B4A" w:rsidP="00B65C91">
            <w:pPr>
              <w:jc w:val="both"/>
            </w:pPr>
            <w:r>
              <w:t>Journal des actions</w:t>
            </w:r>
          </w:p>
        </w:tc>
        <w:tc>
          <w:tcPr>
            <w:tcW w:w="2604" w:type="dxa"/>
          </w:tcPr>
          <w:p w14:paraId="383D76F2" w14:textId="77777777" w:rsidR="000A0B4A" w:rsidRDefault="000A0B4A" w:rsidP="00B65C91">
            <w:pPr>
              <w:jc w:val="both"/>
            </w:pPr>
            <w:r>
              <w:t>Les actions des administrateurs sont-elles tracées ?</w:t>
            </w:r>
          </w:p>
        </w:tc>
        <w:tc>
          <w:tcPr>
            <w:tcW w:w="2534" w:type="dxa"/>
          </w:tcPr>
          <w:p w14:paraId="2908EBA5" w14:textId="77777777" w:rsidR="000A0B4A" w:rsidRDefault="000A0B4A" w:rsidP="00B65C91">
            <w:pPr>
              <w:jc w:val="both"/>
            </w:pPr>
            <w:r>
              <w:t>Oui.</w:t>
            </w:r>
          </w:p>
        </w:tc>
        <w:tc>
          <w:tcPr>
            <w:tcW w:w="1056" w:type="dxa"/>
          </w:tcPr>
          <w:p w14:paraId="5644E897" w14:textId="77777777" w:rsidR="000A0B4A" w:rsidRDefault="000A0B4A" w:rsidP="00B65C91">
            <w:pPr>
              <w:jc w:val="both"/>
            </w:pPr>
            <w:r>
              <w:t>PO</w:t>
            </w:r>
          </w:p>
        </w:tc>
        <w:tc>
          <w:tcPr>
            <w:tcW w:w="844" w:type="dxa"/>
          </w:tcPr>
          <w:p w14:paraId="2C9BC5EB" w14:textId="77777777" w:rsidR="000A0B4A" w:rsidRDefault="000A0B4A" w:rsidP="00B65C91">
            <w:pPr>
              <w:jc w:val="both"/>
            </w:pPr>
            <w:r>
              <w:t>P2</w:t>
            </w:r>
          </w:p>
        </w:tc>
      </w:tr>
      <w:tr w:rsidR="000A0B4A" w14:paraId="3DC2FFAD" w14:textId="77777777" w:rsidTr="00B65C91">
        <w:tc>
          <w:tcPr>
            <w:tcW w:w="774" w:type="dxa"/>
          </w:tcPr>
          <w:p w14:paraId="1D7F9DEF" w14:textId="77777777" w:rsidR="000A0B4A" w:rsidRDefault="000A0B4A" w:rsidP="00B65C91">
            <w:pPr>
              <w:jc w:val="both"/>
            </w:pPr>
            <w:r>
              <w:t>DEC-141</w:t>
            </w:r>
          </w:p>
        </w:tc>
        <w:tc>
          <w:tcPr>
            <w:tcW w:w="1548" w:type="dxa"/>
          </w:tcPr>
          <w:p w14:paraId="43DA91CC" w14:textId="77777777" w:rsidR="000A0B4A" w:rsidRDefault="000A0B4A" w:rsidP="00B65C91">
            <w:pPr>
              <w:jc w:val="both"/>
            </w:pPr>
            <w:r>
              <w:t>Suivi des indicateurs</w:t>
            </w:r>
          </w:p>
        </w:tc>
        <w:tc>
          <w:tcPr>
            <w:tcW w:w="2604" w:type="dxa"/>
          </w:tcPr>
          <w:p w14:paraId="33180CE3" w14:textId="77777777" w:rsidR="000A0B4A" w:rsidRDefault="000A0B4A" w:rsidP="00B65C91">
            <w:pPr>
              <w:jc w:val="both"/>
            </w:pPr>
            <w:r>
              <w:t>Les indicateurs sont-ils consultés dans le back-office ou dans un outil externe ?</w:t>
            </w:r>
          </w:p>
        </w:tc>
        <w:tc>
          <w:tcPr>
            <w:tcW w:w="2534" w:type="dxa"/>
          </w:tcPr>
          <w:p w14:paraId="3CB328C5" w14:textId="77777777" w:rsidR="000A0B4A" w:rsidRDefault="000A0B4A" w:rsidP="00B65C91">
            <w:pPr>
              <w:jc w:val="both"/>
            </w:pPr>
            <w:r>
              <w:t>À définir avec l'équipe technique.</w:t>
            </w:r>
          </w:p>
        </w:tc>
        <w:tc>
          <w:tcPr>
            <w:tcW w:w="1056" w:type="dxa"/>
          </w:tcPr>
          <w:p w14:paraId="402FF245" w14:textId="77777777" w:rsidR="000A0B4A" w:rsidRDefault="000A0B4A" w:rsidP="00B65C91">
            <w:pPr>
              <w:jc w:val="both"/>
            </w:pPr>
            <w:r>
              <w:t>PO + Technique</w:t>
            </w:r>
          </w:p>
        </w:tc>
        <w:tc>
          <w:tcPr>
            <w:tcW w:w="844" w:type="dxa"/>
          </w:tcPr>
          <w:p w14:paraId="0A6E1FB4" w14:textId="77777777" w:rsidR="000A0B4A" w:rsidRDefault="000A0B4A" w:rsidP="00B65C91">
            <w:pPr>
              <w:jc w:val="both"/>
            </w:pPr>
            <w:r>
              <w:t>P2</w:t>
            </w:r>
          </w:p>
        </w:tc>
      </w:tr>
      <w:tr w:rsidR="000A0B4A" w14:paraId="712B3397" w14:textId="77777777" w:rsidTr="00B65C91">
        <w:tc>
          <w:tcPr>
            <w:tcW w:w="774" w:type="dxa"/>
          </w:tcPr>
          <w:p w14:paraId="7CD76E07" w14:textId="77777777" w:rsidR="000A0B4A" w:rsidRDefault="000A0B4A" w:rsidP="00B65C91">
            <w:pPr>
              <w:jc w:val="both"/>
            </w:pPr>
            <w:r>
              <w:t>DEC-142</w:t>
            </w:r>
          </w:p>
        </w:tc>
        <w:tc>
          <w:tcPr>
            <w:tcW w:w="1548" w:type="dxa"/>
          </w:tcPr>
          <w:p w14:paraId="6FA50F1B" w14:textId="77777777" w:rsidR="000A0B4A" w:rsidRDefault="000A0B4A" w:rsidP="00B65C91">
            <w:pPr>
              <w:jc w:val="both"/>
            </w:pPr>
            <w:r>
              <w:t>Paramétrage par pays</w:t>
            </w:r>
          </w:p>
        </w:tc>
        <w:tc>
          <w:tcPr>
            <w:tcW w:w="2604" w:type="dxa"/>
          </w:tcPr>
          <w:p w14:paraId="2A4175B9" w14:textId="77777777" w:rsidR="000A0B4A" w:rsidRDefault="000A0B4A" w:rsidP="00B65C91">
            <w:pPr>
              <w:jc w:val="both"/>
            </w:pPr>
            <w:r>
              <w:t>Catégories, opérateurs, barèmes et contenus sont-ils paramétrables par pays ?</w:t>
            </w:r>
          </w:p>
        </w:tc>
        <w:tc>
          <w:tcPr>
            <w:tcW w:w="2534" w:type="dxa"/>
          </w:tcPr>
          <w:p w14:paraId="2C4DF7E0" w14:textId="77777777" w:rsidR="000A0B4A" w:rsidRDefault="000A0B4A" w:rsidP="00B65C91">
            <w:pPr>
              <w:jc w:val="both"/>
            </w:pPr>
            <w:r>
              <w:t>Oui.</w:t>
            </w:r>
          </w:p>
        </w:tc>
        <w:tc>
          <w:tcPr>
            <w:tcW w:w="1056" w:type="dxa"/>
          </w:tcPr>
          <w:p w14:paraId="462B12A8" w14:textId="77777777" w:rsidR="000A0B4A" w:rsidRDefault="000A0B4A" w:rsidP="00B65C91">
            <w:pPr>
              <w:jc w:val="both"/>
            </w:pPr>
            <w:r>
              <w:t>PO</w:t>
            </w:r>
          </w:p>
        </w:tc>
        <w:tc>
          <w:tcPr>
            <w:tcW w:w="844" w:type="dxa"/>
          </w:tcPr>
          <w:p w14:paraId="7D779F67" w14:textId="77777777" w:rsidR="000A0B4A" w:rsidRDefault="000A0B4A" w:rsidP="00B65C91">
            <w:pPr>
              <w:jc w:val="both"/>
            </w:pPr>
            <w:r>
              <w:t>P2</w:t>
            </w:r>
          </w:p>
        </w:tc>
      </w:tr>
    </w:tbl>
    <w:p w14:paraId="0E530F5F" w14:textId="47303C29" w:rsidR="000A0B4A" w:rsidRDefault="000A0B4A" w:rsidP="000A0B4A">
      <w:pPr>
        <w:spacing w:before="240"/>
        <w:jc w:val="both"/>
      </w:pPr>
      <w:r>
        <w:t xml:space="preserve"> </w:t>
      </w:r>
    </w:p>
    <w:p w14:paraId="35C7F532" w14:textId="0578DC4C" w:rsidR="000A0B4A" w:rsidRDefault="000A0B4A" w:rsidP="000A0B4A">
      <w:pPr>
        <w:pStyle w:val="Titre2"/>
        <w:spacing w:after="200"/>
        <w:jc w:val="both"/>
      </w:pPr>
      <w:r>
        <w:lastRenderedPageBreak/>
        <w:t>2.15 Support et exploitation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210"/>
        <w:gridCol w:w="2746"/>
        <w:gridCol w:w="2965"/>
        <w:gridCol w:w="3953"/>
        <w:gridCol w:w="1757"/>
        <w:gridCol w:w="1317"/>
      </w:tblGrid>
      <w:tr w:rsidR="000A0B4A" w14:paraId="43FB2EEE" w14:textId="77777777" w:rsidTr="00B65C91">
        <w:trPr>
          <w:tblHeader/>
        </w:trPr>
        <w:tc>
          <w:tcPr>
            <w:tcW w:w="811" w:type="dxa"/>
          </w:tcPr>
          <w:p w14:paraId="53164C31" w14:textId="77777777" w:rsidR="000A0B4A" w:rsidRDefault="000A0B4A" w:rsidP="00B65C91">
            <w:pPr>
              <w:jc w:val="both"/>
            </w:pPr>
            <w:r>
              <w:rPr>
                <w:b/>
                <w:bCs/>
              </w:rPr>
              <w:t>ID</w:t>
            </w:r>
          </w:p>
        </w:tc>
        <w:tc>
          <w:tcPr>
            <w:tcW w:w="1843" w:type="dxa"/>
          </w:tcPr>
          <w:p w14:paraId="1975C327" w14:textId="77777777" w:rsidR="000A0B4A" w:rsidRDefault="000A0B4A" w:rsidP="00B65C91">
            <w:pPr>
              <w:jc w:val="both"/>
            </w:pPr>
            <w:r>
              <w:rPr>
                <w:b/>
                <w:bCs/>
              </w:rPr>
              <w:t>Sujet</w:t>
            </w:r>
          </w:p>
        </w:tc>
        <w:tc>
          <w:tcPr>
            <w:tcW w:w="1990" w:type="dxa"/>
          </w:tcPr>
          <w:p w14:paraId="55CC705B" w14:textId="77777777" w:rsidR="000A0B4A" w:rsidRDefault="000A0B4A" w:rsidP="00B65C91">
            <w:pPr>
              <w:jc w:val="both"/>
            </w:pPr>
            <w:r>
              <w:rPr>
                <w:b/>
                <w:bCs/>
              </w:rPr>
              <w:t>Question</w:t>
            </w:r>
          </w:p>
        </w:tc>
        <w:tc>
          <w:tcPr>
            <w:tcW w:w="2653" w:type="dxa"/>
          </w:tcPr>
          <w:p w14:paraId="1EFF2DF3" w14:textId="77777777" w:rsidR="000A0B4A" w:rsidRDefault="000A0B4A" w:rsidP="00B65C91">
            <w:pPr>
              <w:jc w:val="both"/>
            </w:pPr>
            <w:r>
              <w:rPr>
                <w:b/>
                <w:bCs/>
              </w:rPr>
              <w:t>Proposition</w:t>
            </w:r>
          </w:p>
        </w:tc>
        <w:tc>
          <w:tcPr>
            <w:tcW w:w="1179" w:type="dxa"/>
          </w:tcPr>
          <w:p w14:paraId="3E92836B" w14:textId="77777777" w:rsidR="000A0B4A" w:rsidRDefault="000A0B4A" w:rsidP="00B65C91">
            <w:pPr>
              <w:jc w:val="both"/>
            </w:pPr>
            <w:r>
              <w:rPr>
                <w:b/>
                <w:bCs/>
              </w:rPr>
              <w:t>Décideur</w:t>
            </w:r>
          </w:p>
        </w:tc>
        <w:tc>
          <w:tcPr>
            <w:tcW w:w="884" w:type="dxa"/>
          </w:tcPr>
          <w:p w14:paraId="15C865EF" w14:textId="77777777" w:rsidR="000A0B4A" w:rsidRDefault="000A0B4A" w:rsidP="00B65C91">
            <w:pPr>
              <w:jc w:val="both"/>
            </w:pPr>
            <w:r>
              <w:rPr>
                <w:b/>
                <w:bCs/>
              </w:rPr>
              <w:t>Priorité</w:t>
            </w:r>
          </w:p>
        </w:tc>
      </w:tr>
      <w:tr w:rsidR="000A0B4A" w14:paraId="0249E543" w14:textId="77777777" w:rsidTr="00B65C91">
        <w:tc>
          <w:tcPr>
            <w:tcW w:w="811" w:type="dxa"/>
          </w:tcPr>
          <w:p w14:paraId="164447A4" w14:textId="77777777" w:rsidR="000A0B4A" w:rsidRDefault="000A0B4A" w:rsidP="00B65C91">
            <w:pPr>
              <w:jc w:val="both"/>
            </w:pPr>
            <w:r>
              <w:t>DEC-143</w:t>
            </w:r>
          </w:p>
        </w:tc>
        <w:tc>
          <w:tcPr>
            <w:tcW w:w="1843" w:type="dxa"/>
          </w:tcPr>
          <w:p w14:paraId="547D16A0" w14:textId="77777777" w:rsidR="000A0B4A" w:rsidRDefault="000A0B4A" w:rsidP="00B65C91">
            <w:pPr>
              <w:jc w:val="both"/>
            </w:pPr>
            <w:r>
              <w:t>Canaux de support</w:t>
            </w:r>
          </w:p>
        </w:tc>
        <w:tc>
          <w:tcPr>
            <w:tcW w:w="1990" w:type="dxa"/>
          </w:tcPr>
          <w:p w14:paraId="5DD9CCDE" w14:textId="77777777" w:rsidR="000A0B4A" w:rsidRDefault="000A0B4A" w:rsidP="00B65C91">
            <w:pPr>
              <w:jc w:val="both"/>
            </w:pPr>
            <w:r>
              <w:t>Comment l'utilisateur obtient-il de l'aide ?</w:t>
            </w:r>
          </w:p>
        </w:tc>
        <w:tc>
          <w:tcPr>
            <w:tcW w:w="2653" w:type="dxa"/>
          </w:tcPr>
          <w:p w14:paraId="07954B33" w14:textId="77777777" w:rsidR="000A0B4A" w:rsidRDefault="000A0B4A" w:rsidP="00B65C91">
            <w:pPr>
              <w:jc w:val="both"/>
            </w:pPr>
            <w:r>
              <w:t>FAQ dans l'application, et un canal de contact (WhatsApp ou e-mail).</w:t>
            </w:r>
          </w:p>
        </w:tc>
        <w:tc>
          <w:tcPr>
            <w:tcW w:w="1179" w:type="dxa"/>
          </w:tcPr>
          <w:p w14:paraId="0572A23F" w14:textId="77777777" w:rsidR="000A0B4A" w:rsidRDefault="000A0B4A" w:rsidP="00B65C91">
            <w:pPr>
              <w:jc w:val="both"/>
            </w:pPr>
            <w:r>
              <w:t>PO + Opérations</w:t>
            </w:r>
          </w:p>
        </w:tc>
        <w:tc>
          <w:tcPr>
            <w:tcW w:w="884" w:type="dxa"/>
          </w:tcPr>
          <w:p w14:paraId="19C6FFA4" w14:textId="77777777" w:rsidR="000A0B4A" w:rsidRDefault="000A0B4A" w:rsidP="00B65C91">
            <w:pPr>
              <w:jc w:val="both"/>
            </w:pPr>
            <w:r>
              <w:t>P3</w:t>
            </w:r>
          </w:p>
        </w:tc>
      </w:tr>
      <w:tr w:rsidR="000A0B4A" w14:paraId="4D31BDC2" w14:textId="77777777" w:rsidTr="00B65C91">
        <w:tc>
          <w:tcPr>
            <w:tcW w:w="811" w:type="dxa"/>
          </w:tcPr>
          <w:p w14:paraId="67ECF508" w14:textId="77777777" w:rsidR="000A0B4A" w:rsidRDefault="000A0B4A" w:rsidP="00B65C91">
            <w:pPr>
              <w:jc w:val="both"/>
            </w:pPr>
            <w:r>
              <w:t>DEC-144</w:t>
            </w:r>
          </w:p>
        </w:tc>
        <w:tc>
          <w:tcPr>
            <w:tcW w:w="1843" w:type="dxa"/>
          </w:tcPr>
          <w:p w14:paraId="08812EDF" w14:textId="77777777" w:rsidR="000A0B4A" w:rsidRDefault="000A0B4A" w:rsidP="00B65C91">
            <w:pPr>
              <w:jc w:val="both"/>
            </w:pPr>
            <w:r>
              <w:t>Engagement de réponse</w:t>
            </w:r>
          </w:p>
        </w:tc>
        <w:tc>
          <w:tcPr>
            <w:tcW w:w="1990" w:type="dxa"/>
          </w:tcPr>
          <w:p w14:paraId="5EEFC7E6" w14:textId="77777777" w:rsidR="000A0B4A" w:rsidRDefault="000A0B4A" w:rsidP="00B65C91">
            <w:pPr>
              <w:jc w:val="both"/>
            </w:pPr>
            <w:r>
              <w:t>Délai de réponse du support.</w:t>
            </w:r>
          </w:p>
        </w:tc>
        <w:tc>
          <w:tcPr>
            <w:tcW w:w="2653" w:type="dxa"/>
          </w:tcPr>
          <w:p w14:paraId="2FD4A6CF" w14:textId="77777777" w:rsidR="000A0B4A" w:rsidRDefault="000A0B4A" w:rsidP="00B65C91">
            <w:pPr>
              <w:jc w:val="both"/>
            </w:pPr>
            <w:r>
              <w:t>À définir.</w:t>
            </w:r>
          </w:p>
        </w:tc>
        <w:tc>
          <w:tcPr>
            <w:tcW w:w="1179" w:type="dxa"/>
          </w:tcPr>
          <w:p w14:paraId="0C102E64" w14:textId="77777777" w:rsidR="000A0B4A" w:rsidRDefault="000A0B4A" w:rsidP="00B65C91">
            <w:pPr>
              <w:jc w:val="both"/>
            </w:pPr>
            <w:r>
              <w:t>Opérations</w:t>
            </w:r>
          </w:p>
        </w:tc>
        <w:tc>
          <w:tcPr>
            <w:tcW w:w="884" w:type="dxa"/>
          </w:tcPr>
          <w:p w14:paraId="63D067FA" w14:textId="77777777" w:rsidR="000A0B4A" w:rsidRDefault="000A0B4A" w:rsidP="00B65C91">
            <w:pPr>
              <w:jc w:val="both"/>
            </w:pPr>
            <w:r>
              <w:t>P3</w:t>
            </w:r>
          </w:p>
        </w:tc>
      </w:tr>
      <w:tr w:rsidR="000A0B4A" w14:paraId="2324A31E" w14:textId="77777777" w:rsidTr="00B65C91">
        <w:tc>
          <w:tcPr>
            <w:tcW w:w="811" w:type="dxa"/>
          </w:tcPr>
          <w:p w14:paraId="08499073" w14:textId="77777777" w:rsidR="000A0B4A" w:rsidRDefault="000A0B4A" w:rsidP="00B65C91">
            <w:pPr>
              <w:jc w:val="both"/>
            </w:pPr>
            <w:r>
              <w:t>DEC-145</w:t>
            </w:r>
          </w:p>
        </w:tc>
        <w:tc>
          <w:tcPr>
            <w:tcW w:w="1843" w:type="dxa"/>
          </w:tcPr>
          <w:p w14:paraId="09373E82" w14:textId="77777777" w:rsidR="000A0B4A" w:rsidRDefault="000A0B4A" w:rsidP="00B65C91">
            <w:pPr>
              <w:jc w:val="both"/>
            </w:pPr>
            <w:r>
              <w:t>Mises à jour obligatoires</w:t>
            </w:r>
          </w:p>
        </w:tc>
        <w:tc>
          <w:tcPr>
            <w:tcW w:w="1990" w:type="dxa"/>
          </w:tcPr>
          <w:p w14:paraId="2765B395" w14:textId="77777777" w:rsidR="000A0B4A" w:rsidRDefault="000A0B4A" w:rsidP="00B65C91">
            <w:pPr>
              <w:jc w:val="both"/>
            </w:pPr>
            <w:r>
              <w:t>Peut-on imposer une mise à jour ?</w:t>
            </w:r>
          </w:p>
        </w:tc>
        <w:tc>
          <w:tcPr>
            <w:tcW w:w="2653" w:type="dxa"/>
          </w:tcPr>
          <w:p w14:paraId="03A71102" w14:textId="77777777" w:rsidR="000A0B4A" w:rsidRDefault="000A0B4A" w:rsidP="00B65C91">
            <w:pPr>
              <w:jc w:val="both"/>
            </w:pPr>
            <w:r>
              <w:t>Oui, uniquement pour des raisons de sécurité ou de compatibilité.</w:t>
            </w:r>
          </w:p>
        </w:tc>
        <w:tc>
          <w:tcPr>
            <w:tcW w:w="1179" w:type="dxa"/>
          </w:tcPr>
          <w:p w14:paraId="3B441DD8" w14:textId="77777777" w:rsidR="000A0B4A" w:rsidRDefault="000A0B4A" w:rsidP="00B65C91">
            <w:pPr>
              <w:jc w:val="both"/>
            </w:pPr>
            <w:r>
              <w:t>PO + Technique</w:t>
            </w:r>
          </w:p>
        </w:tc>
        <w:tc>
          <w:tcPr>
            <w:tcW w:w="884" w:type="dxa"/>
          </w:tcPr>
          <w:p w14:paraId="3F39B013" w14:textId="77777777" w:rsidR="000A0B4A" w:rsidRDefault="000A0B4A" w:rsidP="00B65C91">
            <w:pPr>
              <w:jc w:val="both"/>
            </w:pPr>
            <w:r>
              <w:t>P2</w:t>
            </w:r>
          </w:p>
        </w:tc>
      </w:tr>
      <w:tr w:rsidR="000A0B4A" w14:paraId="4E78899B" w14:textId="77777777" w:rsidTr="00B65C91">
        <w:tc>
          <w:tcPr>
            <w:tcW w:w="811" w:type="dxa"/>
          </w:tcPr>
          <w:p w14:paraId="4F92840C" w14:textId="77777777" w:rsidR="000A0B4A" w:rsidRDefault="000A0B4A" w:rsidP="00B65C91">
            <w:pPr>
              <w:jc w:val="both"/>
            </w:pPr>
            <w:r>
              <w:t>DEC-146</w:t>
            </w:r>
          </w:p>
        </w:tc>
        <w:tc>
          <w:tcPr>
            <w:tcW w:w="1843" w:type="dxa"/>
          </w:tcPr>
          <w:p w14:paraId="42E0AB82" w14:textId="77777777" w:rsidR="000A0B4A" w:rsidRDefault="000A0B4A" w:rsidP="00B65C91">
            <w:pPr>
              <w:jc w:val="both"/>
            </w:pPr>
            <w:r>
              <w:t>Versions minimales d'Android et d'iOS</w:t>
            </w:r>
          </w:p>
        </w:tc>
        <w:tc>
          <w:tcPr>
            <w:tcW w:w="1990" w:type="dxa"/>
          </w:tcPr>
          <w:p w14:paraId="40206A53" w14:textId="77777777" w:rsidR="000A0B4A" w:rsidRDefault="000A0B4A" w:rsidP="00B65C91">
            <w:pPr>
              <w:jc w:val="both"/>
            </w:pPr>
            <w:r>
              <w:t>Quels téléphones sont pris en charge ?</w:t>
            </w:r>
          </w:p>
        </w:tc>
        <w:tc>
          <w:tcPr>
            <w:tcW w:w="2653" w:type="dxa"/>
          </w:tcPr>
          <w:p w14:paraId="369BD2A9" w14:textId="77777777" w:rsidR="000A0B4A" w:rsidRDefault="000A0B4A" w:rsidP="00B65C91">
            <w:pPr>
              <w:jc w:val="both"/>
            </w:pPr>
            <w:r>
              <w:t>À définir à partir des données du parc de téléphones au Bénin et au Togo.</w:t>
            </w:r>
          </w:p>
        </w:tc>
        <w:tc>
          <w:tcPr>
            <w:tcW w:w="1179" w:type="dxa"/>
          </w:tcPr>
          <w:p w14:paraId="12ED7570" w14:textId="77777777" w:rsidR="000A0B4A" w:rsidRDefault="000A0B4A" w:rsidP="00B65C91">
            <w:pPr>
              <w:jc w:val="both"/>
            </w:pPr>
            <w:r>
              <w:t>Technique + PO</w:t>
            </w:r>
          </w:p>
        </w:tc>
        <w:tc>
          <w:tcPr>
            <w:tcW w:w="884" w:type="dxa"/>
          </w:tcPr>
          <w:p w14:paraId="3ABF0D93" w14:textId="77777777" w:rsidR="000A0B4A" w:rsidRDefault="000A0B4A" w:rsidP="00B65C91">
            <w:pPr>
              <w:jc w:val="both"/>
            </w:pPr>
            <w:r>
              <w:t>P2</w:t>
            </w:r>
          </w:p>
        </w:tc>
      </w:tr>
    </w:tbl>
    <w:p w14:paraId="259799D4" w14:textId="2DBF74DE" w:rsidR="000A0B4A" w:rsidRDefault="000A0B4A" w:rsidP="000A0B4A">
      <w:pPr>
        <w:spacing w:before="240"/>
        <w:jc w:val="both"/>
      </w:pPr>
      <w:r>
        <w:t xml:space="preserve"> </w:t>
      </w:r>
    </w:p>
    <w:p w14:paraId="2E1E74E7" w14:textId="21C6788B" w:rsidR="000A0B4A" w:rsidRDefault="000A0B4A" w:rsidP="000A0B4A">
      <w:pPr>
        <w:pStyle w:val="Titre2"/>
        <w:spacing w:after="200"/>
        <w:jc w:val="both"/>
      </w:pPr>
      <w:r>
        <w:t>2.16 Décisions techniques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990"/>
        <w:gridCol w:w="1981"/>
        <w:gridCol w:w="3329"/>
        <w:gridCol w:w="4859"/>
        <w:gridCol w:w="1709"/>
        <w:gridCol w:w="1080"/>
      </w:tblGrid>
      <w:tr w:rsidR="000A0B4A" w14:paraId="2B2063A7" w14:textId="77777777" w:rsidTr="00B65C91">
        <w:trPr>
          <w:tblHeader/>
        </w:trPr>
        <w:tc>
          <w:tcPr>
            <w:tcW w:w="664" w:type="dxa"/>
          </w:tcPr>
          <w:p w14:paraId="61777F5C" w14:textId="77777777" w:rsidR="000A0B4A" w:rsidRDefault="000A0B4A" w:rsidP="00B65C91">
            <w:pPr>
              <w:jc w:val="both"/>
            </w:pPr>
            <w:r>
              <w:rPr>
                <w:b/>
                <w:bCs/>
              </w:rPr>
              <w:t>ID</w:t>
            </w:r>
          </w:p>
        </w:tc>
        <w:tc>
          <w:tcPr>
            <w:tcW w:w="1329" w:type="dxa"/>
          </w:tcPr>
          <w:p w14:paraId="405DC42A" w14:textId="77777777" w:rsidR="000A0B4A" w:rsidRDefault="000A0B4A" w:rsidP="00B65C91">
            <w:pPr>
              <w:jc w:val="both"/>
            </w:pPr>
            <w:r>
              <w:rPr>
                <w:b/>
                <w:bCs/>
              </w:rPr>
              <w:t>Sujet</w:t>
            </w:r>
          </w:p>
        </w:tc>
        <w:tc>
          <w:tcPr>
            <w:tcW w:w="2234" w:type="dxa"/>
          </w:tcPr>
          <w:p w14:paraId="683B4DA1" w14:textId="77777777" w:rsidR="000A0B4A" w:rsidRDefault="000A0B4A" w:rsidP="00B65C91">
            <w:pPr>
              <w:jc w:val="both"/>
            </w:pPr>
            <w:r>
              <w:rPr>
                <w:b/>
                <w:bCs/>
              </w:rPr>
              <w:t>Question</w:t>
            </w:r>
          </w:p>
        </w:tc>
        <w:tc>
          <w:tcPr>
            <w:tcW w:w="3261" w:type="dxa"/>
          </w:tcPr>
          <w:p w14:paraId="461E198A" w14:textId="77777777" w:rsidR="000A0B4A" w:rsidRDefault="000A0B4A" w:rsidP="00B65C91">
            <w:pPr>
              <w:jc w:val="both"/>
            </w:pPr>
            <w:r>
              <w:rPr>
                <w:b/>
                <w:bCs/>
              </w:rPr>
              <w:t>Proposition</w:t>
            </w:r>
          </w:p>
        </w:tc>
        <w:tc>
          <w:tcPr>
            <w:tcW w:w="1147" w:type="dxa"/>
          </w:tcPr>
          <w:p w14:paraId="0BC6AD3C" w14:textId="77777777" w:rsidR="000A0B4A" w:rsidRDefault="000A0B4A" w:rsidP="00B65C91">
            <w:pPr>
              <w:jc w:val="both"/>
            </w:pPr>
            <w:r>
              <w:rPr>
                <w:b/>
                <w:bCs/>
              </w:rPr>
              <w:t>Décideur</w:t>
            </w:r>
          </w:p>
        </w:tc>
        <w:tc>
          <w:tcPr>
            <w:tcW w:w="725" w:type="dxa"/>
          </w:tcPr>
          <w:p w14:paraId="5FF09210" w14:textId="77777777" w:rsidR="000A0B4A" w:rsidRDefault="000A0B4A" w:rsidP="00B65C91">
            <w:pPr>
              <w:jc w:val="both"/>
            </w:pPr>
            <w:r>
              <w:rPr>
                <w:b/>
                <w:bCs/>
              </w:rPr>
              <w:t>Priorité</w:t>
            </w:r>
          </w:p>
        </w:tc>
      </w:tr>
      <w:tr w:rsidR="000A0B4A" w14:paraId="2B13054B" w14:textId="77777777" w:rsidTr="00B65C91">
        <w:tc>
          <w:tcPr>
            <w:tcW w:w="664" w:type="dxa"/>
          </w:tcPr>
          <w:p w14:paraId="149BD077" w14:textId="77777777" w:rsidR="000A0B4A" w:rsidRDefault="000A0B4A" w:rsidP="00B65C91">
            <w:pPr>
              <w:jc w:val="both"/>
            </w:pPr>
            <w:r>
              <w:t>DEC-147</w:t>
            </w:r>
          </w:p>
        </w:tc>
        <w:tc>
          <w:tcPr>
            <w:tcW w:w="1329" w:type="dxa"/>
          </w:tcPr>
          <w:p w14:paraId="3899340E" w14:textId="77777777" w:rsidR="000A0B4A" w:rsidRDefault="000A0B4A" w:rsidP="00B65C91">
            <w:pPr>
              <w:jc w:val="both"/>
            </w:pPr>
            <w:r>
              <w:t>Technologie mobile</w:t>
            </w:r>
          </w:p>
        </w:tc>
        <w:tc>
          <w:tcPr>
            <w:tcW w:w="2234" w:type="dxa"/>
          </w:tcPr>
          <w:p w14:paraId="686EDA38" w14:textId="77777777" w:rsidR="000A0B4A" w:rsidRDefault="000A0B4A" w:rsidP="00B65C91">
            <w:pPr>
              <w:jc w:val="both"/>
            </w:pPr>
            <w:r>
              <w:t>Développement natif ou multiplateforme ?</w:t>
            </w:r>
          </w:p>
        </w:tc>
        <w:tc>
          <w:tcPr>
            <w:tcW w:w="3261" w:type="dxa"/>
          </w:tcPr>
          <w:p w14:paraId="7FB68E13" w14:textId="77777777" w:rsidR="000A0B4A" w:rsidRDefault="000A0B4A" w:rsidP="00B65C91">
            <w:pPr>
              <w:jc w:val="both"/>
            </w:pPr>
            <w:r>
              <w:t>Relève de l'équipe technique.</w:t>
            </w:r>
          </w:p>
        </w:tc>
        <w:tc>
          <w:tcPr>
            <w:tcW w:w="1147" w:type="dxa"/>
          </w:tcPr>
          <w:p w14:paraId="19757926" w14:textId="77777777" w:rsidR="000A0B4A" w:rsidRDefault="000A0B4A" w:rsidP="00B65C91">
            <w:pPr>
              <w:jc w:val="both"/>
            </w:pPr>
            <w:r>
              <w:t>Technique</w:t>
            </w:r>
          </w:p>
        </w:tc>
        <w:tc>
          <w:tcPr>
            <w:tcW w:w="725" w:type="dxa"/>
          </w:tcPr>
          <w:p w14:paraId="4AB55F3A" w14:textId="77777777" w:rsidR="000A0B4A" w:rsidRDefault="000A0B4A" w:rsidP="00B65C91">
            <w:pPr>
              <w:jc w:val="both"/>
            </w:pPr>
            <w:r>
              <w:t>P2</w:t>
            </w:r>
          </w:p>
        </w:tc>
      </w:tr>
      <w:tr w:rsidR="000A0B4A" w14:paraId="51408A5D" w14:textId="77777777" w:rsidTr="00B65C91">
        <w:tc>
          <w:tcPr>
            <w:tcW w:w="664" w:type="dxa"/>
          </w:tcPr>
          <w:p w14:paraId="13BEE431" w14:textId="77777777" w:rsidR="000A0B4A" w:rsidRDefault="000A0B4A" w:rsidP="00B65C91">
            <w:pPr>
              <w:jc w:val="both"/>
            </w:pPr>
            <w:r>
              <w:t>DEC-148</w:t>
            </w:r>
          </w:p>
        </w:tc>
        <w:tc>
          <w:tcPr>
            <w:tcW w:w="1329" w:type="dxa"/>
          </w:tcPr>
          <w:p w14:paraId="1D44EC64" w14:textId="77777777" w:rsidR="000A0B4A" w:rsidRDefault="000A0B4A" w:rsidP="00B65C91">
            <w:pPr>
              <w:jc w:val="both"/>
            </w:pPr>
            <w:r>
              <w:t>Envoi des codes OTP</w:t>
            </w:r>
          </w:p>
        </w:tc>
        <w:tc>
          <w:tcPr>
            <w:tcW w:w="2234" w:type="dxa"/>
          </w:tcPr>
          <w:p w14:paraId="782D81D4" w14:textId="77777777" w:rsidR="000A0B4A" w:rsidRDefault="000A0B4A" w:rsidP="00B65C91">
            <w:pPr>
              <w:jc w:val="both"/>
            </w:pPr>
            <w:r>
              <w:t>Quel prestataire pour l'envoi des codes par WhatsApp (canal unique, DEC-165) ?</w:t>
            </w:r>
          </w:p>
        </w:tc>
        <w:tc>
          <w:tcPr>
            <w:tcW w:w="3261" w:type="dxa"/>
          </w:tcPr>
          <w:p w14:paraId="04DAA97D" w14:textId="77777777" w:rsidR="000A0B4A" w:rsidRDefault="000A0B4A" w:rsidP="00B65C91">
            <w:pPr>
              <w:jc w:val="both"/>
            </w:pPr>
            <w:r>
              <w:t>Relève de l'équipe technique : solution officielle d'envoi de messages WhatsApp aux entreprises, fiabilité au Bénin et au Togo ; coût par code à chiffrer avec le commercial.</w:t>
            </w:r>
          </w:p>
        </w:tc>
        <w:tc>
          <w:tcPr>
            <w:tcW w:w="1147" w:type="dxa"/>
          </w:tcPr>
          <w:p w14:paraId="53A4E378" w14:textId="77777777" w:rsidR="000A0B4A" w:rsidRDefault="000A0B4A" w:rsidP="00B65C91">
            <w:pPr>
              <w:jc w:val="both"/>
            </w:pPr>
            <w:r>
              <w:t>Technique + Commercial</w:t>
            </w:r>
          </w:p>
        </w:tc>
        <w:tc>
          <w:tcPr>
            <w:tcW w:w="725" w:type="dxa"/>
          </w:tcPr>
          <w:p w14:paraId="77B7623C" w14:textId="77777777" w:rsidR="000A0B4A" w:rsidRDefault="000A0B4A" w:rsidP="00B65C91">
            <w:pPr>
              <w:jc w:val="both"/>
            </w:pPr>
            <w:r>
              <w:t>P2</w:t>
            </w:r>
          </w:p>
        </w:tc>
      </w:tr>
      <w:tr w:rsidR="000A0B4A" w14:paraId="1114758F" w14:textId="77777777" w:rsidTr="00B65C91">
        <w:tc>
          <w:tcPr>
            <w:tcW w:w="664" w:type="dxa"/>
          </w:tcPr>
          <w:p w14:paraId="3408E149" w14:textId="77777777" w:rsidR="000A0B4A" w:rsidRDefault="000A0B4A" w:rsidP="00B65C91">
            <w:pPr>
              <w:jc w:val="both"/>
            </w:pPr>
            <w:r>
              <w:lastRenderedPageBreak/>
              <w:t>DEC-149</w:t>
            </w:r>
          </w:p>
        </w:tc>
        <w:tc>
          <w:tcPr>
            <w:tcW w:w="1329" w:type="dxa"/>
          </w:tcPr>
          <w:p w14:paraId="53B77CA5" w14:textId="77777777" w:rsidR="000A0B4A" w:rsidRDefault="000A0B4A" w:rsidP="00B65C91">
            <w:pPr>
              <w:jc w:val="both"/>
            </w:pPr>
            <w:r>
              <w:t>Hébergement</w:t>
            </w:r>
          </w:p>
        </w:tc>
        <w:tc>
          <w:tcPr>
            <w:tcW w:w="2234" w:type="dxa"/>
          </w:tcPr>
          <w:p w14:paraId="41359896" w14:textId="77777777" w:rsidR="000A0B4A" w:rsidRDefault="000A0B4A" w:rsidP="00B65C91">
            <w:pPr>
              <w:jc w:val="both"/>
            </w:pPr>
            <w:r>
              <w:t>Hébergement du serveur, du cloud et du back-office.</w:t>
            </w:r>
          </w:p>
        </w:tc>
        <w:tc>
          <w:tcPr>
            <w:tcW w:w="3261" w:type="dxa"/>
          </w:tcPr>
          <w:p w14:paraId="402B99BE" w14:textId="77777777" w:rsidR="000A0B4A" w:rsidRDefault="000A0B4A" w:rsidP="00B65C91">
            <w:pPr>
              <w:jc w:val="both"/>
            </w:pPr>
            <w:r>
              <w:t>Relève de l'équipe technique, sous réserve de DEC-069.</w:t>
            </w:r>
          </w:p>
        </w:tc>
        <w:tc>
          <w:tcPr>
            <w:tcW w:w="1147" w:type="dxa"/>
          </w:tcPr>
          <w:p w14:paraId="63B5F366" w14:textId="77777777" w:rsidR="000A0B4A" w:rsidRDefault="000A0B4A" w:rsidP="00B65C91">
            <w:pPr>
              <w:jc w:val="both"/>
            </w:pPr>
            <w:r>
              <w:t>Technique</w:t>
            </w:r>
          </w:p>
        </w:tc>
        <w:tc>
          <w:tcPr>
            <w:tcW w:w="725" w:type="dxa"/>
          </w:tcPr>
          <w:p w14:paraId="5647870A" w14:textId="77777777" w:rsidR="000A0B4A" w:rsidRDefault="000A0B4A" w:rsidP="00B65C91">
            <w:pPr>
              <w:jc w:val="both"/>
            </w:pPr>
            <w:r>
              <w:t>P2</w:t>
            </w:r>
          </w:p>
        </w:tc>
      </w:tr>
      <w:tr w:rsidR="000A0B4A" w14:paraId="0313C4CE" w14:textId="77777777" w:rsidTr="00B65C91">
        <w:tc>
          <w:tcPr>
            <w:tcW w:w="664" w:type="dxa"/>
          </w:tcPr>
          <w:p w14:paraId="58EEAA24" w14:textId="77777777" w:rsidR="000A0B4A" w:rsidRDefault="000A0B4A" w:rsidP="00B65C91">
            <w:pPr>
              <w:jc w:val="both"/>
            </w:pPr>
            <w:r>
              <w:t>DEC-150</w:t>
            </w:r>
          </w:p>
        </w:tc>
        <w:tc>
          <w:tcPr>
            <w:tcW w:w="1329" w:type="dxa"/>
          </w:tcPr>
          <w:p w14:paraId="570213F3" w14:textId="77777777" w:rsidR="000A0B4A" w:rsidRDefault="000A0B4A" w:rsidP="00B65C91">
            <w:pPr>
              <w:jc w:val="both"/>
            </w:pPr>
            <w:r>
              <w:t>Chiffrement</w:t>
            </w:r>
          </w:p>
        </w:tc>
        <w:tc>
          <w:tcPr>
            <w:tcW w:w="2234" w:type="dxa"/>
          </w:tcPr>
          <w:p w14:paraId="05C42833" w14:textId="77777777" w:rsidR="000A0B4A" w:rsidRDefault="000A0B4A" w:rsidP="00B65C91">
            <w:pPr>
              <w:jc w:val="both"/>
            </w:pPr>
            <w:r>
              <w:t>Protection des données sur le téléphone, des sauvegardes et de la synchronisation.</w:t>
            </w:r>
          </w:p>
        </w:tc>
        <w:tc>
          <w:tcPr>
            <w:tcW w:w="3261" w:type="dxa"/>
          </w:tcPr>
          <w:p w14:paraId="5146D49D" w14:textId="77777777" w:rsidR="000A0B4A" w:rsidRDefault="000A0B4A" w:rsidP="00B65C91">
            <w:pPr>
              <w:jc w:val="both"/>
            </w:pPr>
            <w:r>
              <w:t>Relève de l'équipe technique ; exigence produit : données illisibles sans accès autorisé.</w:t>
            </w:r>
          </w:p>
        </w:tc>
        <w:tc>
          <w:tcPr>
            <w:tcW w:w="1147" w:type="dxa"/>
          </w:tcPr>
          <w:p w14:paraId="25576BB2" w14:textId="77777777" w:rsidR="000A0B4A" w:rsidRDefault="000A0B4A" w:rsidP="00B65C91">
            <w:pPr>
              <w:jc w:val="both"/>
            </w:pPr>
            <w:r>
              <w:t>Technique</w:t>
            </w:r>
          </w:p>
        </w:tc>
        <w:tc>
          <w:tcPr>
            <w:tcW w:w="725" w:type="dxa"/>
          </w:tcPr>
          <w:p w14:paraId="25CB4B48" w14:textId="77777777" w:rsidR="000A0B4A" w:rsidRDefault="000A0B4A" w:rsidP="00B65C91">
            <w:pPr>
              <w:jc w:val="both"/>
            </w:pPr>
            <w:r>
              <w:t>P2</w:t>
            </w:r>
          </w:p>
        </w:tc>
      </w:tr>
      <w:tr w:rsidR="000A0B4A" w14:paraId="5D594B56" w14:textId="77777777" w:rsidTr="00B65C91">
        <w:tc>
          <w:tcPr>
            <w:tcW w:w="664" w:type="dxa"/>
          </w:tcPr>
          <w:p w14:paraId="2871B66E" w14:textId="77777777" w:rsidR="000A0B4A" w:rsidRDefault="000A0B4A" w:rsidP="00B65C91">
            <w:pPr>
              <w:jc w:val="both"/>
            </w:pPr>
            <w:r>
              <w:t>DEC-151</w:t>
            </w:r>
          </w:p>
        </w:tc>
        <w:tc>
          <w:tcPr>
            <w:tcW w:w="1329" w:type="dxa"/>
          </w:tcPr>
          <w:p w14:paraId="2D705828" w14:textId="77777777" w:rsidR="000A0B4A" w:rsidRDefault="000A0B4A" w:rsidP="00B65C91">
            <w:pPr>
              <w:jc w:val="both"/>
            </w:pPr>
            <w:r>
              <w:t>Service de notifications push</w:t>
            </w:r>
          </w:p>
        </w:tc>
        <w:tc>
          <w:tcPr>
            <w:tcW w:w="2234" w:type="dxa"/>
          </w:tcPr>
          <w:p w14:paraId="49F2B7DE" w14:textId="77777777" w:rsidR="000A0B4A" w:rsidRDefault="000A0B4A" w:rsidP="00B65C91">
            <w:pPr>
              <w:jc w:val="both"/>
            </w:pPr>
            <w:r>
              <w:t>Quel service ?</w:t>
            </w:r>
          </w:p>
        </w:tc>
        <w:tc>
          <w:tcPr>
            <w:tcW w:w="3261" w:type="dxa"/>
          </w:tcPr>
          <w:p w14:paraId="7F84A878" w14:textId="77777777" w:rsidR="000A0B4A" w:rsidRDefault="000A0B4A" w:rsidP="00B65C91">
            <w:pPr>
              <w:jc w:val="both"/>
            </w:pPr>
            <w:r>
              <w:t>Relève de l'équipe technique.</w:t>
            </w:r>
          </w:p>
        </w:tc>
        <w:tc>
          <w:tcPr>
            <w:tcW w:w="1147" w:type="dxa"/>
          </w:tcPr>
          <w:p w14:paraId="1F400838" w14:textId="77777777" w:rsidR="000A0B4A" w:rsidRDefault="000A0B4A" w:rsidP="00B65C91">
            <w:pPr>
              <w:jc w:val="both"/>
            </w:pPr>
            <w:r>
              <w:t>Technique</w:t>
            </w:r>
          </w:p>
        </w:tc>
        <w:tc>
          <w:tcPr>
            <w:tcW w:w="725" w:type="dxa"/>
          </w:tcPr>
          <w:p w14:paraId="7688134C" w14:textId="77777777" w:rsidR="000A0B4A" w:rsidRDefault="000A0B4A" w:rsidP="00B65C91">
            <w:pPr>
              <w:jc w:val="both"/>
            </w:pPr>
            <w:r>
              <w:t>P2</w:t>
            </w:r>
          </w:p>
        </w:tc>
      </w:tr>
      <w:tr w:rsidR="000A0B4A" w14:paraId="4F3D0B71" w14:textId="77777777" w:rsidTr="00B65C91">
        <w:tc>
          <w:tcPr>
            <w:tcW w:w="664" w:type="dxa"/>
          </w:tcPr>
          <w:p w14:paraId="45ABFE7B" w14:textId="77777777" w:rsidR="000A0B4A" w:rsidRDefault="000A0B4A" w:rsidP="00B65C91">
            <w:pPr>
              <w:jc w:val="both"/>
            </w:pPr>
            <w:r>
              <w:t>DEC-152</w:t>
            </w:r>
          </w:p>
        </w:tc>
        <w:tc>
          <w:tcPr>
            <w:tcW w:w="1329" w:type="dxa"/>
          </w:tcPr>
          <w:p w14:paraId="724E7F29" w14:textId="77777777" w:rsidR="000A0B4A" w:rsidRDefault="000A0B4A" w:rsidP="00B65C91">
            <w:pPr>
              <w:jc w:val="both"/>
            </w:pPr>
            <w:r>
              <w:t>Outil de statistiques d'usage</w:t>
            </w:r>
          </w:p>
        </w:tc>
        <w:tc>
          <w:tcPr>
            <w:tcW w:w="2234" w:type="dxa"/>
          </w:tcPr>
          <w:p w14:paraId="487136DD" w14:textId="77777777" w:rsidR="000A0B4A" w:rsidRDefault="000A0B4A" w:rsidP="00B65C91">
            <w:pPr>
              <w:jc w:val="both"/>
            </w:pPr>
            <w:r>
              <w:t>Quel outil ?</w:t>
            </w:r>
          </w:p>
        </w:tc>
        <w:tc>
          <w:tcPr>
            <w:tcW w:w="3261" w:type="dxa"/>
          </w:tcPr>
          <w:p w14:paraId="3A529693" w14:textId="77777777" w:rsidR="000A0B4A" w:rsidRDefault="000A0B4A" w:rsidP="00B65C91">
            <w:pPr>
              <w:jc w:val="both"/>
            </w:pPr>
            <w:r>
              <w:t>Relève de l'équipe technique, compatible avec DEC-009 et DEC-070.</w:t>
            </w:r>
          </w:p>
        </w:tc>
        <w:tc>
          <w:tcPr>
            <w:tcW w:w="1147" w:type="dxa"/>
          </w:tcPr>
          <w:p w14:paraId="0D675A86" w14:textId="77777777" w:rsidR="000A0B4A" w:rsidRDefault="000A0B4A" w:rsidP="00B65C91">
            <w:pPr>
              <w:jc w:val="both"/>
            </w:pPr>
            <w:r>
              <w:t>Technique</w:t>
            </w:r>
          </w:p>
        </w:tc>
        <w:tc>
          <w:tcPr>
            <w:tcW w:w="725" w:type="dxa"/>
          </w:tcPr>
          <w:p w14:paraId="51088758" w14:textId="77777777" w:rsidR="000A0B4A" w:rsidRDefault="000A0B4A" w:rsidP="00B65C91">
            <w:pPr>
              <w:jc w:val="both"/>
            </w:pPr>
            <w:r>
              <w:t>P2</w:t>
            </w:r>
          </w:p>
        </w:tc>
      </w:tr>
    </w:tbl>
    <w:p w14:paraId="5E360211" w14:textId="77777777" w:rsidR="000A0B4A" w:rsidRDefault="000A0B4A" w:rsidP="000A0B4A">
      <w:pPr>
        <w:spacing w:after="200"/>
        <w:jc w:val="both"/>
      </w:pPr>
      <w:r>
        <w:t xml:space="preserve"> </w:t>
      </w:r>
    </w:p>
    <w:p w14:paraId="11686B93" w14:textId="06A7E4AC" w:rsidR="000A0B4A" w:rsidRDefault="000A0B4A" w:rsidP="000A0B4A">
      <w:pPr>
        <w:pStyle w:val="Titre2"/>
        <w:spacing w:after="200"/>
        <w:jc w:val="both"/>
      </w:pPr>
      <w:r>
        <w:t xml:space="preserve">2.17 Marque et contenus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153"/>
        <w:gridCol w:w="1678"/>
        <w:gridCol w:w="3566"/>
        <w:gridCol w:w="5034"/>
        <w:gridCol w:w="1259"/>
        <w:gridCol w:w="1258"/>
      </w:tblGrid>
      <w:tr w:rsidR="000A0B4A" w14:paraId="444B4D9C" w14:textId="77777777" w:rsidTr="00B65C91">
        <w:trPr>
          <w:tblHeader/>
        </w:trPr>
        <w:tc>
          <w:tcPr>
            <w:tcW w:w="774" w:type="dxa"/>
          </w:tcPr>
          <w:p w14:paraId="6DF39155" w14:textId="77777777" w:rsidR="000A0B4A" w:rsidRDefault="000A0B4A" w:rsidP="00B65C91">
            <w:pPr>
              <w:jc w:val="both"/>
            </w:pPr>
            <w:r>
              <w:rPr>
                <w:b/>
                <w:bCs/>
              </w:rPr>
              <w:t>ID</w:t>
            </w:r>
          </w:p>
        </w:tc>
        <w:tc>
          <w:tcPr>
            <w:tcW w:w="1126" w:type="dxa"/>
          </w:tcPr>
          <w:p w14:paraId="341B6D28" w14:textId="77777777" w:rsidR="000A0B4A" w:rsidRDefault="000A0B4A" w:rsidP="00B65C91">
            <w:pPr>
              <w:jc w:val="both"/>
            </w:pPr>
            <w:r>
              <w:rPr>
                <w:b/>
                <w:bCs/>
              </w:rPr>
              <w:t>Sujet</w:t>
            </w:r>
          </w:p>
        </w:tc>
        <w:tc>
          <w:tcPr>
            <w:tcW w:w="2393" w:type="dxa"/>
          </w:tcPr>
          <w:p w14:paraId="1B375400" w14:textId="77777777" w:rsidR="000A0B4A" w:rsidRDefault="000A0B4A" w:rsidP="00B65C91">
            <w:pPr>
              <w:jc w:val="both"/>
            </w:pPr>
            <w:r>
              <w:rPr>
                <w:b/>
                <w:bCs/>
              </w:rPr>
              <w:t>Question</w:t>
            </w:r>
          </w:p>
        </w:tc>
        <w:tc>
          <w:tcPr>
            <w:tcW w:w="3378" w:type="dxa"/>
          </w:tcPr>
          <w:p w14:paraId="349E4DE1" w14:textId="77777777" w:rsidR="000A0B4A" w:rsidRDefault="000A0B4A" w:rsidP="00B65C91">
            <w:pPr>
              <w:jc w:val="both"/>
            </w:pPr>
            <w:r>
              <w:rPr>
                <w:b/>
                <w:bCs/>
              </w:rPr>
              <w:t>Proposition</w:t>
            </w:r>
          </w:p>
        </w:tc>
        <w:tc>
          <w:tcPr>
            <w:tcW w:w="845" w:type="dxa"/>
          </w:tcPr>
          <w:p w14:paraId="381E8E53" w14:textId="77777777" w:rsidR="000A0B4A" w:rsidRDefault="000A0B4A" w:rsidP="00B65C91">
            <w:pPr>
              <w:jc w:val="both"/>
            </w:pPr>
            <w:r>
              <w:rPr>
                <w:b/>
                <w:bCs/>
              </w:rPr>
              <w:t>Décideur</w:t>
            </w:r>
          </w:p>
        </w:tc>
        <w:tc>
          <w:tcPr>
            <w:tcW w:w="844" w:type="dxa"/>
          </w:tcPr>
          <w:p w14:paraId="0746DAFA" w14:textId="77777777" w:rsidR="000A0B4A" w:rsidRDefault="000A0B4A" w:rsidP="00B65C91">
            <w:pPr>
              <w:jc w:val="both"/>
            </w:pPr>
            <w:r>
              <w:rPr>
                <w:b/>
                <w:bCs/>
              </w:rPr>
              <w:t>Priorité</w:t>
            </w:r>
          </w:p>
        </w:tc>
      </w:tr>
      <w:tr w:rsidR="000A0B4A" w14:paraId="4E0DAB04" w14:textId="77777777" w:rsidTr="00B65C91">
        <w:tc>
          <w:tcPr>
            <w:tcW w:w="774" w:type="dxa"/>
          </w:tcPr>
          <w:p w14:paraId="17ED3AA2" w14:textId="77777777" w:rsidR="000A0B4A" w:rsidRDefault="000A0B4A" w:rsidP="00B65C91">
            <w:pPr>
              <w:jc w:val="both"/>
            </w:pPr>
            <w:r>
              <w:t>DEC-153</w:t>
            </w:r>
          </w:p>
        </w:tc>
        <w:tc>
          <w:tcPr>
            <w:tcW w:w="1126" w:type="dxa"/>
          </w:tcPr>
          <w:p w14:paraId="02EF0DFB" w14:textId="77777777" w:rsidR="000A0B4A" w:rsidRDefault="000A0B4A" w:rsidP="00B65C91">
            <w:pPr>
              <w:jc w:val="both"/>
            </w:pPr>
            <w:r>
              <w:t>Guide éditorial</w:t>
            </w:r>
          </w:p>
        </w:tc>
        <w:tc>
          <w:tcPr>
            <w:tcW w:w="2393" w:type="dxa"/>
          </w:tcPr>
          <w:p w14:paraId="27F80158" w14:textId="77777777" w:rsidR="000A0B4A" w:rsidRDefault="000A0B4A" w:rsidP="00B65C91">
            <w:pPr>
              <w:jc w:val="both"/>
            </w:pPr>
            <w:r>
              <w:t>Faut-il formaliser le ton et le vocabulaire en français et en anglais ?</w:t>
            </w:r>
          </w:p>
        </w:tc>
        <w:tc>
          <w:tcPr>
            <w:tcW w:w="3378" w:type="dxa"/>
          </w:tcPr>
          <w:p w14:paraId="7058586C" w14:textId="77777777" w:rsidR="000A0B4A" w:rsidRDefault="000A0B4A" w:rsidP="00B65C91">
            <w:pPr>
              <w:jc w:val="both"/>
            </w:pPr>
            <w:r>
              <w:t>Oui : un guide court (ton bienveillant, vocabulaire simple, formulations interdites) utilisé pour l'application, le coach et la bibliothèque.</w:t>
            </w:r>
          </w:p>
        </w:tc>
        <w:tc>
          <w:tcPr>
            <w:tcW w:w="845" w:type="dxa"/>
          </w:tcPr>
          <w:p w14:paraId="084514B5" w14:textId="77777777" w:rsidR="000A0B4A" w:rsidRDefault="000A0B4A" w:rsidP="00B65C91">
            <w:pPr>
              <w:jc w:val="both"/>
            </w:pPr>
            <w:r>
              <w:t>PO</w:t>
            </w:r>
          </w:p>
        </w:tc>
        <w:tc>
          <w:tcPr>
            <w:tcW w:w="844" w:type="dxa"/>
          </w:tcPr>
          <w:p w14:paraId="5D3825C4" w14:textId="77777777" w:rsidR="000A0B4A" w:rsidRDefault="000A0B4A" w:rsidP="00B65C91">
            <w:pPr>
              <w:jc w:val="both"/>
            </w:pPr>
            <w:r>
              <w:t>P2</w:t>
            </w:r>
          </w:p>
        </w:tc>
      </w:tr>
    </w:tbl>
    <w:p w14:paraId="63E18F16" w14:textId="21A7E3FD" w:rsidR="000A0B4A" w:rsidRDefault="000A0B4A" w:rsidP="000A0B4A">
      <w:pPr>
        <w:spacing w:before="240"/>
        <w:jc w:val="both"/>
      </w:pPr>
      <w:r>
        <w:t xml:space="preserve"> </w:t>
      </w:r>
    </w:p>
    <w:p w14:paraId="7DF73E37" w14:textId="776D065B" w:rsidR="000A0B4A" w:rsidRDefault="000A0B4A" w:rsidP="000A0B4A">
      <w:pPr>
        <w:pStyle w:val="Titre2"/>
        <w:spacing w:after="200"/>
        <w:jc w:val="both"/>
      </w:pPr>
      <w:r>
        <w:lastRenderedPageBreak/>
        <w:t>2.18 Versions suivantes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162"/>
        <w:gridCol w:w="2219"/>
        <w:gridCol w:w="3910"/>
        <w:gridCol w:w="3170"/>
        <w:gridCol w:w="2219"/>
        <w:gridCol w:w="1268"/>
      </w:tblGrid>
      <w:tr w:rsidR="000A0B4A" w14:paraId="3E78F7A4" w14:textId="77777777" w:rsidTr="00B65C91">
        <w:trPr>
          <w:tblHeader/>
        </w:trPr>
        <w:tc>
          <w:tcPr>
            <w:tcW w:w="780" w:type="dxa"/>
          </w:tcPr>
          <w:p w14:paraId="111AAEC2" w14:textId="77777777" w:rsidR="000A0B4A" w:rsidRDefault="000A0B4A" w:rsidP="00B65C91">
            <w:pPr>
              <w:jc w:val="both"/>
            </w:pPr>
            <w:r>
              <w:rPr>
                <w:b/>
                <w:bCs/>
              </w:rPr>
              <w:t>ID</w:t>
            </w:r>
          </w:p>
        </w:tc>
        <w:tc>
          <w:tcPr>
            <w:tcW w:w="1489" w:type="dxa"/>
          </w:tcPr>
          <w:p w14:paraId="47AEF5CF" w14:textId="77777777" w:rsidR="000A0B4A" w:rsidRDefault="000A0B4A" w:rsidP="00B65C91">
            <w:pPr>
              <w:jc w:val="both"/>
            </w:pPr>
            <w:r>
              <w:rPr>
                <w:b/>
                <w:bCs/>
              </w:rPr>
              <w:t>Sujet</w:t>
            </w:r>
          </w:p>
        </w:tc>
        <w:tc>
          <w:tcPr>
            <w:tcW w:w="2624" w:type="dxa"/>
          </w:tcPr>
          <w:p w14:paraId="1E18DBEB" w14:textId="77777777" w:rsidR="000A0B4A" w:rsidRDefault="000A0B4A" w:rsidP="00B65C91">
            <w:pPr>
              <w:jc w:val="both"/>
            </w:pPr>
            <w:r>
              <w:rPr>
                <w:b/>
                <w:bCs/>
              </w:rPr>
              <w:t>Question</w:t>
            </w:r>
          </w:p>
        </w:tc>
        <w:tc>
          <w:tcPr>
            <w:tcW w:w="2127" w:type="dxa"/>
          </w:tcPr>
          <w:p w14:paraId="3AB9986B" w14:textId="77777777" w:rsidR="000A0B4A" w:rsidRDefault="000A0B4A" w:rsidP="00B65C91">
            <w:pPr>
              <w:jc w:val="both"/>
            </w:pPr>
            <w:r>
              <w:rPr>
                <w:b/>
                <w:bCs/>
              </w:rPr>
              <w:t>Proposition</w:t>
            </w:r>
          </w:p>
        </w:tc>
        <w:tc>
          <w:tcPr>
            <w:tcW w:w="1489" w:type="dxa"/>
          </w:tcPr>
          <w:p w14:paraId="7D1916BC" w14:textId="77777777" w:rsidR="000A0B4A" w:rsidRDefault="000A0B4A" w:rsidP="00B65C91">
            <w:pPr>
              <w:jc w:val="both"/>
            </w:pPr>
            <w:r>
              <w:rPr>
                <w:b/>
                <w:bCs/>
              </w:rPr>
              <w:t>Décideur</w:t>
            </w:r>
          </w:p>
        </w:tc>
        <w:tc>
          <w:tcPr>
            <w:tcW w:w="851" w:type="dxa"/>
          </w:tcPr>
          <w:p w14:paraId="468A30A5" w14:textId="77777777" w:rsidR="000A0B4A" w:rsidRDefault="000A0B4A" w:rsidP="00B65C91">
            <w:pPr>
              <w:jc w:val="both"/>
            </w:pPr>
            <w:r>
              <w:rPr>
                <w:b/>
                <w:bCs/>
              </w:rPr>
              <w:t>Priorité</w:t>
            </w:r>
          </w:p>
        </w:tc>
      </w:tr>
      <w:tr w:rsidR="000A0B4A" w14:paraId="3FD4937C" w14:textId="77777777" w:rsidTr="00B65C91">
        <w:tc>
          <w:tcPr>
            <w:tcW w:w="780" w:type="dxa"/>
          </w:tcPr>
          <w:p w14:paraId="41C13647" w14:textId="77777777" w:rsidR="000A0B4A" w:rsidRDefault="000A0B4A" w:rsidP="00B65C91">
            <w:pPr>
              <w:jc w:val="both"/>
            </w:pPr>
            <w:r>
              <w:t>DEC-154</w:t>
            </w:r>
          </w:p>
        </w:tc>
        <w:tc>
          <w:tcPr>
            <w:tcW w:w="1489" w:type="dxa"/>
          </w:tcPr>
          <w:p w14:paraId="2C4C2A9F" w14:textId="77777777" w:rsidR="000A0B4A" w:rsidRDefault="000A0B4A" w:rsidP="00B65C91">
            <w:pPr>
              <w:jc w:val="both"/>
            </w:pPr>
            <w:r>
              <w:t>Paramètres de valorisation</w:t>
            </w:r>
          </w:p>
        </w:tc>
        <w:tc>
          <w:tcPr>
            <w:tcW w:w="2624" w:type="dxa"/>
          </w:tcPr>
          <w:p w14:paraId="010BCDAA" w14:textId="77777777" w:rsidR="000A0B4A" w:rsidRDefault="000A0B4A" w:rsidP="00B65C91">
            <w:pPr>
              <w:jc w:val="both"/>
            </w:pPr>
            <w:r>
              <w:t>Taux de dépréciation par défaut et fréquence des rappels de réévaluation.</w:t>
            </w:r>
          </w:p>
        </w:tc>
        <w:tc>
          <w:tcPr>
            <w:tcW w:w="2127" w:type="dxa"/>
          </w:tcPr>
          <w:p w14:paraId="3CDD9334" w14:textId="77777777" w:rsidR="000A0B4A" w:rsidRDefault="000A0B4A" w:rsidP="00B65C91">
            <w:pPr>
              <w:jc w:val="both"/>
            </w:pPr>
            <w:r>
              <w:t>À définir avant la spécification du patrimoine.</w:t>
            </w:r>
          </w:p>
        </w:tc>
        <w:tc>
          <w:tcPr>
            <w:tcW w:w="1489" w:type="dxa"/>
          </w:tcPr>
          <w:p w14:paraId="1B64FE52" w14:textId="77777777" w:rsidR="000A0B4A" w:rsidRDefault="000A0B4A" w:rsidP="00B65C91">
            <w:pPr>
              <w:jc w:val="both"/>
            </w:pPr>
            <w:r>
              <w:t>PO + Expert</w:t>
            </w:r>
          </w:p>
        </w:tc>
        <w:tc>
          <w:tcPr>
            <w:tcW w:w="851" w:type="dxa"/>
          </w:tcPr>
          <w:p w14:paraId="0C7D5939" w14:textId="77777777" w:rsidR="000A0B4A" w:rsidRDefault="000A0B4A" w:rsidP="00B65C91">
            <w:pPr>
              <w:jc w:val="both"/>
            </w:pPr>
            <w:r>
              <w:t>P4</w:t>
            </w:r>
          </w:p>
        </w:tc>
      </w:tr>
      <w:tr w:rsidR="000A0B4A" w14:paraId="7A8A74F3" w14:textId="77777777" w:rsidTr="00B65C91">
        <w:tc>
          <w:tcPr>
            <w:tcW w:w="780" w:type="dxa"/>
          </w:tcPr>
          <w:p w14:paraId="592AC33A" w14:textId="77777777" w:rsidR="000A0B4A" w:rsidRDefault="000A0B4A" w:rsidP="00B65C91">
            <w:pPr>
              <w:jc w:val="both"/>
            </w:pPr>
            <w:r>
              <w:t>DEC-155</w:t>
            </w:r>
          </w:p>
        </w:tc>
        <w:tc>
          <w:tcPr>
            <w:tcW w:w="1489" w:type="dxa"/>
          </w:tcPr>
          <w:p w14:paraId="58907756" w14:textId="77777777" w:rsidR="000A0B4A" w:rsidRDefault="000A0B4A" w:rsidP="00B65C91">
            <w:pPr>
              <w:jc w:val="both"/>
            </w:pPr>
            <w:r>
              <w:t>Autres formes de tontine</w:t>
            </w:r>
          </w:p>
        </w:tc>
        <w:tc>
          <w:tcPr>
            <w:tcW w:w="2624" w:type="dxa"/>
          </w:tcPr>
          <w:p w14:paraId="393F1454" w14:textId="77777777" w:rsidR="000A0B4A" w:rsidRDefault="000A0B4A" w:rsidP="00B65C91">
            <w:pPr>
              <w:jc w:val="both"/>
            </w:pPr>
            <w:r>
              <w:t>Lesquelles couvrir en V2 ?</w:t>
            </w:r>
          </w:p>
        </w:tc>
        <w:tc>
          <w:tcPr>
            <w:tcW w:w="2127" w:type="dxa"/>
          </w:tcPr>
          <w:p w14:paraId="43FBBE8C" w14:textId="77777777" w:rsidR="000A0B4A" w:rsidRDefault="000A0B4A" w:rsidP="00B65C91">
            <w:pPr>
              <w:jc w:val="both"/>
            </w:pPr>
            <w:r>
              <w:t>À décider selon les retours des utilisateurs de la V1.</w:t>
            </w:r>
          </w:p>
        </w:tc>
        <w:tc>
          <w:tcPr>
            <w:tcW w:w="1489" w:type="dxa"/>
          </w:tcPr>
          <w:p w14:paraId="2BC9C725" w14:textId="77777777" w:rsidR="000A0B4A" w:rsidRDefault="000A0B4A" w:rsidP="00B65C91">
            <w:pPr>
              <w:jc w:val="both"/>
            </w:pPr>
            <w:r>
              <w:t>PO</w:t>
            </w:r>
          </w:p>
        </w:tc>
        <w:tc>
          <w:tcPr>
            <w:tcW w:w="851" w:type="dxa"/>
          </w:tcPr>
          <w:p w14:paraId="76E99873" w14:textId="77777777" w:rsidR="000A0B4A" w:rsidRDefault="000A0B4A" w:rsidP="00B65C91">
            <w:pPr>
              <w:jc w:val="both"/>
            </w:pPr>
            <w:r>
              <w:t>P4</w:t>
            </w:r>
          </w:p>
        </w:tc>
      </w:tr>
      <w:tr w:rsidR="000A0B4A" w14:paraId="580E9ACB" w14:textId="77777777" w:rsidTr="00B65C91">
        <w:tc>
          <w:tcPr>
            <w:tcW w:w="780" w:type="dxa"/>
          </w:tcPr>
          <w:p w14:paraId="2CB5942D" w14:textId="77777777" w:rsidR="000A0B4A" w:rsidRDefault="000A0B4A" w:rsidP="00B65C91">
            <w:pPr>
              <w:jc w:val="both"/>
            </w:pPr>
            <w:r>
              <w:t>DEC-156</w:t>
            </w:r>
          </w:p>
        </w:tc>
        <w:tc>
          <w:tcPr>
            <w:tcW w:w="1489" w:type="dxa"/>
          </w:tcPr>
          <w:p w14:paraId="4D024C9A" w14:textId="77777777" w:rsidR="000A0B4A" w:rsidRDefault="000A0B4A" w:rsidP="00B65C91">
            <w:pPr>
              <w:jc w:val="both"/>
            </w:pPr>
            <w:r>
              <w:t>Quota de photos et packs</w:t>
            </w:r>
          </w:p>
        </w:tc>
        <w:tc>
          <w:tcPr>
            <w:tcW w:w="2624" w:type="dxa"/>
          </w:tcPr>
          <w:p w14:paraId="6C418A02" w14:textId="77777777" w:rsidR="000A0B4A" w:rsidRDefault="000A0B4A" w:rsidP="00B65C91">
            <w:pPr>
              <w:jc w:val="both"/>
            </w:pPr>
            <w:r>
              <w:t>Quota inclus dans Plus, prix des packs.</w:t>
            </w:r>
          </w:p>
        </w:tc>
        <w:tc>
          <w:tcPr>
            <w:tcW w:w="2127" w:type="dxa"/>
          </w:tcPr>
          <w:p w14:paraId="2958554E" w14:textId="77777777" w:rsidR="000A0B4A" w:rsidRDefault="000A0B4A" w:rsidP="00B65C91">
            <w:pPr>
              <w:jc w:val="both"/>
            </w:pPr>
            <w:r>
              <w:t>À définir.</w:t>
            </w:r>
          </w:p>
        </w:tc>
        <w:tc>
          <w:tcPr>
            <w:tcW w:w="1489" w:type="dxa"/>
          </w:tcPr>
          <w:p w14:paraId="3CCD5E70" w14:textId="77777777" w:rsidR="000A0B4A" w:rsidRDefault="000A0B4A" w:rsidP="00B65C91">
            <w:pPr>
              <w:jc w:val="both"/>
            </w:pPr>
            <w:r>
              <w:t>PO + Commercial</w:t>
            </w:r>
          </w:p>
        </w:tc>
        <w:tc>
          <w:tcPr>
            <w:tcW w:w="851" w:type="dxa"/>
          </w:tcPr>
          <w:p w14:paraId="2DACC502" w14:textId="77777777" w:rsidR="000A0B4A" w:rsidRDefault="000A0B4A" w:rsidP="00B65C91">
            <w:pPr>
              <w:jc w:val="both"/>
            </w:pPr>
            <w:r>
              <w:t>P4</w:t>
            </w:r>
          </w:p>
        </w:tc>
      </w:tr>
      <w:tr w:rsidR="000A0B4A" w14:paraId="07C798D5" w14:textId="77777777" w:rsidTr="00B65C91">
        <w:tc>
          <w:tcPr>
            <w:tcW w:w="780" w:type="dxa"/>
          </w:tcPr>
          <w:p w14:paraId="43553902" w14:textId="77777777" w:rsidR="000A0B4A" w:rsidRDefault="000A0B4A" w:rsidP="00B65C91">
            <w:pPr>
              <w:jc w:val="both"/>
            </w:pPr>
            <w:r>
              <w:t>DEC-157</w:t>
            </w:r>
          </w:p>
        </w:tc>
        <w:tc>
          <w:tcPr>
            <w:tcW w:w="1489" w:type="dxa"/>
          </w:tcPr>
          <w:p w14:paraId="3778E4B5" w14:textId="77777777" w:rsidR="000A0B4A" w:rsidRDefault="000A0B4A" w:rsidP="00B65C91">
            <w:pPr>
              <w:jc w:val="both"/>
            </w:pPr>
            <w:r>
              <w:t>Épargne virtuelle</w:t>
            </w:r>
          </w:p>
        </w:tc>
        <w:tc>
          <w:tcPr>
            <w:tcW w:w="2624" w:type="dxa"/>
          </w:tcPr>
          <w:p w14:paraId="33EACB92" w14:textId="77777777" w:rsidR="000A0B4A" w:rsidRDefault="000A0B4A" w:rsidP="00B65C91">
            <w:pPr>
              <w:jc w:val="both"/>
            </w:pPr>
            <w:r>
              <w:t>Faut-il permettre de réserver de l'argent sur un compte existant ?</w:t>
            </w:r>
          </w:p>
        </w:tc>
        <w:tc>
          <w:tcPr>
            <w:tcW w:w="2127" w:type="dxa"/>
          </w:tcPr>
          <w:p w14:paraId="51907562" w14:textId="77777777" w:rsidR="000A0B4A" w:rsidRDefault="000A0B4A" w:rsidP="00B65C91">
            <w:pPr>
              <w:jc w:val="both"/>
            </w:pPr>
            <w:r>
              <w:t>À étudier selon les retours.</w:t>
            </w:r>
          </w:p>
        </w:tc>
        <w:tc>
          <w:tcPr>
            <w:tcW w:w="1489" w:type="dxa"/>
          </w:tcPr>
          <w:p w14:paraId="2DF4062C" w14:textId="77777777" w:rsidR="000A0B4A" w:rsidRDefault="000A0B4A" w:rsidP="00B65C91">
            <w:pPr>
              <w:jc w:val="both"/>
            </w:pPr>
            <w:r>
              <w:t>PO</w:t>
            </w:r>
          </w:p>
        </w:tc>
        <w:tc>
          <w:tcPr>
            <w:tcW w:w="851" w:type="dxa"/>
          </w:tcPr>
          <w:p w14:paraId="059D8A19" w14:textId="77777777" w:rsidR="000A0B4A" w:rsidRDefault="000A0B4A" w:rsidP="00B65C91">
            <w:pPr>
              <w:jc w:val="both"/>
            </w:pPr>
            <w:r>
              <w:t>P4</w:t>
            </w:r>
          </w:p>
        </w:tc>
      </w:tr>
      <w:tr w:rsidR="000A0B4A" w14:paraId="7C7165F2" w14:textId="77777777" w:rsidTr="00B65C91">
        <w:tc>
          <w:tcPr>
            <w:tcW w:w="780" w:type="dxa"/>
          </w:tcPr>
          <w:p w14:paraId="0F3EDC41" w14:textId="77777777" w:rsidR="000A0B4A" w:rsidRDefault="000A0B4A" w:rsidP="00B65C91">
            <w:pPr>
              <w:jc w:val="both"/>
            </w:pPr>
            <w:r>
              <w:t>DEC-158</w:t>
            </w:r>
          </w:p>
        </w:tc>
        <w:tc>
          <w:tcPr>
            <w:tcW w:w="1489" w:type="dxa"/>
          </w:tcPr>
          <w:p w14:paraId="799457EA" w14:textId="77777777" w:rsidR="000A0B4A" w:rsidRDefault="000A0B4A" w:rsidP="00B65C91">
            <w:pPr>
              <w:jc w:val="both"/>
            </w:pPr>
            <w:proofErr w:type="spellStart"/>
            <w:r>
              <w:t>Multi-devises</w:t>
            </w:r>
            <w:proofErr w:type="spellEnd"/>
          </w:p>
        </w:tc>
        <w:tc>
          <w:tcPr>
            <w:tcW w:w="2624" w:type="dxa"/>
          </w:tcPr>
          <w:p w14:paraId="4AFDB5F3" w14:textId="77777777" w:rsidR="000A0B4A" w:rsidRDefault="000A0B4A" w:rsidP="00B65C91">
            <w:pPr>
              <w:jc w:val="both"/>
            </w:pPr>
            <w:r>
              <w:t>Devises couvertes, source et fréquence des taux, fonctionnement hors connexion.</w:t>
            </w:r>
          </w:p>
        </w:tc>
        <w:tc>
          <w:tcPr>
            <w:tcW w:w="2127" w:type="dxa"/>
          </w:tcPr>
          <w:p w14:paraId="023A148E" w14:textId="77777777" w:rsidR="000A0B4A" w:rsidRDefault="000A0B4A" w:rsidP="00B65C91">
            <w:pPr>
              <w:jc w:val="both"/>
            </w:pPr>
            <w:r>
              <w:t>À définir.</w:t>
            </w:r>
          </w:p>
        </w:tc>
        <w:tc>
          <w:tcPr>
            <w:tcW w:w="1489" w:type="dxa"/>
          </w:tcPr>
          <w:p w14:paraId="093346EF" w14:textId="77777777" w:rsidR="000A0B4A" w:rsidRDefault="000A0B4A" w:rsidP="00B65C91">
            <w:pPr>
              <w:jc w:val="both"/>
            </w:pPr>
            <w:r>
              <w:t>PO + Technique</w:t>
            </w:r>
          </w:p>
        </w:tc>
        <w:tc>
          <w:tcPr>
            <w:tcW w:w="851" w:type="dxa"/>
          </w:tcPr>
          <w:p w14:paraId="0F34ECE9" w14:textId="77777777" w:rsidR="000A0B4A" w:rsidRDefault="000A0B4A" w:rsidP="00B65C91">
            <w:pPr>
              <w:jc w:val="both"/>
            </w:pPr>
            <w:r>
              <w:t>P4</w:t>
            </w:r>
          </w:p>
        </w:tc>
      </w:tr>
      <w:tr w:rsidR="000A0B4A" w14:paraId="26D2E391" w14:textId="77777777" w:rsidTr="00B65C91">
        <w:tc>
          <w:tcPr>
            <w:tcW w:w="780" w:type="dxa"/>
          </w:tcPr>
          <w:p w14:paraId="2560F887" w14:textId="77777777" w:rsidR="000A0B4A" w:rsidRDefault="000A0B4A" w:rsidP="00B65C91">
            <w:pPr>
              <w:jc w:val="both"/>
            </w:pPr>
            <w:r>
              <w:t>DEC-159</w:t>
            </w:r>
          </w:p>
        </w:tc>
        <w:tc>
          <w:tcPr>
            <w:tcW w:w="1489" w:type="dxa"/>
          </w:tcPr>
          <w:p w14:paraId="142B1BCD" w14:textId="77777777" w:rsidR="000A0B4A" w:rsidRDefault="000A0B4A" w:rsidP="00B65C91">
            <w:pPr>
              <w:jc w:val="both"/>
            </w:pPr>
            <w:r>
              <w:t>Espaces partagés</w:t>
            </w:r>
          </w:p>
        </w:tc>
        <w:tc>
          <w:tcPr>
            <w:tcW w:w="2624" w:type="dxa"/>
          </w:tcPr>
          <w:p w14:paraId="54D64942" w14:textId="77777777" w:rsidR="000A0B4A" w:rsidRDefault="000A0B4A" w:rsidP="00B65C91">
            <w:pPr>
              <w:jc w:val="both"/>
            </w:pPr>
            <w:r>
              <w:t>Types d'espaces, rôles et droits.</w:t>
            </w:r>
          </w:p>
        </w:tc>
        <w:tc>
          <w:tcPr>
            <w:tcW w:w="2127" w:type="dxa"/>
          </w:tcPr>
          <w:p w14:paraId="3BC55540" w14:textId="77777777" w:rsidR="000A0B4A" w:rsidRDefault="000A0B4A" w:rsidP="00B65C91">
            <w:pPr>
              <w:jc w:val="both"/>
            </w:pPr>
            <w:r>
              <w:t>À définir.</w:t>
            </w:r>
          </w:p>
        </w:tc>
        <w:tc>
          <w:tcPr>
            <w:tcW w:w="1489" w:type="dxa"/>
          </w:tcPr>
          <w:p w14:paraId="1C643DC9" w14:textId="77777777" w:rsidR="000A0B4A" w:rsidRDefault="000A0B4A" w:rsidP="00B65C91">
            <w:pPr>
              <w:jc w:val="both"/>
            </w:pPr>
            <w:r>
              <w:t>PO</w:t>
            </w:r>
          </w:p>
        </w:tc>
        <w:tc>
          <w:tcPr>
            <w:tcW w:w="851" w:type="dxa"/>
          </w:tcPr>
          <w:p w14:paraId="4CA31113" w14:textId="77777777" w:rsidR="000A0B4A" w:rsidRDefault="000A0B4A" w:rsidP="00B65C91">
            <w:pPr>
              <w:jc w:val="both"/>
            </w:pPr>
            <w:r>
              <w:t>P4</w:t>
            </w:r>
          </w:p>
        </w:tc>
      </w:tr>
      <w:tr w:rsidR="000A0B4A" w14:paraId="5D679D12" w14:textId="77777777" w:rsidTr="00B65C91">
        <w:tc>
          <w:tcPr>
            <w:tcW w:w="780" w:type="dxa"/>
          </w:tcPr>
          <w:p w14:paraId="0370E71B" w14:textId="77777777" w:rsidR="000A0B4A" w:rsidRDefault="000A0B4A" w:rsidP="00B65C91">
            <w:pPr>
              <w:jc w:val="both"/>
            </w:pPr>
            <w:r>
              <w:t>DEC-160</w:t>
            </w:r>
          </w:p>
        </w:tc>
        <w:tc>
          <w:tcPr>
            <w:tcW w:w="1489" w:type="dxa"/>
          </w:tcPr>
          <w:p w14:paraId="1D5E977B" w14:textId="77777777" w:rsidR="000A0B4A" w:rsidRDefault="000A0B4A" w:rsidP="00B65C91">
            <w:pPr>
              <w:jc w:val="both"/>
            </w:pPr>
            <w:r>
              <w:t>Saisie assistée</w:t>
            </w:r>
          </w:p>
        </w:tc>
        <w:tc>
          <w:tcPr>
            <w:tcW w:w="2624" w:type="dxa"/>
          </w:tcPr>
          <w:p w14:paraId="50E604A7" w14:textId="77777777" w:rsidR="000A0B4A" w:rsidRDefault="000A0B4A" w:rsidP="00B65C91">
            <w:pPr>
              <w:jc w:val="both"/>
            </w:pPr>
            <w:r>
              <w:t>Faisabilité technique et juridique de la lecture des SMS et de l'import de relevés.</w:t>
            </w:r>
          </w:p>
        </w:tc>
        <w:tc>
          <w:tcPr>
            <w:tcW w:w="2127" w:type="dxa"/>
          </w:tcPr>
          <w:p w14:paraId="234D52A3" w14:textId="77777777" w:rsidR="000A0B4A" w:rsidRDefault="000A0B4A" w:rsidP="00B65C91">
            <w:pPr>
              <w:jc w:val="both"/>
            </w:pPr>
            <w:r>
              <w:t>Étude à mener.</w:t>
            </w:r>
          </w:p>
        </w:tc>
        <w:tc>
          <w:tcPr>
            <w:tcW w:w="1489" w:type="dxa"/>
          </w:tcPr>
          <w:p w14:paraId="6867F421" w14:textId="77777777" w:rsidR="000A0B4A" w:rsidRDefault="000A0B4A" w:rsidP="00B65C91">
            <w:pPr>
              <w:jc w:val="both"/>
            </w:pPr>
            <w:r>
              <w:t>PO + Technique + Juridique</w:t>
            </w:r>
          </w:p>
        </w:tc>
        <w:tc>
          <w:tcPr>
            <w:tcW w:w="851" w:type="dxa"/>
          </w:tcPr>
          <w:p w14:paraId="770D89AD" w14:textId="77777777" w:rsidR="000A0B4A" w:rsidRDefault="000A0B4A" w:rsidP="00B65C91">
            <w:pPr>
              <w:jc w:val="both"/>
            </w:pPr>
            <w:r>
              <w:t>P4</w:t>
            </w:r>
          </w:p>
        </w:tc>
      </w:tr>
    </w:tbl>
    <w:p w14:paraId="36650091" w14:textId="3F28E9A0" w:rsidR="000A0B4A" w:rsidRDefault="000A0B4A" w:rsidP="000A0B4A">
      <w:pPr>
        <w:spacing w:before="240"/>
        <w:jc w:val="both"/>
      </w:pPr>
      <w:r>
        <w:t xml:space="preserve"> </w:t>
      </w:r>
    </w:p>
    <w:p w14:paraId="5E2666EF" w14:textId="0F845EDD" w:rsidR="000A0B4A" w:rsidRDefault="000A0B4A" w:rsidP="000A0B4A">
      <w:pPr>
        <w:pStyle w:val="Titre2"/>
        <w:spacing w:after="200"/>
        <w:jc w:val="both"/>
      </w:pPr>
      <w:r>
        <w:lastRenderedPageBreak/>
        <w:t>2.19 Distribution et partenaires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887"/>
        <w:gridCol w:w="1934"/>
        <w:gridCol w:w="3709"/>
        <w:gridCol w:w="4837"/>
        <w:gridCol w:w="1612"/>
        <w:gridCol w:w="969"/>
      </w:tblGrid>
      <w:tr w:rsidR="000A0B4A" w14:paraId="6BB2183E" w14:textId="77777777" w:rsidTr="00B65C91">
        <w:trPr>
          <w:tblHeader/>
        </w:trPr>
        <w:tc>
          <w:tcPr>
            <w:tcW w:w="595" w:type="dxa"/>
          </w:tcPr>
          <w:p w14:paraId="0247D464" w14:textId="77777777" w:rsidR="000A0B4A" w:rsidRDefault="000A0B4A" w:rsidP="00B65C91">
            <w:pPr>
              <w:jc w:val="both"/>
            </w:pPr>
            <w:r>
              <w:rPr>
                <w:b/>
                <w:bCs/>
              </w:rPr>
              <w:t>ID</w:t>
            </w:r>
          </w:p>
        </w:tc>
        <w:tc>
          <w:tcPr>
            <w:tcW w:w="1298" w:type="dxa"/>
          </w:tcPr>
          <w:p w14:paraId="18ABB395" w14:textId="77777777" w:rsidR="000A0B4A" w:rsidRDefault="000A0B4A" w:rsidP="00B65C91">
            <w:pPr>
              <w:jc w:val="both"/>
            </w:pPr>
            <w:r>
              <w:rPr>
                <w:b/>
                <w:bCs/>
              </w:rPr>
              <w:t>Sujet</w:t>
            </w:r>
          </w:p>
        </w:tc>
        <w:tc>
          <w:tcPr>
            <w:tcW w:w="2489" w:type="dxa"/>
          </w:tcPr>
          <w:p w14:paraId="0E1517E7" w14:textId="77777777" w:rsidR="000A0B4A" w:rsidRDefault="000A0B4A" w:rsidP="00B65C91">
            <w:pPr>
              <w:jc w:val="both"/>
            </w:pPr>
            <w:r>
              <w:rPr>
                <w:b/>
                <w:bCs/>
              </w:rPr>
              <w:t>Question</w:t>
            </w:r>
          </w:p>
        </w:tc>
        <w:tc>
          <w:tcPr>
            <w:tcW w:w="3246" w:type="dxa"/>
          </w:tcPr>
          <w:p w14:paraId="5A42A8F2" w14:textId="77777777" w:rsidR="000A0B4A" w:rsidRDefault="000A0B4A" w:rsidP="00B65C91">
            <w:pPr>
              <w:jc w:val="both"/>
            </w:pPr>
            <w:r>
              <w:rPr>
                <w:b/>
                <w:bCs/>
              </w:rPr>
              <w:t>Proposition</w:t>
            </w:r>
          </w:p>
        </w:tc>
        <w:tc>
          <w:tcPr>
            <w:tcW w:w="1082" w:type="dxa"/>
          </w:tcPr>
          <w:p w14:paraId="4A583650" w14:textId="77777777" w:rsidR="000A0B4A" w:rsidRDefault="000A0B4A" w:rsidP="00B65C91">
            <w:pPr>
              <w:jc w:val="both"/>
            </w:pPr>
            <w:r>
              <w:rPr>
                <w:b/>
                <w:bCs/>
              </w:rPr>
              <w:t>Décideur</w:t>
            </w:r>
          </w:p>
        </w:tc>
        <w:tc>
          <w:tcPr>
            <w:tcW w:w="650" w:type="dxa"/>
          </w:tcPr>
          <w:p w14:paraId="35287235" w14:textId="77777777" w:rsidR="000A0B4A" w:rsidRDefault="000A0B4A" w:rsidP="00B65C91">
            <w:pPr>
              <w:jc w:val="both"/>
            </w:pPr>
            <w:r>
              <w:rPr>
                <w:b/>
                <w:bCs/>
              </w:rPr>
              <w:t>Priorité</w:t>
            </w:r>
          </w:p>
        </w:tc>
      </w:tr>
      <w:tr w:rsidR="000A0B4A" w14:paraId="77C423E2" w14:textId="77777777" w:rsidTr="00B65C91">
        <w:tc>
          <w:tcPr>
            <w:tcW w:w="595" w:type="dxa"/>
          </w:tcPr>
          <w:p w14:paraId="2A58FD2F" w14:textId="77777777" w:rsidR="000A0B4A" w:rsidRDefault="000A0B4A" w:rsidP="00B65C91">
            <w:pPr>
              <w:jc w:val="both"/>
            </w:pPr>
            <w:r>
              <w:t>DEC-170</w:t>
            </w:r>
          </w:p>
        </w:tc>
        <w:tc>
          <w:tcPr>
            <w:tcW w:w="1298" w:type="dxa"/>
          </w:tcPr>
          <w:p w14:paraId="32F5B4E3" w14:textId="77777777" w:rsidR="000A0B4A" w:rsidRDefault="000A0B4A" w:rsidP="00B65C91">
            <w:pPr>
              <w:jc w:val="both"/>
            </w:pPr>
            <w:r>
              <w:t>Suivi des Distributeurs ECU</w:t>
            </w:r>
          </w:p>
        </w:tc>
        <w:tc>
          <w:tcPr>
            <w:tcW w:w="2489" w:type="dxa"/>
          </w:tcPr>
          <w:p w14:paraId="172946E1" w14:textId="77777777" w:rsidR="000A0B4A" w:rsidRDefault="000A0B4A" w:rsidP="00B65C91">
            <w:pPr>
              <w:jc w:val="both"/>
            </w:pPr>
            <w:r>
              <w:t>Comment savoir quel distributeur a amené un utilisateur ?</w:t>
            </w:r>
          </w:p>
        </w:tc>
        <w:tc>
          <w:tcPr>
            <w:tcW w:w="3246" w:type="dxa"/>
          </w:tcPr>
          <w:p w14:paraId="2590D41F" w14:textId="77777777" w:rsidR="000A0B4A" w:rsidRDefault="000A0B4A" w:rsidP="00B65C91">
            <w:pPr>
              <w:jc w:val="both"/>
            </w:pPr>
            <w:r>
              <w:t xml:space="preserve">Code distributeur facultatif saisi à l'inscription ou au moment de l'achat. Un lien qui </w:t>
            </w:r>
            <w:proofErr w:type="spellStart"/>
            <w:r>
              <w:t>pré-remplit</w:t>
            </w:r>
            <w:proofErr w:type="spellEnd"/>
            <w:r>
              <w:t xml:space="preserve"> le code est à étudier avec l'équipe technique (contraintes des stores).</w:t>
            </w:r>
          </w:p>
        </w:tc>
        <w:tc>
          <w:tcPr>
            <w:tcW w:w="1082" w:type="dxa"/>
          </w:tcPr>
          <w:p w14:paraId="40266D72" w14:textId="77777777" w:rsidR="000A0B4A" w:rsidRDefault="000A0B4A" w:rsidP="00B65C91">
            <w:pPr>
              <w:jc w:val="both"/>
            </w:pPr>
            <w:r>
              <w:t>PO + Technique</w:t>
            </w:r>
          </w:p>
        </w:tc>
        <w:tc>
          <w:tcPr>
            <w:tcW w:w="650" w:type="dxa"/>
          </w:tcPr>
          <w:p w14:paraId="1D41937F" w14:textId="77777777" w:rsidR="000A0B4A" w:rsidRDefault="000A0B4A" w:rsidP="00B65C91">
            <w:pPr>
              <w:jc w:val="both"/>
            </w:pPr>
            <w:r>
              <w:t>P2</w:t>
            </w:r>
          </w:p>
        </w:tc>
      </w:tr>
      <w:tr w:rsidR="000A0B4A" w14:paraId="6BA635F5" w14:textId="77777777" w:rsidTr="00B65C91">
        <w:tc>
          <w:tcPr>
            <w:tcW w:w="595" w:type="dxa"/>
          </w:tcPr>
          <w:p w14:paraId="3AA19082" w14:textId="77777777" w:rsidR="000A0B4A" w:rsidRDefault="000A0B4A" w:rsidP="00B65C91">
            <w:pPr>
              <w:jc w:val="both"/>
            </w:pPr>
            <w:r>
              <w:t>DEC-171</w:t>
            </w:r>
          </w:p>
        </w:tc>
        <w:tc>
          <w:tcPr>
            <w:tcW w:w="1298" w:type="dxa"/>
          </w:tcPr>
          <w:p w14:paraId="6331AB5C" w14:textId="77777777" w:rsidR="000A0B4A" w:rsidRDefault="000A0B4A" w:rsidP="00B65C91">
            <w:pPr>
              <w:jc w:val="both"/>
            </w:pPr>
            <w:r>
              <w:t>Avantage pour l'utilisateur</w:t>
            </w:r>
          </w:p>
        </w:tc>
        <w:tc>
          <w:tcPr>
            <w:tcW w:w="2489" w:type="dxa"/>
          </w:tcPr>
          <w:p w14:paraId="0387C3FD" w14:textId="77777777" w:rsidR="000A0B4A" w:rsidRDefault="000A0B4A" w:rsidP="00B65C91">
            <w:pPr>
              <w:jc w:val="both"/>
            </w:pPr>
            <w:r>
              <w:t>Que gagne l'utilisateur qui saisit un code distributeur ?</w:t>
            </w:r>
          </w:p>
        </w:tc>
        <w:tc>
          <w:tcPr>
            <w:tcW w:w="3246" w:type="dxa"/>
          </w:tcPr>
          <w:p w14:paraId="0A76730A" w14:textId="77777777" w:rsidR="000A0B4A" w:rsidRDefault="000A0B4A" w:rsidP="00B65C91">
            <w:pPr>
              <w:jc w:val="both"/>
            </w:pPr>
            <w:r>
              <w:t>Un essai ECU Plus prolongé ou une remise sur la première formule.</w:t>
            </w:r>
          </w:p>
        </w:tc>
        <w:tc>
          <w:tcPr>
            <w:tcW w:w="1082" w:type="dxa"/>
          </w:tcPr>
          <w:p w14:paraId="7D280DF6" w14:textId="77777777" w:rsidR="000A0B4A" w:rsidRDefault="000A0B4A" w:rsidP="00B65C91">
            <w:pPr>
              <w:jc w:val="both"/>
            </w:pPr>
            <w:r>
              <w:t>PO + Commercial</w:t>
            </w:r>
          </w:p>
        </w:tc>
        <w:tc>
          <w:tcPr>
            <w:tcW w:w="650" w:type="dxa"/>
          </w:tcPr>
          <w:p w14:paraId="04AC9394" w14:textId="77777777" w:rsidR="000A0B4A" w:rsidRDefault="000A0B4A" w:rsidP="00B65C91">
            <w:pPr>
              <w:jc w:val="both"/>
            </w:pPr>
            <w:r>
              <w:t>P2</w:t>
            </w:r>
          </w:p>
        </w:tc>
      </w:tr>
      <w:tr w:rsidR="000A0B4A" w14:paraId="11BAF112" w14:textId="77777777" w:rsidTr="00B65C91">
        <w:tc>
          <w:tcPr>
            <w:tcW w:w="595" w:type="dxa"/>
          </w:tcPr>
          <w:p w14:paraId="6270E3C0" w14:textId="77777777" w:rsidR="000A0B4A" w:rsidRDefault="000A0B4A" w:rsidP="00B65C91">
            <w:pPr>
              <w:jc w:val="both"/>
            </w:pPr>
            <w:r>
              <w:t>DEC-172</w:t>
            </w:r>
          </w:p>
        </w:tc>
        <w:tc>
          <w:tcPr>
            <w:tcW w:w="1298" w:type="dxa"/>
          </w:tcPr>
          <w:p w14:paraId="1FDE1E62" w14:textId="77777777" w:rsidR="000A0B4A" w:rsidRDefault="000A0B4A" w:rsidP="00B65C91">
            <w:pPr>
              <w:jc w:val="both"/>
            </w:pPr>
            <w:r>
              <w:t>Rémunération des Distributeurs ECU</w:t>
            </w:r>
          </w:p>
        </w:tc>
        <w:tc>
          <w:tcPr>
            <w:tcW w:w="2489" w:type="dxa"/>
          </w:tcPr>
          <w:p w14:paraId="27406314" w14:textId="77777777" w:rsidR="000A0B4A" w:rsidRDefault="000A0B4A" w:rsidP="00B65C91">
            <w:pPr>
              <w:jc w:val="both"/>
            </w:pPr>
            <w:r>
              <w:t>Sur quelle base, à quel taux, comment et à quelle fréquence sont-ils rémunérés, et comment suivent-ils leurs résultats ?</w:t>
            </w:r>
          </w:p>
        </w:tc>
        <w:tc>
          <w:tcPr>
            <w:tcW w:w="3246" w:type="dxa"/>
          </w:tcPr>
          <w:p w14:paraId="6C25C90F" w14:textId="77777777" w:rsidR="000A0B4A" w:rsidRDefault="000A0B4A" w:rsidP="00B65C91">
            <w:pPr>
              <w:jc w:val="both"/>
            </w:pPr>
            <w:r>
              <w:t xml:space="preserve">Commission sur les abonnements payés uniquement, pas sur les inscriptions, pour limiter la fraude ; relevé et </w:t>
            </w:r>
            <w:proofErr w:type="gramStart"/>
            <w:r>
              <w:t>versement mensuels</w:t>
            </w:r>
            <w:proofErr w:type="gramEnd"/>
            <w:r>
              <w:t xml:space="preserve"> par mobile money ; en V1, relevé produit depuis le back-office, un espace distributeur dédié pouvant venir plus tard. Commission sur la vente de codes d'activation à définir.</w:t>
            </w:r>
          </w:p>
        </w:tc>
        <w:tc>
          <w:tcPr>
            <w:tcW w:w="1082" w:type="dxa"/>
          </w:tcPr>
          <w:p w14:paraId="009F39A4" w14:textId="77777777" w:rsidR="000A0B4A" w:rsidRDefault="000A0B4A" w:rsidP="00B65C91">
            <w:pPr>
              <w:jc w:val="both"/>
            </w:pPr>
            <w:r>
              <w:t>Commercial + Opérations</w:t>
            </w:r>
          </w:p>
        </w:tc>
        <w:tc>
          <w:tcPr>
            <w:tcW w:w="650" w:type="dxa"/>
          </w:tcPr>
          <w:p w14:paraId="7772FF59" w14:textId="77777777" w:rsidR="000A0B4A" w:rsidRDefault="000A0B4A" w:rsidP="00B65C91">
            <w:pPr>
              <w:jc w:val="both"/>
            </w:pPr>
            <w:r>
              <w:t>P2</w:t>
            </w:r>
          </w:p>
        </w:tc>
      </w:tr>
      <w:tr w:rsidR="000A0B4A" w14:paraId="22A48054" w14:textId="77777777" w:rsidTr="00B65C91">
        <w:tc>
          <w:tcPr>
            <w:tcW w:w="595" w:type="dxa"/>
          </w:tcPr>
          <w:p w14:paraId="4BBF0898" w14:textId="77777777" w:rsidR="000A0B4A" w:rsidRDefault="000A0B4A" w:rsidP="00B65C91">
            <w:pPr>
              <w:jc w:val="both"/>
            </w:pPr>
            <w:r>
              <w:t>DEC-173</w:t>
            </w:r>
          </w:p>
        </w:tc>
        <w:tc>
          <w:tcPr>
            <w:tcW w:w="1298" w:type="dxa"/>
          </w:tcPr>
          <w:p w14:paraId="7AB98CE0" w14:textId="77777777" w:rsidR="000A0B4A" w:rsidRDefault="000A0B4A" w:rsidP="00B65C91">
            <w:pPr>
              <w:jc w:val="both"/>
            </w:pPr>
            <w:r>
              <w:t>Charte de communication</w:t>
            </w:r>
          </w:p>
        </w:tc>
        <w:tc>
          <w:tcPr>
            <w:tcW w:w="2489" w:type="dxa"/>
          </w:tcPr>
          <w:p w14:paraId="3B5E6F87" w14:textId="77777777" w:rsidR="000A0B4A" w:rsidRDefault="000A0B4A" w:rsidP="00B65C91">
            <w:pPr>
              <w:jc w:val="both"/>
            </w:pPr>
            <w:r>
              <w:t>Quelles règles les Distributeurs ECU doivent-ils respecter ?</w:t>
            </w:r>
          </w:p>
        </w:tc>
        <w:tc>
          <w:tcPr>
            <w:tcW w:w="3246" w:type="dxa"/>
          </w:tcPr>
          <w:p w14:paraId="30E95527" w14:textId="77777777" w:rsidR="000A0B4A" w:rsidRDefault="000A0B4A" w:rsidP="00B65C91">
            <w:pPr>
              <w:jc w:val="both"/>
            </w:pPr>
            <w:r>
              <w:t>Mention claire du partenariat, aucune promesse de gain ou d'enrichissement, présentation d'ECU comme une aide à la gestion et non comme un conseil financier, respect du ton bienveillant.</w:t>
            </w:r>
          </w:p>
        </w:tc>
        <w:tc>
          <w:tcPr>
            <w:tcW w:w="1082" w:type="dxa"/>
          </w:tcPr>
          <w:p w14:paraId="02747B1C" w14:textId="77777777" w:rsidR="000A0B4A" w:rsidRDefault="000A0B4A" w:rsidP="00B65C91">
            <w:pPr>
              <w:jc w:val="both"/>
            </w:pPr>
            <w:r>
              <w:t>Juridique + Marketing</w:t>
            </w:r>
          </w:p>
        </w:tc>
        <w:tc>
          <w:tcPr>
            <w:tcW w:w="650" w:type="dxa"/>
          </w:tcPr>
          <w:p w14:paraId="49A38EA7" w14:textId="77777777" w:rsidR="000A0B4A" w:rsidRDefault="000A0B4A" w:rsidP="00B65C91">
            <w:pPr>
              <w:jc w:val="both"/>
            </w:pPr>
            <w:r>
              <w:t>P3</w:t>
            </w:r>
          </w:p>
        </w:tc>
      </w:tr>
    </w:tbl>
    <w:p w14:paraId="1BDBD0F6" w14:textId="77777777" w:rsidR="000A0B4A" w:rsidRDefault="000A0B4A" w:rsidP="000A0B4A">
      <w:pPr>
        <w:spacing w:before="240"/>
        <w:jc w:val="both"/>
      </w:pPr>
      <w:r>
        <w:t xml:space="preserve"> </w:t>
      </w:r>
    </w:p>
    <w:p w14:paraId="30865A5F" w14:textId="2A10AF5C" w:rsidR="0046010E" w:rsidRPr="001C0F1E" w:rsidRDefault="0046010E" w:rsidP="000A0B4A">
      <w:pPr>
        <w:pStyle w:val="Titre1"/>
        <w:spacing w:after="200"/>
        <w:jc w:val="both"/>
      </w:pPr>
    </w:p>
    <w:sectPr w:rsidR="0046010E" w:rsidRPr="001C0F1E" w:rsidSect="000A0B4A">
      <w:pgSz w:w="16838" w:h="11906" w:orient="landscape"/>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6CA46" w14:textId="77777777" w:rsidR="00B05BDB" w:rsidRDefault="00B05BDB" w:rsidP="00CD7A46">
      <w:pPr>
        <w:spacing w:after="0" w:line="240" w:lineRule="auto"/>
      </w:pPr>
      <w:r>
        <w:separator/>
      </w:r>
    </w:p>
  </w:endnote>
  <w:endnote w:type="continuationSeparator" w:id="0">
    <w:p w14:paraId="078248F0" w14:textId="77777777" w:rsidR="00B05BDB" w:rsidRDefault="00B05BDB"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0E2A" w14:textId="681B45CA" w:rsidR="002F52FF" w:rsidRDefault="00962499">
    <w:pPr>
      <w:pStyle w:val="Pieddepage"/>
    </w:pPr>
    <w:r>
      <w:rPr>
        <w:noProof/>
      </w:rPr>
      <w:drawing>
        <wp:anchor distT="0" distB="0" distL="114300" distR="114300" simplePos="0" relativeHeight="251661312" behindDoc="0" locked="0" layoutInCell="1" allowOverlap="1" wp14:anchorId="79513BE8" wp14:editId="394F5A59">
          <wp:simplePos x="0" y="0"/>
          <wp:positionH relativeFrom="page">
            <wp:align>left</wp:align>
          </wp:positionH>
          <wp:positionV relativeFrom="paragraph">
            <wp:posOffset>-68580</wp:posOffset>
          </wp:positionV>
          <wp:extent cx="7359168" cy="590550"/>
          <wp:effectExtent l="0" t="0" r="0" b="0"/>
          <wp:wrapNone/>
          <wp:docPr id="215281164" name="Image 21528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359168" cy="5905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D258C" w14:textId="77777777" w:rsidR="00B05BDB" w:rsidRDefault="00B05BDB" w:rsidP="00CD7A46">
      <w:pPr>
        <w:spacing w:after="0" w:line="240" w:lineRule="auto"/>
      </w:pPr>
      <w:r>
        <w:separator/>
      </w:r>
    </w:p>
  </w:footnote>
  <w:footnote w:type="continuationSeparator" w:id="0">
    <w:p w14:paraId="0D69238A" w14:textId="77777777" w:rsidR="00B05BDB" w:rsidRDefault="00B05BDB"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79662DFF">
          <wp:simplePos x="0" y="0"/>
          <wp:positionH relativeFrom="page">
            <wp:posOffset>218364</wp:posOffset>
          </wp:positionH>
          <wp:positionV relativeFrom="paragraph">
            <wp:posOffset>-217568</wp:posOffset>
          </wp:positionV>
          <wp:extent cx="7081120" cy="450376"/>
          <wp:effectExtent l="0" t="0" r="5715" b="6985"/>
          <wp:wrapNone/>
          <wp:docPr id="609869770" name="Image 609869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81120" cy="45037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217"/>
    <w:multiLevelType w:val="hybridMultilevel"/>
    <w:tmpl w:val="67F6DC3E"/>
    <w:lvl w:ilvl="0" w:tplc="D14E3B18">
      <w:start w:val="1"/>
      <w:numFmt w:val="decimal"/>
      <w:lvlText w:val="%1."/>
      <w:lvlJc w:val="left"/>
      <w:pPr>
        <w:ind w:left="720" w:hanging="360"/>
      </w:pPr>
    </w:lvl>
    <w:lvl w:ilvl="1" w:tplc="6E2032D2">
      <w:numFmt w:val="decimal"/>
      <w:lvlText w:val=""/>
      <w:lvlJc w:val="left"/>
    </w:lvl>
    <w:lvl w:ilvl="2" w:tplc="1806E7AC">
      <w:numFmt w:val="decimal"/>
      <w:lvlText w:val=""/>
      <w:lvlJc w:val="left"/>
    </w:lvl>
    <w:lvl w:ilvl="3" w:tplc="39A61F84">
      <w:numFmt w:val="decimal"/>
      <w:lvlText w:val=""/>
      <w:lvlJc w:val="left"/>
    </w:lvl>
    <w:lvl w:ilvl="4" w:tplc="79E4B740">
      <w:numFmt w:val="decimal"/>
      <w:lvlText w:val=""/>
      <w:lvlJc w:val="left"/>
    </w:lvl>
    <w:lvl w:ilvl="5" w:tplc="B64044E0">
      <w:numFmt w:val="decimal"/>
      <w:lvlText w:val=""/>
      <w:lvlJc w:val="left"/>
    </w:lvl>
    <w:lvl w:ilvl="6" w:tplc="99FE3AF6">
      <w:numFmt w:val="decimal"/>
      <w:lvlText w:val=""/>
      <w:lvlJc w:val="left"/>
    </w:lvl>
    <w:lvl w:ilvl="7" w:tplc="66AAFE90">
      <w:numFmt w:val="decimal"/>
      <w:lvlText w:val=""/>
      <w:lvlJc w:val="left"/>
    </w:lvl>
    <w:lvl w:ilvl="8" w:tplc="8B42F1C4">
      <w:numFmt w:val="decimal"/>
      <w:lvlText w:val=""/>
      <w:lvlJc w:val="left"/>
    </w:lvl>
  </w:abstractNum>
  <w:abstractNum w:abstractNumId="1" w15:restartNumberingAfterBreak="0">
    <w:nsid w:val="0AB7348B"/>
    <w:multiLevelType w:val="hybridMultilevel"/>
    <w:tmpl w:val="C9F8A820"/>
    <w:lvl w:ilvl="0" w:tplc="57861690">
      <w:start w:val="1"/>
      <w:numFmt w:val="bullet"/>
      <w:suff w:val="space"/>
      <w:lvlText w:val="●"/>
      <w:lvlJc w:val="left"/>
      <w:pPr>
        <w:ind w:left="240" w:hanging="180"/>
      </w:pPr>
    </w:lvl>
    <w:lvl w:ilvl="1" w:tplc="F2EAB0FC">
      <w:start w:val="1"/>
      <w:numFmt w:val="bullet"/>
      <w:suff w:val="space"/>
      <w:lvlText w:val="○"/>
      <w:lvlJc w:val="left"/>
      <w:pPr>
        <w:ind w:left="660" w:hanging="180"/>
      </w:pPr>
    </w:lvl>
    <w:lvl w:ilvl="2" w:tplc="623868EE">
      <w:start w:val="1"/>
      <w:numFmt w:val="bullet"/>
      <w:suff w:val="space"/>
      <w:lvlText w:val="■"/>
      <w:lvlJc w:val="left"/>
      <w:pPr>
        <w:ind w:left="1080" w:hanging="180"/>
      </w:pPr>
    </w:lvl>
    <w:lvl w:ilvl="3" w:tplc="0084FFCC">
      <w:start w:val="1"/>
      <w:numFmt w:val="bullet"/>
      <w:suff w:val="space"/>
      <w:lvlText w:val="●"/>
      <w:lvlJc w:val="left"/>
      <w:pPr>
        <w:ind w:left="1500" w:hanging="180"/>
      </w:pPr>
    </w:lvl>
    <w:lvl w:ilvl="4" w:tplc="BD2A8A0A">
      <w:start w:val="1"/>
      <w:numFmt w:val="bullet"/>
      <w:suff w:val="space"/>
      <w:lvlText w:val="○"/>
      <w:lvlJc w:val="left"/>
      <w:pPr>
        <w:ind w:left="1920" w:hanging="180"/>
      </w:pPr>
    </w:lvl>
    <w:lvl w:ilvl="5" w:tplc="3D765F44">
      <w:start w:val="1"/>
      <w:numFmt w:val="bullet"/>
      <w:suff w:val="space"/>
      <w:lvlText w:val="■"/>
      <w:lvlJc w:val="left"/>
      <w:pPr>
        <w:ind w:left="2340" w:hanging="180"/>
      </w:pPr>
    </w:lvl>
    <w:lvl w:ilvl="6" w:tplc="47B4242C">
      <w:start w:val="1"/>
      <w:numFmt w:val="bullet"/>
      <w:suff w:val="space"/>
      <w:lvlText w:val="●"/>
      <w:lvlJc w:val="left"/>
      <w:pPr>
        <w:ind w:left="2760" w:hanging="180"/>
      </w:pPr>
    </w:lvl>
    <w:lvl w:ilvl="7" w:tplc="FA0E8BB6">
      <w:start w:val="1"/>
      <w:numFmt w:val="bullet"/>
      <w:suff w:val="space"/>
      <w:lvlText w:val="○"/>
      <w:lvlJc w:val="left"/>
      <w:pPr>
        <w:ind w:left="3180" w:hanging="180"/>
      </w:pPr>
    </w:lvl>
    <w:lvl w:ilvl="8" w:tplc="47005E18">
      <w:start w:val="1"/>
      <w:numFmt w:val="bullet"/>
      <w:suff w:val="space"/>
      <w:lvlText w:val="■"/>
      <w:lvlJc w:val="left"/>
      <w:pPr>
        <w:ind w:left="3600" w:hanging="180"/>
      </w:pPr>
    </w:lvl>
  </w:abstractNum>
  <w:abstractNum w:abstractNumId="2" w15:restartNumberingAfterBreak="0">
    <w:nsid w:val="0AD36F92"/>
    <w:multiLevelType w:val="hybridMultilevel"/>
    <w:tmpl w:val="17626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173625C"/>
    <w:multiLevelType w:val="hybridMultilevel"/>
    <w:tmpl w:val="4A3EB2E6"/>
    <w:lvl w:ilvl="0" w:tplc="95BE2F32">
      <w:start w:val="1"/>
      <w:numFmt w:val="bullet"/>
      <w:suff w:val="space"/>
      <w:lvlText w:val="●"/>
      <w:lvlJc w:val="left"/>
      <w:pPr>
        <w:ind w:left="240" w:hanging="180"/>
      </w:pPr>
    </w:lvl>
    <w:lvl w:ilvl="1" w:tplc="FFFCEF1A">
      <w:start w:val="1"/>
      <w:numFmt w:val="bullet"/>
      <w:suff w:val="space"/>
      <w:lvlText w:val="○"/>
      <w:lvlJc w:val="left"/>
      <w:pPr>
        <w:ind w:left="660" w:hanging="180"/>
      </w:pPr>
    </w:lvl>
    <w:lvl w:ilvl="2" w:tplc="641284C2">
      <w:start w:val="1"/>
      <w:numFmt w:val="bullet"/>
      <w:suff w:val="space"/>
      <w:lvlText w:val="■"/>
      <w:lvlJc w:val="left"/>
      <w:pPr>
        <w:ind w:left="1080" w:hanging="180"/>
      </w:pPr>
    </w:lvl>
    <w:lvl w:ilvl="3" w:tplc="7D441C20">
      <w:start w:val="1"/>
      <w:numFmt w:val="bullet"/>
      <w:suff w:val="space"/>
      <w:lvlText w:val="●"/>
      <w:lvlJc w:val="left"/>
      <w:pPr>
        <w:ind w:left="1500" w:hanging="180"/>
      </w:pPr>
    </w:lvl>
    <w:lvl w:ilvl="4" w:tplc="698A6A96">
      <w:start w:val="1"/>
      <w:numFmt w:val="bullet"/>
      <w:suff w:val="space"/>
      <w:lvlText w:val="○"/>
      <w:lvlJc w:val="left"/>
      <w:pPr>
        <w:ind w:left="1920" w:hanging="180"/>
      </w:pPr>
    </w:lvl>
    <w:lvl w:ilvl="5" w:tplc="85440E24">
      <w:start w:val="1"/>
      <w:numFmt w:val="bullet"/>
      <w:suff w:val="space"/>
      <w:lvlText w:val="■"/>
      <w:lvlJc w:val="left"/>
      <w:pPr>
        <w:ind w:left="2340" w:hanging="180"/>
      </w:pPr>
    </w:lvl>
    <w:lvl w:ilvl="6" w:tplc="EF90E8FE">
      <w:start w:val="1"/>
      <w:numFmt w:val="bullet"/>
      <w:suff w:val="space"/>
      <w:lvlText w:val="●"/>
      <w:lvlJc w:val="left"/>
      <w:pPr>
        <w:ind w:left="2760" w:hanging="180"/>
      </w:pPr>
    </w:lvl>
    <w:lvl w:ilvl="7" w:tplc="EB94482E">
      <w:start w:val="1"/>
      <w:numFmt w:val="bullet"/>
      <w:suff w:val="space"/>
      <w:lvlText w:val="○"/>
      <w:lvlJc w:val="left"/>
      <w:pPr>
        <w:ind w:left="3180" w:hanging="180"/>
      </w:pPr>
    </w:lvl>
    <w:lvl w:ilvl="8" w:tplc="6868D7A4">
      <w:start w:val="1"/>
      <w:numFmt w:val="bullet"/>
      <w:suff w:val="space"/>
      <w:lvlText w:val="■"/>
      <w:lvlJc w:val="left"/>
      <w:pPr>
        <w:ind w:left="3600" w:hanging="180"/>
      </w:pPr>
    </w:lvl>
  </w:abstractNum>
  <w:abstractNum w:abstractNumId="4" w15:restartNumberingAfterBreak="0">
    <w:nsid w:val="217B263C"/>
    <w:multiLevelType w:val="hybridMultilevel"/>
    <w:tmpl w:val="25DE181A"/>
    <w:lvl w:ilvl="0" w:tplc="FC5AA5F0">
      <w:start w:val="1"/>
      <w:numFmt w:val="bullet"/>
      <w:suff w:val="space"/>
      <w:lvlText w:val="●"/>
      <w:lvlJc w:val="left"/>
      <w:pPr>
        <w:ind w:left="240" w:hanging="180"/>
      </w:pPr>
    </w:lvl>
    <w:lvl w:ilvl="1" w:tplc="519E8980">
      <w:start w:val="1"/>
      <w:numFmt w:val="bullet"/>
      <w:suff w:val="space"/>
      <w:lvlText w:val="○"/>
      <w:lvlJc w:val="left"/>
      <w:pPr>
        <w:ind w:left="660" w:hanging="180"/>
      </w:pPr>
    </w:lvl>
    <w:lvl w:ilvl="2" w:tplc="53229756">
      <w:start w:val="1"/>
      <w:numFmt w:val="bullet"/>
      <w:suff w:val="space"/>
      <w:lvlText w:val="■"/>
      <w:lvlJc w:val="left"/>
      <w:pPr>
        <w:ind w:left="1080" w:hanging="180"/>
      </w:pPr>
    </w:lvl>
    <w:lvl w:ilvl="3" w:tplc="5120CF4E">
      <w:start w:val="1"/>
      <w:numFmt w:val="bullet"/>
      <w:suff w:val="space"/>
      <w:lvlText w:val="●"/>
      <w:lvlJc w:val="left"/>
      <w:pPr>
        <w:ind w:left="1500" w:hanging="180"/>
      </w:pPr>
    </w:lvl>
    <w:lvl w:ilvl="4" w:tplc="67ACC576">
      <w:start w:val="1"/>
      <w:numFmt w:val="bullet"/>
      <w:suff w:val="space"/>
      <w:lvlText w:val="○"/>
      <w:lvlJc w:val="left"/>
      <w:pPr>
        <w:ind w:left="1920" w:hanging="180"/>
      </w:pPr>
    </w:lvl>
    <w:lvl w:ilvl="5" w:tplc="F350CF32">
      <w:start w:val="1"/>
      <w:numFmt w:val="bullet"/>
      <w:suff w:val="space"/>
      <w:lvlText w:val="■"/>
      <w:lvlJc w:val="left"/>
      <w:pPr>
        <w:ind w:left="2340" w:hanging="180"/>
      </w:pPr>
    </w:lvl>
    <w:lvl w:ilvl="6" w:tplc="27069972">
      <w:start w:val="1"/>
      <w:numFmt w:val="bullet"/>
      <w:suff w:val="space"/>
      <w:lvlText w:val="●"/>
      <w:lvlJc w:val="left"/>
      <w:pPr>
        <w:ind w:left="2760" w:hanging="180"/>
      </w:pPr>
    </w:lvl>
    <w:lvl w:ilvl="7" w:tplc="4D32F9FE">
      <w:start w:val="1"/>
      <w:numFmt w:val="bullet"/>
      <w:suff w:val="space"/>
      <w:lvlText w:val="○"/>
      <w:lvlJc w:val="left"/>
      <w:pPr>
        <w:ind w:left="3180" w:hanging="180"/>
      </w:pPr>
    </w:lvl>
    <w:lvl w:ilvl="8" w:tplc="46B01F30">
      <w:start w:val="1"/>
      <w:numFmt w:val="bullet"/>
      <w:suff w:val="space"/>
      <w:lvlText w:val="■"/>
      <w:lvlJc w:val="left"/>
      <w:pPr>
        <w:ind w:left="3600" w:hanging="180"/>
      </w:pPr>
    </w:lvl>
  </w:abstractNum>
  <w:abstractNum w:abstractNumId="5" w15:restartNumberingAfterBreak="0">
    <w:nsid w:val="25567D47"/>
    <w:multiLevelType w:val="hybridMultilevel"/>
    <w:tmpl w:val="ABB24CE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AF94FAA"/>
    <w:multiLevelType w:val="hybridMultilevel"/>
    <w:tmpl w:val="0540B0A6"/>
    <w:lvl w:ilvl="0" w:tplc="71042DC4">
      <w:start w:val="1"/>
      <w:numFmt w:val="bullet"/>
      <w:suff w:val="space"/>
      <w:lvlText w:val="●"/>
      <w:lvlJc w:val="left"/>
      <w:pPr>
        <w:ind w:left="240" w:hanging="180"/>
      </w:pPr>
    </w:lvl>
    <w:lvl w:ilvl="1" w:tplc="FD2ABB76">
      <w:start w:val="1"/>
      <w:numFmt w:val="bullet"/>
      <w:suff w:val="space"/>
      <w:lvlText w:val="○"/>
      <w:lvlJc w:val="left"/>
      <w:pPr>
        <w:ind w:left="660" w:hanging="180"/>
      </w:pPr>
    </w:lvl>
    <w:lvl w:ilvl="2" w:tplc="2614268E">
      <w:start w:val="1"/>
      <w:numFmt w:val="bullet"/>
      <w:suff w:val="space"/>
      <w:lvlText w:val="■"/>
      <w:lvlJc w:val="left"/>
      <w:pPr>
        <w:ind w:left="1080" w:hanging="180"/>
      </w:pPr>
    </w:lvl>
    <w:lvl w:ilvl="3" w:tplc="6758F61A">
      <w:start w:val="1"/>
      <w:numFmt w:val="bullet"/>
      <w:suff w:val="space"/>
      <w:lvlText w:val="●"/>
      <w:lvlJc w:val="left"/>
      <w:pPr>
        <w:ind w:left="1500" w:hanging="180"/>
      </w:pPr>
    </w:lvl>
    <w:lvl w:ilvl="4" w:tplc="D9ECD08C">
      <w:start w:val="1"/>
      <w:numFmt w:val="bullet"/>
      <w:suff w:val="space"/>
      <w:lvlText w:val="○"/>
      <w:lvlJc w:val="left"/>
      <w:pPr>
        <w:ind w:left="1920" w:hanging="180"/>
      </w:pPr>
    </w:lvl>
    <w:lvl w:ilvl="5" w:tplc="3FAE7340">
      <w:start w:val="1"/>
      <w:numFmt w:val="bullet"/>
      <w:suff w:val="space"/>
      <w:lvlText w:val="■"/>
      <w:lvlJc w:val="left"/>
      <w:pPr>
        <w:ind w:left="2340" w:hanging="180"/>
      </w:pPr>
    </w:lvl>
    <w:lvl w:ilvl="6" w:tplc="C42438B0">
      <w:start w:val="1"/>
      <w:numFmt w:val="bullet"/>
      <w:suff w:val="space"/>
      <w:lvlText w:val="●"/>
      <w:lvlJc w:val="left"/>
      <w:pPr>
        <w:ind w:left="2760" w:hanging="180"/>
      </w:pPr>
    </w:lvl>
    <w:lvl w:ilvl="7" w:tplc="070EE27E">
      <w:start w:val="1"/>
      <w:numFmt w:val="bullet"/>
      <w:suff w:val="space"/>
      <w:lvlText w:val="○"/>
      <w:lvlJc w:val="left"/>
      <w:pPr>
        <w:ind w:left="3180" w:hanging="180"/>
      </w:pPr>
    </w:lvl>
    <w:lvl w:ilvl="8" w:tplc="A7EE063C">
      <w:start w:val="1"/>
      <w:numFmt w:val="bullet"/>
      <w:suff w:val="space"/>
      <w:lvlText w:val="■"/>
      <w:lvlJc w:val="left"/>
      <w:pPr>
        <w:ind w:left="3600" w:hanging="180"/>
      </w:pPr>
    </w:lvl>
  </w:abstractNum>
  <w:abstractNum w:abstractNumId="7" w15:restartNumberingAfterBreak="0">
    <w:nsid w:val="3A021597"/>
    <w:multiLevelType w:val="hybridMultilevel"/>
    <w:tmpl w:val="EBF4876A"/>
    <w:lvl w:ilvl="0" w:tplc="6E9CE596">
      <w:start w:val="1"/>
      <w:numFmt w:val="bullet"/>
      <w:suff w:val="space"/>
      <w:lvlText w:val="●"/>
      <w:lvlJc w:val="left"/>
      <w:pPr>
        <w:ind w:left="240" w:hanging="180"/>
      </w:pPr>
    </w:lvl>
    <w:lvl w:ilvl="1" w:tplc="5942B682">
      <w:start w:val="1"/>
      <w:numFmt w:val="bullet"/>
      <w:suff w:val="space"/>
      <w:lvlText w:val="○"/>
      <w:lvlJc w:val="left"/>
      <w:pPr>
        <w:ind w:left="660" w:hanging="180"/>
      </w:pPr>
    </w:lvl>
    <w:lvl w:ilvl="2" w:tplc="2A509EA8">
      <w:start w:val="1"/>
      <w:numFmt w:val="bullet"/>
      <w:suff w:val="space"/>
      <w:lvlText w:val="■"/>
      <w:lvlJc w:val="left"/>
      <w:pPr>
        <w:ind w:left="1080" w:hanging="180"/>
      </w:pPr>
    </w:lvl>
    <w:lvl w:ilvl="3" w:tplc="1E84051E">
      <w:start w:val="1"/>
      <w:numFmt w:val="bullet"/>
      <w:suff w:val="space"/>
      <w:lvlText w:val="●"/>
      <w:lvlJc w:val="left"/>
      <w:pPr>
        <w:ind w:left="1500" w:hanging="180"/>
      </w:pPr>
    </w:lvl>
    <w:lvl w:ilvl="4" w:tplc="B35A2788">
      <w:start w:val="1"/>
      <w:numFmt w:val="bullet"/>
      <w:suff w:val="space"/>
      <w:lvlText w:val="○"/>
      <w:lvlJc w:val="left"/>
      <w:pPr>
        <w:ind w:left="1920" w:hanging="180"/>
      </w:pPr>
    </w:lvl>
    <w:lvl w:ilvl="5" w:tplc="F1CCB99A">
      <w:start w:val="1"/>
      <w:numFmt w:val="bullet"/>
      <w:suff w:val="space"/>
      <w:lvlText w:val="■"/>
      <w:lvlJc w:val="left"/>
      <w:pPr>
        <w:ind w:left="2340" w:hanging="180"/>
      </w:pPr>
    </w:lvl>
    <w:lvl w:ilvl="6" w:tplc="D7A20798">
      <w:start w:val="1"/>
      <w:numFmt w:val="bullet"/>
      <w:suff w:val="space"/>
      <w:lvlText w:val="●"/>
      <w:lvlJc w:val="left"/>
      <w:pPr>
        <w:ind w:left="2760" w:hanging="180"/>
      </w:pPr>
    </w:lvl>
    <w:lvl w:ilvl="7" w:tplc="8B6E6668">
      <w:start w:val="1"/>
      <w:numFmt w:val="bullet"/>
      <w:suff w:val="space"/>
      <w:lvlText w:val="○"/>
      <w:lvlJc w:val="left"/>
      <w:pPr>
        <w:ind w:left="3180" w:hanging="180"/>
      </w:pPr>
    </w:lvl>
    <w:lvl w:ilvl="8" w:tplc="240A146C">
      <w:start w:val="1"/>
      <w:numFmt w:val="bullet"/>
      <w:suff w:val="space"/>
      <w:lvlText w:val="■"/>
      <w:lvlJc w:val="left"/>
      <w:pPr>
        <w:ind w:left="3600" w:hanging="180"/>
      </w:pPr>
    </w:lvl>
  </w:abstractNum>
  <w:abstractNum w:abstractNumId="8" w15:restartNumberingAfterBreak="0">
    <w:nsid w:val="4D19075D"/>
    <w:multiLevelType w:val="hybridMultilevel"/>
    <w:tmpl w:val="8424CF2A"/>
    <w:lvl w:ilvl="0" w:tplc="FF609418">
      <w:start w:val="1"/>
      <w:numFmt w:val="bullet"/>
      <w:lvlText w:val="●"/>
      <w:lvlJc w:val="left"/>
      <w:pPr>
        <w:ind w:left="720" w:hanging="360"/>
      </w:pPr>
    </w:lvl>
    <w:lvl w:ilvl="1" w:tplc="D5D4CD98">
      <w:start w:val="1"/>
      <w:numFmt w:val="bullet"/>
      <w:lvlText w:val="○"/>
      <w:lvlJc w:val="left"/>
      <w:pPr>
        <w:ind w:left="1440" w:hanging="360"/>
      </w:pPr>
    </w:lvl>
    <w:lvl w:ilvl="2" w:tplc="D23E1E24">
      <w:start w:val="1"/>
      <w:numFmt w:val="bullet"/>
      <w:lvlText w:val="■"/>
      <w:lvlJc w:val="left"/>
      <w:pPr>
        <w:ind w:left="2160" w:hanging="360"/>
      </w:pPr>
    </w:lvl>
    <w:lvl w:ilvl="3" w:tplc="8E76F1CE">
      <w:start w:val="1"/>
      <w:numFmt w:val="bullet"/>
      <w:lvlText w:val="●"/>
      <w:lvlJc w:val="left"/>
      <w:pPr>
        <w:ind w:left="2880" w:hanging="360"/>
      </w:pPr>
    </w:lvl>
    <w:lvl w:ilvl="4" w:tplc="EE748CF4">
      <w:start w:val="1"/>
      <w:numFmt w:val="bullet"/>
      <w:lvlText w:val="○"/>
      <w:lvlJc w:val="left"/>
      <w:pPr>
        <w:ind w:left="3600" w:hanging="360"/>
      </w:pPr>
    </w:lvl>
    <w:lvl w:ilvl="5" w:tplc="0B6CA4CA">
      <w:start w:val="1"/>
      <w:numFmt w:val="bullet"/>
      <w:lvlText w:val="■"/>
      <w:lvlJc w:val="left"/>
      <w:pPr>
        <w:ind w:left="4320" w:hanging="360"/>
      </w:pPr>
    </w:lvl>
    <w:lvl w:ilvl="6" w:tplc="8684005A">
      <w:start w:val="1"/>
      <w:numFmt w:val="bullet"/>
      <w:lvlText w:val="●"/>
      <w:lvlJc w:val="left"/>
      <w:pPr>
        <w:ind w:left="5040" w:hanging="360"/>
      </w:pPr>
    </w:lvl>
    <w:lvl w:ilvl="7" w:tplc="C248D27A">
      <w:start w:val="1"/>
      <w:numFmt w:val="bullet"/>
      <w:lvlText w:val="●"/>
      <w:lvlJc w:val="left"/>
      <w:pPr>
        <w:ind w:left="5760" w:hanging="360"/>
      </w:pPr>
    </w:lvl>
    <w:lvl w:ilvl="8" w:tplc="24E849CA">
      <w:start w:val="1"/>
      <w:numFmt w:val="bullet"/>
      <w:lvlText w:val="●"/>
      <w:lvlJc w:val="left"/>
      <w:pPr>
        <w:ind w:left="6480" w:hanging="360"/>
      </w:pPr>
    </w:lvl>
  </w:abstractNum>
  <w:abstractNum w:abstractNumId="9" w15:restartNumberingAfterBreak="0">
    <w:nsid w:val="4DDD588E"/>
    <w:multiLevelType w:val="hybridMultilevel"/>
    <w:tmpl w:val="0490603E"/>
    <w:lvl w:ilvl="0" w:tplc="B508A8EA">
      <w:start w:val="1"/>
      <w:numFmt w:val="bullet"/>
      <w:suff w:val="space"/>
      <w:lvlText w:val="●"/>
      <w:lvlJc w:val="left"/>
      <w:pPr>
        <w:ind w:left="240" w:hanging="180"/>
      </w:pPr>
    </w:lvl>
    <w:lvl w:ilvl="1" w:tplc="B454884C">
      <w:start w:val="1"/>
      <w:numFmt w:val="bullet"/>
      <w:suff w:val="space"/>
      <w:lvlText w:val="○"/>
      <w:lvlJc w:val="left"/>
      <w:pPr>
        <w:ind w:left="660" w:hanging="180"/>
      </w:pPr>
    </w:lvl>
    <w:lvl w:ilvl="2" w:tplc="33349D66">
      <w:start w:val="1"/>
      <w:numFmt w:val="bullet"/>
      <w:suff w:val="space"/>
      <w:lvlText w:val="■"/>
      <w:lvlJc w:val="left"/>
      <w:pPr>
        <w:ind w:left="1080" w:hanging="180"/>
      </w:pPr>
    </w:lvl>
    <w:lvl w:ilvl="3" w:tplc="BDECB3D4">
      <w:start w:val="1"/>
      <w:numFmt w:val="bullet"/>
      <w:suff w:val="space"/>
      <w:lvlText w:val="●"/>
      <w:lvlJc w:val="left"/>
      <w:pPr>
        <w:ind w:left="1500" w:hanging="180"/>
      </w:pPr>
    </w:lvl>
    <w:lvl w:ilvl="4" w:tplc="5948ACE4">
      <w:start w:val="1"/>
      <w:numFmt w:val="bullet"/>
      <w:suff w:val="space"/>
      <w:lvlText w:val="○"/>
      <w:lvlJc w:val="left"/>
      <w:pPr>
        <w:ind w:left="1920" w:hanging="180"/>
      </w:pPr>
    </w:lvl>
    <w:lvl w:ilvl="5" w:tplc="26B66432">
      <w:start w:val="1"/>
      <w:numFmt w:val="bullet"/>
      <w:suff w:val="space"/>
      <w:lvlText w:val="■"/>
      <w:lvlJc w:val="left"/>
      <w:pPr>
        <w:ind w:left="2340" w:hanging="180"/>
      </w:pPr>
    </w:lvl>
    <w:lvl w:ilvl="6" w:tplc="402A1198">
      <w:start w:val="1"/>
      <w:numFmt w:val="bullet"/>
      <w:suff w:val="space"/>
      <w:lvlText w:val="●"/>
      <w:lvlJc w:val="left"/>
      <w:pPr>
        <w:ind w:left="2760" w:hanging="180"/>
      </w:pPr>
    </w:lvl>
    <w:lvl w:ilvl="7" w:tplc="7BBEB8FA">
      <w:start w:val="1"/>
      <w:numFmt w:val="bullet"/>
      <w:suff w:val="space"/>
      <w:lvlText w:val="○"/>
      <w:lvlJc w:val="left"/>
      <w:pPr>
        <w:ind w:left="3180" w:hanging="180"/>
      </w:pPr>
    </w:lvl>
    <w:lvl w:ilvl="8" w:tplc="BE24E278">
      <w:start w:val="1"/>
      <w:numFmt w:val="bullet"/>
      <w:suff w:val="space"/>
      <w:lvlText w:val="■"/>
      <w:lvlJc w:val="left"/>
      <w:pPr>
        <w:ind w:left="3600" w:hanging="180"/>
      </w:pPr>
    </w:lvl>
  </w:abstractNum>
  <w:abstractNum w:abstractNumId="10" w15:restartNumberingAfterBreak="0">
    <w:nsid w:val="518C3107"/>
    <w:multiLevelType w:val="hybridMultilevel"/>
    <w:tmpl w:val="16F4CCFE"/>
    <w:lvl w:ilvl="0" w:tplc="C5D879E4">
      <w:start w:val="1"/>
      <w:numFmt w:val="bullet"/>
      <w:suff w:val="space"/>
      <w:lvlText w:val="●"/>
      <w:lvlJc w:val="left"/>
      <w:pPr>
        <w:ind w:left="240" w:hanging="180"/>
      </w:pPr>
    </w:lvl>
    <w:lvl w:ilvl="1" w:tplc="96A6C38A">
      <w:start w:val="1"/>
      <w:numFmt w:val="bullet"/>
      <w:suff w:val="space"/>
      <w:lvlText w:val="○"/>
      <w:lvlJc w:val="left"/>
      <w:pPr>
        <w:ind w:left="660" w:hanging="180"/>
      </w:pPr>
    </w:lvl>
    <w:lvl w:ilvl="2" w:tplc="3A60E084">
      <w:start w:val="1"/>
      <w:numFmt w:val="bullet"/>
      <w:suff w:val="space"/>
      <w:lvlText w:val="■"/>
      <w:lvlJc w:val="left"/>
      <w:pPr>
        <w:ind w:left="1080" w:hanging="180"/>
      </w:pPr>
    </w:lvl>
    <w:lvl w:ilvl="3" w:tplc="D5C6A6AA">
      <w:start w:val="1"/>
      <w:numFmt w:val="bullet"/>
      <w:suff w:val="space"/>
      <w:lvlText w:val="●"/>
      <w:lvlJc w:val="left"/>
      <w:pPr>
        <w:ind w:left="1500" w:hanging="180"/>
      </w:pPr>
    </w:lvl>
    <w:lvl w:ilvl="4" w:tplc="483ED478">
      <w:start w:val="1"/>
      <w:numFmt w:val="bullet"/>
      <w:suff w:val="space"/>
      <w:lvlText w:val="○"/>
      <w:lvlJc w:val="left"/>
      <w:pPr>
        <w:ind w:left="1920" w:hanging="180"/>
      </w:pPr>
    </w:lvl>
    <w:lvl w:ilvl="5" w:tplc="8FD8BB48">
      <w:start w:val="1"/>
      <w:numFmt w:val="bullet"/>
      <w:suff w:val="space"/>
      <w:lvlText w:val="■"/>
      <w:lvlJc w:val="left"/>
      <w:pPr>
        <w:ind w:left="2340" w:hanging="180"/>
      </w:pPr>
    </w:lvl>
    <w:lvl w:ilvl="6" w:tplc="70E09AB0">
      <w:start w:val="1"/>
      <w:numFmt w:val="bullet"/>
      <w:suff w:val="space"/>
      <w:lvlText w:val="●"/>
      <w:lvlJc w:val="left"/>
      <w:pPr>
        <w:ind w:left="2760" w:hanging="180"/>
      </w:pPr>
    </w:lvl>
    <w:lvl w:ilvl="7" w:tplc="DB12EF3E">
      <w:start w:val="1"/>
      <w:numFmt w:val="bullet"/>
      <w:suff w:val="space"/>
      <w:lvlText w:val="○"/>
      <w:lvlJc w:val="left"/>
      <w:pPr>
        <w:ind w:left="3180" w:hanging="180"/>
      </w:pPr>
    </w:lvl>
    <w:lvl w:ilvl="8" w:tplc="A3B85A08">
      <w:start w:val="1"/>
      <w:numFmt w:val="bullet"/>
      <w:suff w:val="space"/>
      <w:lvlText w:val="■"/>
      <w:lvlJc w:val="left"/>
      <w:pPr>
        <w:ind w:left="3600" w:hanging="180"/>
      </w:pPr>
    </w:lvl>
  </w:abstractNum>
  <w:abstractNum w:abstractNumId="11" w15:restartNumberingAfterBreak="0">
    <w:nsid w:val="522F1073"/>
    <w:multiLevelType w:val="hybridMultilevel"/>
    <w:tmpl w:val="86828D2C"/>
    <w:lvl w:ilvl="0" w:tplc="7B34D536">
      <w:start w:val="1"/>
      <w:numFmt w:val="bullet"/>
      <w:suff w:val="space"/>
      <w:lvlText w:val="●"/>
      <w:lvlJc w:val="left"/>
      <w:pPr>
        <w:ind w:left="240" w:hanging="180"/>
      </w:pPr>
    </w:lvl>
    <w:lvl w:ilvl="1" w:tplc="FFD0796A">
      <w:start w:val="1"/>
      <w:numFmt w:val="bullet"/>
      <w:suff w:val="space"/>
      <w:lvlText w:val="○"/>
      <w:lvlJc w:val="left"/>
      <w:pPr>
        <w:ind w:left="660" w:hanging="180"/>
      </w:pPr>
    </w:lvl>
    <w:lvl w:ilvl="2" w:tplc="3FDE775C">
      <w:start w:val="1"/>
      <w:numFmt w:val="bullet"/>
      <w:suff w:val="space"/>
      <w:lvlText w:val="■"/>
      <w:lvlJc w:val="left"/>
      <w:pPr>
        <w:ind w:left="1080" w:hanging="180"/>
      </w:pPr>
    </w:lvl>
    <w:lvl w:ilvl="3" w:tplc="70E6B9DC">
      <w:start w:val="1"/>
      <w:numFmt w:val="bullet"/>
      <w:suff w:val="space"/>
      <w:lvlText w:val="●"/>
      <w:lvlJc w:val="left"/>
      <w:pPr>
        <w:ind w:left="1500" w:hanging="180"/>
      </w:pPr>
    </w:lvl>
    <w:lvl w:ilvl="4" w:tplc="CB727924">
      <w:start w:val="1"/>
      <w:numFmt w:val="bullet"/>
      <w:suff w:val="space"/>
      <w:lvlText w:val="○"/>
      <w:lvlJc w:val="left"/>
      <w:pPr>
        <w:ind w:left="1920" w:hanging="180"/>
      </w:pPr>
    </w:lvl>
    <w:lvl w:ilvl="5" w:tplc="DAA8DF72">
      <w:start w:val="1"/>
      <w:numFmt w:val="bullet"/>
      <w:suff w:val="space"/>
      <w:lvlText w:val="■"/>
      <w:lvlJc w:val="left"/>
      <w:pPr>
        <w:ind w:left="2340" w:hanging="180"/>
      </w:pPr>
    </w:lvl>
    <w:lvl w:ilvl="6" w:tplc="B0880370">
      <w:start w:val="1"/>
      <w:numFmt w:val="bullet"/>
      <w:suff w:val="space"/>
      <w:lvlText w:val="●"/>
      <w:lvlJc w:val="left"/>
      <w:pPr>
        <w:ind w:left="2760" w:hanging="180"/>
      </w:pPr>
    </w:lvl>
    <w:lvl w:ilvl="7" w:tplc="3B3A9412">
      <w:start w:val="1"/>
      <w:numFmt w:val="bullet"/>
      <w:suff w:val="space"/>
      <w:lvlText w:val="○"/>
      <w:lvlJc w:val="left"/>
      <w:pPr>
        <w:ind w:left="3180" w:hanging="180"/>
      </w:pPr>
    </w:lvl>
    <w:lvl w:ilvl="8" w:tplc="16308D3C">
      <w:start w:val="1"/>
      <w:numFmt w:val="bullet"/>
      <w:suff w:val="space"/>
      <w:lvlText w:val="■"/>
      <w:lvlJc w:val="left"/>
      <w:pPr>
        <w:ind w:left="3600" w:hanging="180"/>
      </w:pPr>
    </w:lvl>
  </w:abstractNum>
  <w:abstractNum w:abstractNumId="12" w15:restartNumberingAfterBreak="0">
    <w:nsid w:val="525554D9"/>
    <w:multiLevelType w:val="hybridMultilevel"/>
    <w:tmpl w:val="908CB1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5B1220C"/>
    <w:multiLevelType w:val="hybridMultilevel"/>
    <w:tmpl w:val="179CFE96"/>
    <w:lvl w:ilvl="0" w:tplc="4DE22B44">
      <w:start w:val="1"/>
      <w:numFmt w:val="bullet"/>
      <w:lvlText w:val="●"/>
      <w:lvlJc w:val="left"/>
      <w:pPr>
        <w:ind w:left="720" w:hanging="360"/>
      </w:pPr>
    </w:lvl>
    <w:lvl w:ilvl="1" w:tplc="4A2CD236">
      <w:start w:val="1"/>
      <w:numFmt w:val="bullet"/>
      <w:lvlText w:val="○"/>
      <w:lvlJc w:val="left"/>
      <w:pPr>
        <w:ind w:left="1440" w:hanging="360"/>
      </w:pPr>
    </w:lvl>
    <w:lvl w:ilvl="2" w:tplc="FA4E04F6">
      <w:start w:val="1"/>
      <w:numFmt w:val="bullet"/>
      <w:lvlText w:val="■"/>
      <w:lvlJc w:val="left"/>
      <w:pPr>
        <w:ind w:left="2160" w:hanging="360"/>
      </w:pPr>
    </w:lvl>
    <w:lvl w:ilvl="3" w:tplc="CEECD3D2">
      <w:start w:val="1"/>
      <w:numFmt w:val="bullet"/>
      <w:lvlText w:val="●"/>
      <w:lvlJc w:val="left"/>
      <w:pPr>
        <w:ind w:left="2880" w:hanging="360"/>
      </w:pPr>
    </w:lvl>
    <w:lvl w:ilvl="4" w:tplc="B73C10A6">
      <w:start w:val="1"/>
      <w:numFmt w:val="bullet"/>
      <w:lvlText w:val="○"/>
      <w:lvlJc w:val="left"/>
      <w:pPr>
        <w:ind w:left="3600" w:hanging="360"/>
      </w:pPr>
    </w:lvl>
    <w:lvl w:ilvl="5" w:tplc="06E6138A">
      <w:start w:val="1"/>
      <w:numFmt w:val="bullet"/>
      <w:lvlText w:val="■"/>
      <w:lvlJc w:val="left"/>
      <w:pPr>
        <w:ind w:left="4320" w:hanging="360"/>
      </w:pPr>
    </w:lvl>
    <w:lvl w:ilvl="6" w:tplc="1D06F056">
      <w:start w:val="1"/>
      <w:numFmt w:val="bullet"/>
      <w:lvlText w:val="●"/>
      <w:lvlJc w:val="left"/>
      <w:pPr>
        <w:ind w:left="5040" w:hanging="360"/>
      </w:pPr>
    </w:lvl>
    <w:lvl w:ilvl="7" w:tplc="B13E4B54">
      <w:start w:val="1"/>
      <w:numFmt w:val="bullet"/>
      <w:lvlText w:val="●"/>
      <w:lvlJc w:val="left"/>
      <w:pPr>
        <w:ind w:left="5760" w:hanging="360"/>
      </w:pPr>
    </w:lvl>
    <w:lvl w:ilvl="8" w:tplc="2A38356A">
      <w:start w:val="1"/>
      <w:numFmt w:val="bullet"/>
      <w:lvlText w:val="●"/>
      <w:lvlJc w:val="left"/>
      <w:pPr>
        <w:ind w:left="6480" w:hanging="360"/>
      </w:pPr>
    </w:lvl>
  </w:abstractNum>
  <w:abstractNum w:abstractNumId="14" w15:restartNumberingAfterBreak="0">
    <w:nsid w:val="65077BDB"/>
    <w:multiLevelType w:val="hybridMultilevel"/>
    <w:tmpl w:val="B6EE591A"/>
    <w:lvl w:ilvl="0" w:tplc="8BE08E76">
      <w:start w:val="1"/>
      <w:numFmt w:val="bullet"/>
      <w:lvlText w:val="●"/>
      <w:lvlJc w:val="left"/>
      <w:pPr>
        <w:ind w:left="720" w:hanging="360"/>
      </w:pPr>
    </w:lvl>
    <w:lvl w:ilvl="1" w:tplc="A7FC19F8">
      <w:start w:val="1"/>
      <w:numFmt w:val="bullet"/>
      <w:lvlText w:val="○"/>
      <w:lvlJc w:val="left"/>
      <w:pPr>
        <w:ind w:left="1440" w:hanging="360"/>
      </w:pPr>
    </w:lvl>
    <w:lvl w:ilvl="2" w:tplc="A81A7F4C">
      <w:start w:val="1"/>
      <w:numFmt w:val="bullet"/>
      <w:lvlText w:val="■"/>
      <w:lvlJc w:val="left"/>
      <w:pPr>
        <w:ind w:left="2160" w:hanging="360"/>
      </w:pPr>
    </w:lvl>
    <w:lvl w:ilvl="3" w:tplc="E9D89A1E">
      <w:start w:val="1"/>
      <w:numFmt w:val="bullet"/>
      <w:lvlText w:val="●"/>
      <w:lvlJc w:val="left"/>
      <w:pPr>
        <w:ind w:left="2880" w:hanging="360"/>
      </w:pPr>
    </w:lvl>
    <w:lvl w:ilvl="4" w:tplc="DFD8E312">
      <w:start w:val="1"/>
      <w:numFmt w:val="bullet"/>
      <w:lvlText w:val="○"/>
      <w:lvlJc w:val="left"/>
      <w:pPr>
        <w:ind w:left="3600" w:hanging="360"/>
      </w:pPr>
    </w:lvl>
    <w:lvl w:ilvl="5" w:tplc="D8445258">
      <w:start w:val="1"/>
      <w:numFmt w:val="bullet"/>
      <w:lvlText w:val="■"/>
      <w:lvlJc w:val="left"/>
      <w:pPr>
        <w:ind w:left="4320" w:hanging="360"/>
      </w:pPr>
    </w:lvl>
    <w:lvl w:ilvl="6" w:tplc="88022F1E">
      <w:start w:val="1"/>
      <w:numFmt w:val="bullet"/>
      <w:lvlText w:val="●"/>
      <w:lvlJc w:val="left"/>
      <w:pPr>
        <w:ind w:left="5040" w:hanging="360"/>
      </w:pPr>
    </w:lvl>
    <w:lvl w:ilvl="7" w:tplc="0354084C">
      <w:start w:val="1"/>
      <w:numFmt w:val="bullet"/>
      <w:lvlText w:val="●"/>
      <w:lvlJc w:val="left"/>
      <w:pPr>
        <w:ind w:left="5760" w:hanging="360"/>
      </w:pPr>
    </w:lvl>
    <w:lvl w:ilvl="8" w:tplc="C15210A4">
      <w:start w:val="1"/>
      <w:numFmt w:val="bullet"/>
      <w:lvlText w:val="●"/>
      <w:lvlJc w:val="left"/>
      <w:pPr>
        <w:ind w:left="6480" w:hanging="360"/>
      </w:pPr>
    </w:lvl>
  </w:abstractNum>
  <w:abstractNum w:abstractNumId="15" w15:restartNumberingAfterBreak="0">
    <w:nsid w:val="6F817DB2"/>
    <w:multiLevelType w:val="hybridMultilevel"/>
    <w:tmpl w:val="B85894CA"/>
    <w:lvl w:ilvl="0" w:tplc="764A7DFC">
      <w:start w:val="1"/>
      <w:numFmt w:val="bullet"/>
      <w:suff w:val="space"/>
      <w:lvlText w:val="●"/>
      <w:lvlJc w:val="left"/>
      <w:pPr>
        <w:ind w:left="240" w:hanging="180"/>
      </w:pPr>
    </w:lvl>
    <w:lvl w:ilvl="1" w:tplc="9D3808CA">
      <w:start w:val="1"/>
      <w:numFmt w:val="bullet"/>
      <w:suff w:val="space"/>
      <w:lvlText w:val="○"/>
      <w:lvlJc w:val="left"/>
      <w:pPr>
        <w:ind w:left="660" w:hanging="180"/>
      </w:pPr>
    </w:lvl>
    <w:lvl w:ilvl="2" w:tplc="709EB67E">
      <w:start w:val="1"/>
      <w:numFmt w:val="bullet"/>
      <w:suff w:val="space"/>
      <w:lvlText w:val="■"/>
      <w:lvlJc w:val="left"/>
      <w:pPr>
        <w:ind w:left="1080" w:hanging="180"/>
      </w:pPr>
    </w:lvl>
    <w:lvl w:ilvl="3" w:tplc="7370121E">
      <w:start w:val="1"/>
      <w:numFmt w:val="bullet"/>
      <w:suff w:val="space"/>
      <w:lvlText w:val="●"/>
      <w:lvlJc w:val="left"/>
      <w:pPr>
        <w:ind w:left="1500" w:hanging="180"/>
      </w:pPr>
    </w:lvl>
    <w:lvl w:ilvl="4" w:tplc="4CA24598">
      <w:start w:val="1"/>
      <w:numFmt w:val="bullet"/>
      <w:suff w:val="space"/>
      <w:lvlText w:val="○"/>
      <w:lvlJc w:val="left"/>
      <w:pPr>
        <w:ind w:left="1920" w:hanging="180"/>
      </w:pPr>
    </w:lvl>
    <w:lvl w:ilvl="5" w:tplc="3E04B1D0">
      <w:start w:val="1"/>
      <w:numFmt w:val="bullet"/>
      <w:suff w:val="space"/>
      <w:lvlText w:val="■"/>
      <w:lvlJc w:val="left"/>
      <w:pPr>
        <w:ind w:left="2340" w:hanging="180"/>
      </w:pPr>
    </w:lvl>
    <w:lvl w:ilvl="6" w:tplc="F8626B14">
      <w:start w:val="1"/>
      <w:numFmt w:val="bullet"/>
      <w:suff w:val="space"/>
      <w:lvlText w:val="●"/>
      <w:lvlJc w:val="left"/>
      <w:pPr>
        <w:ind w:left="2760" w:hanging="180"/>
      </w:pPr>
    </w:lvl>
    <w:lvl w:ilvl="7" w:tplc="63D076B2">
      <w:start w:val="1"/>
      <w:numFmt w:val="bullet"/>
      <w:suff w:val="space"/>
      <w:lvlText w:val="○"/>
      <w:lvlJc w:val="left"/>
      <w:pPr>
        <w:ind w:left="3180" w:hanging="180"/>
      </w:pPr>
    </w:lvl>
    <w:lvl w:ilvl="8" w:tplc="23CC9500">
      <w:start w:val="1"/>
      <w:numFmt w:val="bullet"/>
      <w:suff w:val="space"/>
      <w:lvlText w:val="■"/>
      <w:lvlJc w:val="left"/>
      <w:pPr>
        <w:ind w:left="3600" w:hanging="180"/>
      </w:pPr>
    </w:lvl>
  </w:abstractNum>
  <w:abstractNum w:abstractNumId="16" w15:restartNumberingAfterBreak="0">
    <w:nsid w:val="71866127"/>
    <w:multiLevelType w:val="hybridMultilevel"/>
    <w:tmpl w:val="BDC2617C"/>
    <w:lvl w:ilvl="0" w:tplc="5B1A87BE">
      <w:start w:val="1"/>
      <w:numFmt w:val="bullet"/>
      <w:lvlText w:val="•"/>
      <w:lvlJc w:val="left"/>
      <w:pPr>
        <w:ind w:left="720" w:hanging="360"/>
      </w:pPr>
      <w:rPr>
        <w:color w:val="0072CE"/>
      </w:rPr>
    </w:lvl>
    <w:lvl w:ilvl="1" w:tplc="EBD617B8">
      <w:start w:val="1"/>
      <w:numFmt w:val="bullet"/>
      <w:lvlText w:val="◦"/>
      <w:lvlJc w:val="left"/>
      <w:pPr>
        <w:ind w:left="1080" w:hanging="360"/>
      </w:pPr>
    </w:lvl>
    <w:lvl w:ilvl="2" w:tplc="75AE0182">
      <w:numFmt w:val="decimal"/>
      <w:lvlText w:val=""/>
      <w:lvlJc w:val="left"/>
    </w:lvl>
    <w:lvl w:ilvl="3" w:tplc="0EF62E96">
      <w:numFmt w:val="decimal"/>
      <w:lvlText w:val=""/>
      <w:lvlJc w:val="left"/>
    </w:lvl>
    <w:lvl w:ilvl="4" w:tplc="88825252">
      <w:numFmt w:val="decimal"/>
      <w:lvlText w:val=""/>
      <w:lvlJc w:val="left"/>
    </w:lvl>
    <w:lvl w:ilvl="5" w:tplc="77BCCDF6">
      <w:numFmt w:val="decimal"/>
      <w:lvlText w:val=""/>
      <w:lvlJc w:val="left"/>
    </w:lvl>
    <w:lvl w:ilvl="6" w:tplc="D98C9344">
      <w:numFmt w:val="decimal"/>
      <w:lvlText w:val=""/>
      <w:lvlJc w:val="left"/>
    </w:lvl>
    <w:lvl w:ilvl="7" w:tplc="2534C40E">
      <w:numFmt w:val="decimal"/>
      <w:lvlText w:val=""/>
      <w:lvlJc w:val="left"/>
    </w:lvl>
    <w:lvl w:ilvl="8" w:tplc="D4487BD6">
      <w:numFmt w:val="decimal"/>
      <w:lvlText w:val=""/>
      <w:lvlJc w:val="left"/>
    </w:lvl>
  </w:abstractNum>
  <w:abstractNum w:abstractNumId="17" w15:restartNumberingAfterBreak="0">
    <w:nsid w:val="74FB16ED"/>
    <w:multiLevelType w:val="hybridMultilevel"/>
    <w:tmpl w:val="4F5E2A2C"/>
    <w:lvl w:ilvl="0" w:tplc="4106E110">
      <w:start w:val="1"/>
      <w:numFmt w:val="bullet"/>
      <w:suff w:val="space"/>
      <w:lvlText w:val="●"/>
      <w:lvlJc w:val="left"/>
      <w:pPr>
        <w:ind w:left="240" w:hanging="180"/>
      </w:pPr>
    </w:lvl>
    <w:lvl w:ilvl="1" w:tplc="E58CB2F8">
      <w:start w:val="1"/>
      <w:numFmt w:val="bullet"/>
      <w:suff w:val="space"/>
      <w:lvlText w:val="○"/>
      <w:lvlJc w:val="left"/>
      <w:pPr>
        <w:ind w:left="660" w:hanging="180"/>
      </w:pPr>
    </w:lvl>
    <w:lvl w:ilvl="2" w:tplc="88B4DE34">
      <w:start w:val="1"/>
      <w:numFmt w:val="bullet"/>
      <w:suff w:val="space"/>
      <w:lvlText w:val="■"/>
      <w:lvlJc w:val="left"/>
      <w:pPr>
        <w:ind w:left="1080" w:hanging="180"/>
      </w:pPr>
    </w:lvl>
    <w:lvl w:ilvl="3" w:tplc="18885EDC">
      <w:start w:val="1"/>
      <w:numFmt w:val="bullet"/>
      <w:suff w:val="space"/>
      <w:lvlText w:val="●"/>
      <w:lvlJc w:val="left"/>
      <w:pPr>
        <w:ind w:left="1500" w:hanging="180"/>
      </w:pPr>
    </w:lvl>
    <w:lvl w:ilvl="4" w:tplc="84309120">
      <w:start w:val="1"/>
      <w:numFmt w:val="bullet"/>
      <w:suff w:val="space"/>
      <w:lvlText w:val="○"/>
      <w:lvlJc w:val="left"/>
      <w:pPr>
        <w:ind w:left="1920" w:hanging="180"/>
      </w:pPr>
    </w:lvl>
    <w:lvl w:ilvl="5" w:tplc="FD100B12">
      <w:start w:val="1"/>
      <w:numFmt w:val="bullet"/>
      <w:suff w:val="space"/>
      <w:lvlText w:val="■"/>
      <w:lvlJc w:val="left"/>
      <w:pPr>
        <w:ind w:left="2340" w:hanging="180"/>
      </w:pPr>
    </w:lvl>
    <w:lvl w:ilvl="6" w:tplc="F4482D5C">
      <w:start w:val="1"/>
      <w:numFmt w:val="bullet"/>
      <w:suff w:val="space"/>
      <w:lvlText w:val="●"/>
      <w:lvlJc w:val="left"/>
      <w:pPr>
        <w:ind w:left="2760" w:hanging="180"/>
      </w:pPr>
    </w:lvl>
    <w:lvl w:ilvl="7" w:tplc="87F2F2A6">
      <w:start w:val="1"/>
      <w:numFmt w:val="bullet"/>
      <w:suff w:val="space"/>
      <w:lvlText w:val="○"/>
      <w:lvlJc w:val="left"/>
      <w:pPr>
        <w:ind w:left="3180" w:hanging="180"/>
      </w:pPr>
    </w:lvl>
    <w:lvl w:ilvl="8" w:tplc="8EB643A6">
      <w:start w:val="1"/>
      <w:numFmt w:val="bullet"/>
      <w:suff w:val="space"/>
      <w:lvlText w:val="■"/>
      <w:lvlJc w:val="left"/>
      <w:pPr>
        <w:ind w:left="3600" w:hanging="180"/>
      </w:pPr>
    </w:lvl>
  </w:abstractNum>
  <w:abstractNum w:abstractNumId="18" w15:restartNumberingAfterBreak="0">
    <w:nsid w:val="787A3001"/>
    <w:multiLevelType w:val="hybridMultilevel"/>
    <w:tmpl w:val="BB1CBC40"/>
    <w:lvl w:ilvl="0" w:tplc="5A1E9088">
      <w:start w:val="1"/>
      <w:numFmt w:val="bullet"/>
      <w:lvlText w:val="•"/>
      <w:lvlJc w:val="left"/>
      <w:pPr>
        <w:ind w:left="720" w:hanging="360"/>
      </w:pPr>
      <w:rPr>
        <w:color w:val="0072CE"/>
      </w:rPr>
    </w:lvl>
    <w:lvl w:ilvl="1" w:tplc="41D4D6A0">
      <w:start w:val="1"/>
      <w:numFmt w:val="bullet"/>
      <w:lvlText w:val="◦"/>
      <w:lvlJc w:val="left"/>
      <w:pPr>
        <w:ind w:left="1080" w:hanging="360"/>
      </w:pPr>
    </w:lvl>
    <w:lvl w:ilvl="2" w:tplc="728AB3B6">
      <w:numFmt w:val="decimal"/>
      <w:lvlText w:val=""/>
      <w:lvlJc w:val="left"/>
    </w:lvl>
    <w:lvl w:ilvl="3" w:tplc="EC981C38">
      <w:numFmt w:val="decimal"/>
      <w:lvlText w:val=""/>
      <w:lvlJc w:val="left"/>
    </w:lvl>
    <w:lvl w:ilvl="4" w:tplc="02EA314C">
      <w:numFmt w:val="decimal"/>
      <w:lvlText w:val=""/>
      <w:lvlJc w:val="left"/>
    </w:lvl>
    <w:lvl w:ilvl="5" w:tplc="92D22FCA">
      <w:numFmt w:val="decimal"/>
      <w:lvlText w:val=""/>
      <w:lvlJc w:val="left"/>
    </w:lvl>
    <w:lvl w:ilvl="6" w:tplc="DB5E4946">
      <w:numFmt w:val="decimal"/>
      <w:lvlText w:val=""/>
      <w:lvlJc w:val="left"/>
    </w:lvl>
    <w:lvl w:ilvl="7" w:tplc="84B2336A">
      <w:numFmt w:val="decimal"/>
      <w:lvlText w:val=""/>
      <w:lvlJc w:val="left"/>
    </w:lvl>
    <w:lvl w:ilvl="8" w:tplc="DD00E12A">
      <w:numFmt w:val="decimal"/>
      <w:lvlText w:val=""/>
      <w:lvlJc w:val="left"/>
    </w:lvl>
  </w:abstractNum>
  <w:abstractNum w:abstractNumId="19" w15:restartNumberingAfterBreak="0">
    <w:nsid w:val="7B2F7CD2"/>
    <w:multiLevelType w:val="hybridMultilevel"/>
    <w:tmpl w:val="B086AC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BE978E3"/>
    <w:multiLevelType w:val="hybridMultilevel"/>
    <w:tmpl w:val="CE2E5C0A"/>
    <w:lvl w:ilvl="0" w:tplc="5F6AE3AE">
      <w:start w:val="1"/>
      <w:numFmt w:val="bullet"/>
      <w:suff w:val="space"/>
      <w:lvlText w:val="●"/>
      <w:lvlJc w:val="left"/>
      <w:pPr>
        <w:ind w:left="240" w:hanging="180"/>
      </w:pPr>
    </w:lvl>
    <w:lvl w:ilvl="1" w:tplc="50CE62BC">
      <w:start w:val="1"/>
      <w:numFmt w:val="bullet"/>
      <w:suff w:val="space"/>
      <w:lvlText w:val="○"/>
      <w:lvlJc w:val="left"/>
      <w:pPr>
        <w:ind w:left="660" w:hanging="180"/>
      </w:pPr>
    </w:lvl>
    <w:lvl w:ilvl="2" w:tplc="6138352E">
      <w:start w:val="1"/>
      <w:numFmt w:val="bullet"/>
      <w:suff w:val="space"/>
      <w:lvlText w:val="■"/>
      <w:lvlJc w:val="left"/>
      <w:pPr>
        <w:ind w:left="1080" w:hanging="180"/>
      </w:pPr>
    </w:lvl>
    <w:lvl w:ilvl="3" w:tplc="8E6A0D2E">
      <w:start w:val="1"/>
      <w:numFmt w:val="bullet"/>
      <w:suff w:val="space"/>
      <w:lvlText w:val="●"/>
      <w:lvlJc w:val="left"/>
      <w:pPr>
        <w:ind w:left="1500" w:hanging="180"/>
      </w:pPr>
    </w:lvl>
    <w:lvl w:ilvl="4" w:tplc="DA9E7830">
      <w:start w:val="1"/>
      <w:numFmt w:val="bullet"/>
      <w:suff w:val="space"/>
      <w:lvlText w:val="○"/>
      <w:lvlJc w:val="left"/>
      <w:pPr>
        <w:ind w:left="1920" w:hanging="180"/>
      </w:pPr>
    </w:lvl>
    <w:lvl w:ilvl="5" w:tplc="3364D9F0">
      <w:start w:val="1"/>
      <w:numFmt w:val="bullet"/>
      <w:suff w:val="space"/>
      <w:lvlText w:val="■"/>
      <w:lvlJc w:val="left"/>
      <w:pPr>
        <w:ind w:left="2340" w:hanging="180"/>
      </w:pPr>
    </w:lvl>
    <w:lvl w:ilvl="6" w:tplc="84C02484">
      <w:start w:val="1"/>
      <w:numFmt w:val="bullet"/>
      <w:suff w:val="space"/>
      <w:lvlText w:val="●"/>
      <w:lvlJc w:val="left"/>
      <w:pPr>
        <w:ind w:left="2760" w:hanging="180"/>
      </w:pPr>
    </w:lvl>
    <w:lvl w:ilvl="7" w:tplc="61460EF0">
      <w:start w:val="1"/>
      <w:numFmt w:val="bullet"/>
      <w:suff w:val="space"/>
      <w:lvlText w:val="○"/>
      <w:lvlJc w:val="left"/>
      <w:pPr>
        <w:ind w:left="3180" w:hanging="180"/>
      </w:pPr>
    </w:lvl>
    <w:lvl w:ilvl="8" w:tplc="66AE7D20">
      <w:start w:val="1"/>
      <w:numFmt w:val="bullet"/>
      <w:suff w:val="space"/>
      <w:lvlText w:val="■"/>
      <w:lvlJc w:val="left"/>
      <w:pPr>
        <w:ind w:left="3600" w:hanging="180"/>
      </w:pPr>
    </w:lvl>
  </w:abstractNum>
  <w:abstractNum w:abstractNumId="21" w15:restartNumberingAfterBreak="0">
    <w:nsid w:val="7E0C6236"/>
    <w:multiLevelType w:val="hybridMultilevel"/>
    <w:tmpl w:val="1916B0D0"/>
    <w:lvl w:ilvl="0" w:tplc="C93EFE28">
      <w:start w:val="1"/>
      <w:numFmt w:val="decimal"/>
      <w:lvlText w:val="%1."/>
      <w:lvlJc w:val="left"/>
      <w:pPr>
        <w:ind w:left="720" w:hanging="360"/>
      </w:pPr>
    </w:lvl>
    <w:lvl w:ilvl="1" w:tplc="F2D8FB72">
      <w:numFmt w:val="decimal"/>
      <w:lvlText w:val=""/>
      <w:lvlJc w:val="left"/>
    </w:lvl>
    <w:lvl w:ilvl="2" w:tplc="E6FC16A4">
      <w:numFmt w:val="decimal"/>
      <w:lvlText w:val=""/>
      <w:lvlJc w:val="left"/>
    </w:lvl>
    <w:lvl w:ilvl="3" w:tplc="D54A1A82">
      <w:numFmt w:val="decimal"/>
      <w:lvlText w:val=""/>
      <w:lvlJc w:val="left"/>
    </w:lvl>
    <w:lvl w:ilvl="4" w:tplc="6F18805E">
      <w:numFmt w:val="decimal"/>
      <w:lvlText w:val=""/>
      <w:lvlJc w:val="left"/>
    </w:lvl>
    <w:lvl w:ilvl="5" w:tplc="1B865030">
      <w:numFmt w:val="decimal"/>
      <w:lvlText w:val=""/>
      <w:lvlJc w:val="left"/>
    </w:lvl>
    <w:lvl w:ilvl="6" w:tplc="AE58F618">
      <w:numFmt w:val="decimal"/>
      <w:lvlText w:val=""/>
      <w:lvlJc w:val="left"/>
    </w:lvl>
    <w:lvl w:ilvl="7" w:tplc="9E6621AC">
      <w:numFmt w:val="decimal"/>
      <w:lvlText w:val=""/>
      <w:lvlJc w:val="left"/>
    </w:lvl>
    <w:lvl w:ilvl="8" w:tplc="0B60CA10">
      <w:numFmt w:val="decimal"/>
      <w:lvlText w:val=""/>
      <w:lvlJc w:val="left"/>
    </w:lvl>
  </w:abstractNum>
  <w:num w:numId="1" w16cid:durableId="545601814">
    <w:abstractNumId w:val="16"/>
    <w:lvlOverride w:ilvl="0">
      <w:startOverride w:val="1"/>
    </w:lvlOverride>
  </w:num>
  <w:num w:numId="2" w16cid:durableId="1406680069">
    <w:abstractNumId w:val="21"/>
    <w:lvlOverride w:ilvl="0">
      <w:startOverride w:val="1"/>
    </w:lvlOverride>
  </w:num>
  <w:num w:numId="3" w16cid:durableId="1280380282">
    <w:abstractNumId w:val="5"/>
  </w:num>
  <w:num w:numId="4" w16cid:durableId="254821496">
    <w:abstractNumId w:val="19"/>
  </w:num>
  <w:num w:numId="5" w16cid:durableId="173765129">
    <w:abstractNumId w:val="2"/>
  </w:num>
  <w:num w:numId="6" w16cid:durableId="443040378">
    <w:abstractNumId w:val="18"/>
    <w:lvlOverride w:ilvl="0">
      <w:startOverride w:val="1"/>
    </w:lvlOverride>
  </w:num>
  <w:num w:numId="7" w16cid:durableId="1796413697">
    <w:abstractNumId w:val="0"/>
    <w:lvlOverride w:ilvl="0">
      <w:startOverride w:val="1"/>
    </w:lvlOverride>
  </w:num>
  <w:num w:numId="8" w16cid:durableId="49574664">
    <w:abstractNumId w:val="12"/>
  </w:num>
  <w:num w:numId="9" w16cid:durableId="1854762456">
    <w:abstractNumId w:val="17"/>
    <w:lvlOverride w:ilvl="0">
      <w:startOverride w:val="1"/>
    </w:lvlOverride>
  </w:num>
  <w:num w:numId="10" w16cid:durableId="2004357127">
    <w:abstractNumId w:val="14"/>
    <w:lvlOverride w:ilvl="0">
      <w:startOverride w:val="1"/>
    </w:lvlOverride>
  </w:num>
  <w:num w:numId="11" w16cid:durableId="1090083159">
    <w:abstractNumId w:val="1"/>
    <w:lvlOverride w:ilvl="0">
      <w:startOverride w:val="1"/>
    </w:lvlOverride>
  </w:num>
  <w:num w:numId="12" w16cid:durableId="1154175771">
    <w:abstractNumId w:val="4"/>
    <w:lvlOverride w:ilvl="0">
      <w:startOverride w:val="1"/>
    </w:lvlOverride>
  </w:num>
  <w:num w:numId="13" w16cid:durableId="1596278797">
    <w:abstractNumId w:val="3"/>
    <w:lvlOverride w:ilvl="0">
      <w:startOverride w:val="1"/>
    </w:lvlOverride>
  </w:num>
  <w:num w:numId="14" w16cid:durableId="1107892044">
    <w:abstractNumId w:val="11"/>
    <w:lvlOverride w:ilvl="0">
      <w:startOverride w:val="1"/>
    </w:lvlOverride>
  </w:num>
  <w:num w:numId="15" w16cid:durableId="1618024215">
    <w:abstractNumId w:val="20"/>
    <w:lvlOverride w:ilvl="0">
      <w:startOverride w:val="1"/>
    </w:lvlOverride>
  </w:num>
  <w:num w:numId="16" w16cid:durableId="707799368">
    <w:abstractNumId w:val="15"/>
    <w:lvlOverride w:ilvl="0">
      <w:startOverride w:val="1"/>
    </w:lvlOverride>
  </w:num>
  <w:num w:numId="17" w16cid:durableId="1989477956">
    <w:abstractNumId w:val="7"/>
    <w:lvlOverride w:ilvl="0">
      <w:startOverride w:val="1"/>
    </w:lvlOverride>
  </w:num>
  <w:num w:numId="18" w16cid:durableId="1699811102">
    <w:abstractNumId w:val="10"/>
    <w:lvlOverride w:ilvl="0">
      <w:startOverride w:val="1"/>
    </w:lvlOverride>
  </w:num>
  <w:num w:numId="19" w16cid:durableId="1534808811">
    <w:abstractNumId w:val="13"/>
    <w:lvlOverride w:ilvl="0">
      <w:startOverride w:val="1"/>
    </w:lvlOverride>
  </w:num>
  <w:num w:numId="20" w16cid:durableId="629749376">
    <w:abstractNumId w:val="9"/>
    <w:lvlOverride w:ilvl="0">
      <w:startOverride w:val="1"/>
    </w:lvlOverride>
  </w:num>
  <w:num w:numId="21" w16cid:durableId="1800299238">
    <w:abstractNumId w:val="6"/>
    <w:lvlOverride w:ilvl="0">
      <w:startOverride w:val="1"/>
    </w:lvlOverride>
  </w:num>
  <w:num w:numId="22" w16cid:durableId="1173644308">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1440A"/>
    <w:rsid w:val="00022804"/>
    <w:rsid w:val="00045CF4"/>
    <w:rsid w:val="00080B54"/>
    <w:rsid w:val="000909D4"/>
    <w:rsid w:val="000A0B4A"/>
    <w:rsid w:val="000B2486"/>
    <w:rsid w:val="000D04B6"/>
    <w:rsid w:val="000D4777"/>
    <w:rsid w:val="000D56C0"/>
    <w:rsid w:val="00183B3A"/>
    <w:rsid w:val="0019626A"/>
    <w:rsid w:val="001C0F1E"/>
    <w:rsid w:val="002018F4"/>
    <w:rsid w:val="00214BAF"/>
    <w:rsid w:val="00286CA3"/>
    <w:rsid w:val="00293E94"/>
    <w:rsid w:val="002A569B"/>
    <w:rsid w:val="002A650C"/>
    <w:rsid w:val="002B6CC6"/>
    <w:rsid w:val="002D20D3"/>
    <w:rsid w:val="002D5C33"/>
    <w:rsid w:val="002D68B7"/>
    <w:rsid w:val="002F35BF"/>
    <w:rsid w:val="002F52FF"/>
    <w:rsid w:val="00314806"/>
    <w:rsid w:val="003162A1"/>
    <w:rsid w:val="00316AD6"/>
    <w:rsid w:val="0035295E"/>
    <w:rsid w:val="00353963"/>
    <w:rsid w:val="003637A6"/>
    <w:rsid w:val="0038020E"/>
    <w:rsid w:val="003D47E6"/>
    <w:rsid w:val="003F2DBE"/>
    <w:rsid w:val="003F4FB4"/>
    <w:rsid w:val="00407963"/>
    <w:rsid w:val="004416A4"/>
    <w:rsid w:val="00442EB6"/>
    <w:rsid w:val="00447BB5"/>
    <w:rsid w:val="0046010E"/>
    <w:rsid w:val="00492E0E"/>
    <w:rsid w:val="00495301"/>
    <w:rsid w:val="0051214A"/>
    <w:rsid w:val="00522107"/>
    <w:rsid w:val="00526F97"/>
    <w:rsid w:val="005336E4"/>
    <w:rsid w:val="00577C60"/>
    <w:rsid w:val="005B5B22"/>
    <w:rsid w:val="005B62C8"/>
    <w:rsid w:val="005B6B4A"/>
    <w:rsid w:val="005C2DC3"/>
    <w:rsid w:val="005F5E36"/>
    <w:rsid w:val="006255D9"/>
    <w:rsid w:val="00634AC4"/>
    <w:rsid w:val="00641829"/>
    <w:rsid w:val="00645649"/>
    <w:rsid w:val="0064792F"/>
    <w:rsid w:val="0067624D"/>
    <w:rsid w:val="006A1D4B"/>
    <w:rsid w:val="006B650D"/>
    <w:rsid w:val="006D42C6"/>
    <w:rsid w:val="00705836"/>
    <w:rsid w:val="00744DCC"/>
    <w:rsid w:val="00751EE3"/>
    <w:rsid w:val="007A2AB5"/>
    <w:rsid w:val="007B5DCF"/>
    <w:rsid w:val="007C4A93"/>
    <w:rsid w:val="007E1911"/>
    <w:rsid w:val="007E7E60"/>
    <w:rsid w:val="007F1C16"/>
    <w:rsid w:val="0083500E"/>
    <w:rsid w:val="008523CD"/>
    <w:rsid w:val="008C3FF4"/>
    <w:rsid w:val="00945355"/>
    <w:rsid w:val="00962499"/>
    <w:rsid w:val="00973EBF"/>
    <w:rsid w:val="009A2D9F"/>
    <w:rsid w:val="009B702D"/>
    <w:rsid w:val="00A017F6"/>
    <w:rsid w:val="00A056C3"/>
    <w:rsid w:val="00A07F6B"/>
    <w:rsid w:val="00A31C96"/>
    <w:rsid w:val="00A3546E"/>
    <w:rsid w:val="00A53886"/>
    <w:rsid w:val="00A6767D"/>
    <w:rsid w:val="00A734D1"/>
    <w:rsid w:val="00A925C1"/>
    <w:rsid w:val="00AA0C73"/>
    <w:rsid w:val="00AA3092"/>
    <w:rsid w:val="00AD4946"/>
    <w:rsid w:val="00AF1FC2"/>
    <w:rsid w:val="00B01828"/>
    <w:rsid w:val="00B05BDB"/>
    <w:rsid w:val="00B35F5D"/>
    <w:rsid w:val="00B37B45"/>
    <w:rsid w:val="00B543D5"/>
    <w:rsid w:val="00B661E0"/>
    <w:rsid w:val="00B770E3"/>
    <w:rsid w:val="00BC6F60"/>
    <w:rsid w:val="00BD069A"/>
    <w:rsid w:val="00C32A17"/>
    <w:rsid w:val="00C437BE"/>
    <w:rsid w:val="00C549F5"/>
    <w:rsid w:val="00C55C4E"/>
    <w:rsid w:val="00C55DED"/>
    <w:rsid w:val="00CC4ADD"/>
    <w:rsid w:val="00CD2DD5"/>
    <w:rsid w:val="00CD7A46"/>
    <w:rsid w:val="00CE3A3F"/>
    <w:rsid w:val="00D06D86"/>
    <w:rsid w:val="00D47864"/>
    <w:rsid w:val="00D526D7"/>
    <w:rsid w:val="00D578BC"/>
    <w:rsid w:val="00DC6F6D"/>
    <w:rsid w:val="00DD2171"/>
    <w:rsid w:val="00DD26A4"/>
    <w:rsid w:val="00DE1728"/>
    <w:rsid w:val="00DF58C0"/>
    <w:rsid w:val="00E07635"/>
    <w:rsid w:val="00E97AE7"/>
    <w:rsid w:val="00EA77A4"/>
    <w:rsid w:val="00EF49FD"/>
    <w:rsid w:val="00F52AB7"/>
    <w:rsid w:val="00F71DA8"/>
    <w:rsid w:val="00F84222"/>
    <w:rsid w:val="00FA64DD"/>
    <w:rsid w:val="00FB4E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C3"/>
    <w:rPr>
      <w:rFonts w:ascii="Times New Roman" w:hAnsi="Times New Roman"/>
      <w:sz w:val="24"/>
    </w:rPr>
  </w:style>
  <w:style w:type="paragraph" w:styleId="Titre1">
    <w:name w:val="heading 1"/>
    <w:basedOn w:val="Normal"/>
    <w:next w:val="Normal"/>
    <w:link w:val="Titre1Car"/>
    <w:uiPriority w:val="9"/>
    <w:qFormat/>
    <w:rsid w:val="00A056C3"/>
    <w:pPr>
      <w:keepNext/>
      <w:keepLines/>
      <w:spacing w:before="240" w:after="0"/>
      <w:outlineLvl w:val="0"/>
    </w:pPr>
    <w:rPr>
      <w:rFonts w:eastAsiaTheme="majorEastAsia" w:cstheme="majorBidi"/>
      <w:b/>
      <w:sz w:val="32"/>
      <w:u w:val="single"/>
    </w:rPr>
  </w:style>
  <w:style w:type="paragraph" w:styleId="Titre2">
    <w:name w:val="heading 2"/>
    <w:basedOn w:val="Normal"/>
    <w:next w:val="Normal"/>
    <w:link w:val="Titre2Car"/>
    <w:uiPriority w:val="9"/>
    <w:unhideWhenUsed/>
    <w:qFormat/>
    <w:rsid w:val="0064792F"/>
    <w:pPr>
      <w:keepNext/>
      <w:keepLines/>
      <w:spacing w:before="40" w:after="0"/>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DC6F6D"/>
    <w:pPr>
      <w:keepNext/>
      <w:keepLines/>
      <w:spacing w:before="40" w:after="0"/>
      <w:outlineLvl w:val="2"/>
    </w:pPr>
    <w:rPr>
      <w:rFonts w:eastAsiaTheme="majorEastAsia" w:cstheme="majorBidi"/>
      <w:b/>
      <w:szCs w:val="24"/>
    </w:rPr>
  </w:style>
  <w:style w:type="paragraph" w:styleId="Titre4">
    <w:name w:val="heading 4"/>
    <w:link w:val="Titre4Car"/>
    <w:uiPriority w:val="9"/>
    <w:semiHidden/>
    <w:unhideWhenUsed/>
    <w:qFormat/>
    <w:rsid w:val="006255D9"/>
    <w:pPr>
      <w:spacing w:after="0" w:line="240" w:lineRule="auto"/>
      <w:outlineLvl w:val="3"/>
    </w:pPr>
    <w:rPr>
      <w:rFonts w:ascii="Times New Roman" w:eastAsia="Times New Roman" w:hAnsi="Times New Roman" w:cs="Times New Roman"/>
      <w:b/>
      <w:bCs/>
      <w:color w:val="000000"/>
      <w:sz w:val="28"/>
      <w:szCs w:val="28"/>
      <w:lang w:eastAsia="fr-FR"/>
    </w:rPr>
  </w:style>
  <w:style w:type="paragraph" w:styleId="Titre5">
    <w:name w:val="heading 5"/>
    <w:link w:val="Titre5Car"/>
    <w:uiPriority w:val="9"/>
    <w:semiHidden/>
    <w:unhideWhenUsed/>
    <w:qFormat/>
    <w:rsid w:val="006255D9"/>
    <w:pPr>
      <w:spacing w:after="0" w:line="240" w:lineRule="auto"/>
      <w:outlineLvl w:val="4"/>
    </w:pPr>
    <w:rPr>
      <w:rFonts w:ascii="Times New Roman" w:eastAsia="Times New Roman" w:hAnsi="Times New Roman" w:cs="Times New Roman"/>
      <w:b/>
      <w:bCs/>
      <w:color w:val="000000"/>
      <w:sz w:val="24"/>
      <w:szCs w:val="24"/>
      <w:lang w:eastAsia="fr-FR"/>
    </w:rPr>
  </w:style>
  <w:style w:type="paragraph" w:styleId="Titre6">
    <w:name w:val="heading 6"/>
    <w:link w:val="Titre6Car"/>
    <w:uiPriority w:val="9"/>
    <w:semiHidden/>
    <w:unhideWhenUsed/>
    <w:qFormat/>
    <w:rsid w:val="006255D9"/>
    <w:pPr>
      <w:spacing w:after="0" w:line="240" w:lineRule="auto"/>
      <w:outlineLvl w:val="5"/>
    </w:pPr>
    <w:rPr>
      <w:rFonts w:ascii="Times New Roman" w:eastAsia="Times New Roman" w:hAnsi="Times New Roman" w:cs="Times New Roman"/>
      <w:b/>
      <w:bCs/>
      <w:color w:val="000000"/>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character" w:customStyle="1" w:styleId="Titre1Car">
    <w:name w:val="Titre 1 Car"/>
    <w:basedOn w:val="Policepardfaut"/>
    <w:link w:val="Titre1"/>
    <w:uiPriority w:val="9"/>
    <w:rsid w:val="00A056C3"/>
    <w:rPr>
      <w:rFonts w:ascii="Times New Roman" w:eastAsiaTheme="majorEastAsia" w:hAnsi="Times New Roman" w:cstheme="majorBidi"/>
      <w:b/>
      <w:u w:val="single"/>
    </w:rPr>
  </w:style>
  <w:style w:type="character" w:customStyle="1" w:styleId="Titre2Car">
    <w:name w:val="Titre 2 Car"/>
    <w:basedOn w:val="Policepardfaut"/>
    <w:link w:val="Titre2"/>
    <w:uiPriority w:val="9"/>
    <w:rsid w:val="0064792F"/>
    <w:rPr>
      <w:rFonts w:ascii="Times New Roman" w:eastAsiaTheme="majorEastAsia" w:hAnsi="Times New Roman" w:cstheme="majorBidi"/>
      <w:b/>
      <w:sz w:val="28"/>
      <w:szCs w:val="26"/>
    </w:rPr>
  </w:style>
  <w:style w:type="paragraph" w:styleId="Titre">
    <w:name w:val="Title"/>
    <w:basedOn w:val="Normal"/>
    <w:next w:val="Normal"/>
    <w:link w:val="TitreCar"/>
    <w:uiPriority w:val="10"/>
    <w:qFormat/>
    <w:rsid w:val="00E97AE7"/>
    <w:pPr>
      <w:spacing w:after="0" w:line="240" w:lineRule="auto"/>
      <w:contextualSpacing/>
      <w:jc w:val="center"/>
    </w:pPr>
    <w:rPr>
      <w:rFonts w:eastAsiaTheme="majorEastAsia" w:cstheme="majorBidi"/>
      <w:b/>
      <w:spacing w:val="-10"/>
      <w:kern w:val="28"/>
      <w:sz w:val="56"/>
      <w:szCs w:val="56"/>
      <w:u w:val="single"/>
    </w:rPr>
  </w:style>
  <w:style w:type="character" w:customStyle="1" w:styleId="TitreCar">
    <w:name w:val="Titre Car"/>
    <w:basedOn w:val="Policepardfaut"/>
    <w:link w:val="Titre"/>
    <w:uiPriority w:val="10"/>
    <w:rsid w:val="00E97AE7"/>
    <w:rPr>
      <w:rFonts w:ascii="Times New Roman" w:eastAsiaTheme="majorEastAsia" w:hAnsi="Times New Roman" w:cstheme="majorBidi"/>
      <w:b/>
      <w:spacing w:val="-10"/>
      <w:kern w:val="28"/>
      <w:sz w:val="56"/>
      <w:szCs w:val="56"/>
      <w:u w:val="single"/>
    </w:rPr>
  </w:style>
  <w:style w:type="character" w:customStyle="1" w:styleId="Titre3Car">
    <w:name w:val="Titre 3 Car"/>
    <w:basedOn w:val="Policepardfaut"/>
    <w:link w:val="Titre3"/>
    <w:uiPriority w:val="9"/>
    <w:rsid w:val="00DC6F6D"/>
    <w:rPr>
      <w:rFonts w:ascii="Times New Roman" w:eastAsiaTheme="majorEastAsia" w:hAnsi="Times New Roman" w:cstheme="majorBidi"/>
      <w:b/>
      <w:sz w:val="24"/>
      <w:szCs w:val="24"/>
    </w:rPr>
  </w:style>
  <w:style w:type="paragraph" w:styleId="Paragraphedeliste">
    <w:name w:val="List Paragraph"/>
    <w:qFormat/>
    <w:rsid w:val="002D68B7"/>
    <w:pPr>
      <w:spacing w:after="0" w:line="240" w:lineRule="auto"/>
    </w:pPr>
    <w:rPr>
      <w:rFonts w:ascii="Times New Roman" w:eastAsia="Arial" w:hAnsi="Times New Roman" w:cs="Arial"/>
      <w:sz w:val="24"/>
      <w:szCs w:val="20"/>
      <w:lang w:eastAsia="fr-FR"/>
    </w:rPr>
  </w:style>
  <w:style w:type="character" w:customStyle="1" w:styleId="Titre4Car">
    <w:name w:val="Titre 4 Car"/>
    <w:basedOn w:val="Policepardfaut"/>
    <w:link w:val="Titre4"/>
    <w:uiPriority w:val="9"/>
    <w:semiHidden/>
    <w:rsid w:val="006255D9"/>
    <w:rPr>
      <w:rFonts w:ascii="Times New Roman" w:eastAsia="Times New Roman" w:hAnsi="Times New Roman" w:cs="Times New Roman"/>
      <w:b/>
      <w:bCs/>
      <w:color w:val="000000"/>
      <w:sz w:val="28"/>
      <w:szCs w:val="28"/>
      <w:lang w:eastAsia="fr-FR"/>
    </w:rPr>
  </w:style>
  <w:style w:type="character" w:customStyle="1" w:styleId="Titre5Car">
    <w:name w:val="Titre 5 Car"/>
    <w:basedOn w:val="Policepardfaut"/>
    <w:link w:val="Titre5"/>
    <w:uiPriority w:val="9"/>
    <w:semiHidden/>
    <w:rsid w:val="006255D9"/>
    <w:rPr>
      <w:rFonts w:ascii="Times New Roman" w:eastAsia="Times New Roman" w:hAnsi="Times New Roman" w:cs="Times New Roman"/>
      <w:b/>
      <w:bCs/>
      <w:color w:val="000000"/>
      <w:sz w:val="24"/>
      <w:szCs w:val="24"/>
      <w:lang w:eastAsia="fr-FR"/>
    </w:rPr>
  </w:style>
  <w:style w:type="character" w:customStyle="1" w:styleId="Titre6Car">
    <w:name w:val="Titre 6 Car"/>
    <w:basedOn w:val="Policepardfaut"/>
    <w:link w:val="Titre6"/>
    <w:uiPriority w:val="9"/>
    <w:semiHidden/>
    <w:rsid w:val="006255D9"/>
    <w:rPr>
      <w:rFonts w:ascii="Times New Roman" w:eastAsia="Times New Roman" w:hAnsi="Times New Roman" w:cs="Times New Roman"/>
      <w:b/>
      <w:bCs/>
      <w:color w:val="000000"/>
      <w:sz w:val="20"/>
      <w:szCs w:val="20"/>
      <w:lang w:eastAsia="fr-FR"/>
    </w:rPr>
  </w:style>
  <w:style w:type="paragraph" w:customStyle="1" w:styleId="lev1">
    <w:name w:val="Élevé1"/>
    <w:qFormat/>
    <w:rsid w:val="006255D9"/>
    <w:pPr>
      <w:spacing w:after="0" w:line="240" w:lineRule="auto"/>
    </w:pPr>
    <w:rPr>
      <w:rFonts w:ascii="Times New Roman" w:eastAsia="Times New Roman" w:hAnsi="Times New Roman" w:cs="Times New Roman"/>
      <w:b/>
      <w:bCs/>
      <w:sz w:val="24"/>
      <w:szCs w:val="24"/>
      <w:lang w:eastAsia="fr-FR"/>
    </w:rPr>
  </w:style>
  <w:style w:type="character" w:styleId="Lienhypertexte">
    <w:name w:val="Hyperlink"/>
    <w:uiPriority w:val="99"/>
    <w:unhideWhenUsed/>
    <w:rsid w:val="006255D9"/>
    <w:rPr>
      <w:color w:val="0563C1"/>
      <w:u w:val="single"/>
    </w:rPr>
  </w:style>
  <w:style w:type="character" w:styleId="Appelnotedebasdep">
    <w:name w:val="footnote reference"/>
    <w:uiPriority w:val="99"/>
    <w:semiHidden/>
    <w:unhideWhenUsed/>
    <w:rsid w:val="006255D9"/>
    <w:rPr>
      <w:vertAlign w:val="superscript"/>
    </w:rPr>
  </w:style>
  <w:style w:type="paragraph" w:styleId="Notedebasdepage">
    <w:name w:val="footnote text"/>
    <w:link w:val="NotedebasdepageCar"/>
    <w:uiPriority w:val="99"/>
    <w:semiHidden/>
    <w:unhideWhenUsed/>
    <w:rsid w:val="006255D9"/>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uiPriority w:val="99"/>
    <w:semiHidden/>
    <w:rsid w:val="006255D9"/>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42</Pages>
  <Words>7141</Words>
  <Characters>39277</Characters>
  <Application>Microsoft Office Word</Application>
  <DocSecurity>0</DocSecurity>
  <Lines>327</Lines>
  <Paragraphs>92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42</cp:revision>
  <cp:lastPrinted>2026-09-19T10:38:00Z</cp:lastPrinted>
  <dcterms:created xsi:type="dcterms:W3CDTF">2024-04-02T12:43:00Z</dcterms:created>
  <dcterms:modified xsi:type="dcterms:W3CDTF">2026-10-01T18:18:00Z</dcterms:modified>
</cp:coreProperties>
</file>