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1.png" ContentType="image/png"/>
  <Override PartName="/word/media/image6.png" ContentType="image/png"/>
  <Override PartName="/word/media/image10.png" ContentType="image/png"/>
  <Override PartName="/word/media/image5.png" ContentType="image/png"/>
  <Override PartName="/word/media/image4.png" ContentType="image/png"/>
  <Override PartName="/word/media/image23.png" ContentType="image/png"/>
  <Override PartName="/word/media/image22.png" ContentType="image/png"/>
  <Override PartName="/word/media/image21.png" ContentType="image/png"/>
  <Override PartName="/word/media/image19.png" ContentType="image/png"/>
  <Override PartName="/word/media/image1.png" ContentType="image/png"/>
  <Override PartName="/word/media/image3.png" ContentType="image/png"/>
  <Override PartName="/word/media/image20.png" ContentType="image/pn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b/>
          <w:b/>
          <w:bCs/>
          <w:sz w:val="36"/>
          <w:szCs w:val="36"/>
          <w:u w:val="single"/>
        </w:rPr>
      </w:pPr>
      <w:r>
        <w:rPr>
          <w:rFonts w:ascii="Times New Roman" w:hAnsi="Times New Roman"/>
          <w:b/>
          <w:bCs/>
          <w:sz w:val="36"/>
          <w:szCs w:val="36"/>
          <w:u w:val="single"/>
        </w:rPr>
        <w:t>Linux — Séance d'entraînement : utilisateurs, groupes et permissions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  <w:u w:val="none"/>
        </w:rPr>
      </w:pPr>
      <w:r>
        <w:rPr>
          <w:rFonts w:ascii="Times New Roman" w:hAnsi="Times New Roman"/>
          <w:b/>
          <w:bCs/>
          <w:sz w:val="28"/>
          <w:szCs w:val="28"/>
          <w:u w:val="none"/>
        </w:rPr>
        <w:t># Séance 1 — Prise en main de Linux</w:t>
      </w:r>
    </w:p>
    <w:p>
      <w:pPr>
        <w:pStyle w:val="Normal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Machine : vm-app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 xml:space="preserve"> 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## Étape 1 — Vérifier l'état de départ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pwd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/home/ottmare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/srv/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8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2 root root 4096 sept.  9 06:29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23 root root 4096 oct.  13 18:08 ..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/backup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ls: cannot access '/backup': No such file or directory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/var/log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total 3704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drwxrwxr-x  10 root      syslog             4096 oct.  14 09:21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drwxr-xr-x  13 root      root               4096 oct.  13 18:12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-rw-r--r--   1 root      root              26794 sept.  9 06:45 alternatives.log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root      adm                   0 oct.  13 18:14 apport.log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drwxr-xr-x   2 root      root               4096 oct.  13 17:54 apt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syslog    adm               21745 oct.  14 09:45 auth.log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-rw-r--r--   1 root      root              61229 sept.  9 06:30 bootstrap.log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-rw-rw----   1 root      utmp                  0 sept.  9 06:29 btmp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syslog    adm               70197 oct.  13 18:14 cloud-init.log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root      adm                3157 oct.  13 18:14 cloud-init-output.log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drwxr-xr-x   2 root      root               4096 sept.  3 21:11 dist-upgrade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root      adm              136579 oct.  14 09:21 dmesg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root      adm              134307 oct.  14 09:19 dmesg.0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root      adm               27135 oct.  14 09:05 dmesg.1.gz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root      adm               27229 oct.  14 08:42 dmesg.2.gz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root      adm               27079 oct.  13 18:33 dmesg.3.gz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root      adm               27119 oct.  13 18:14 dmesg.4.gz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-rw-r--r--   1 root      root             672591 oct.  13 17:54 dpkg.log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-rw-r--r--   1 root      root                  0 sept.  9 06:30 faillog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drwxrwx---   4 root      adm                4096 oct.  13 18:08 installer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drwxr-sr-x+  3 root      systemd-journal    4096 oct.  13 18:12 journal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syslog    adm             1007573 oct.  14 09:23 kern.log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drwxr-xr-x   2 landscape landscape          4096 sept.  9 06:45 landscape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-rw-rw-r--   1 root      utmp             292292 oct.  14 09:22 lastlog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drwx------   2 root      root               4096 sept.  9 06:36 private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lrwxrwxrwx   1 root      root                 39 sept.  9 06:36 README -&gt; ../../usr/share/doc/systemd/README.logs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-rw-r-----   1 syslog    adm             1387860 oct.  14 09:45 syslog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drwxr-xr-x   2 root      root               4096 oct.  14 08:42 sysstat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drwxr-x---   2 root      adm                4096 oct.  14 08:49 unattended-upgrades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 250 oct.  14 09:20 vmware-network.1.log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 193 oct.  14 09:19 vmware-network.2.log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 250 oct.  14 09:19 vmware-network.3.log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 193 oct.  14 09:05 vmware-network.4.log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 250 oct.  14 09:05 vmware-network.5.log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 193 oct.  14 08:42 vmware-network.6.log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 250 oct.  13 18:18 vmware-network.7.log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 193 oct.  13 18:33 vmware-network.8.log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 244 oct.  13 18:32 vmware-network.9.log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 193 oct.  14 09:21 vmware-network.log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4420 oct.  14 09:20 vmware-vmsvc-root.1.log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4420 oct.  14 09:19 vmware-vmsvc-root.2.log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4626 oct.  14 09:05 vmware-vmsvc-root.3.log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3212 oct.  14 09:21 vmware-vmsvc-root.log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  1 root      root               3574 oct.  14 09:21 vmware-vmtoolsd-root.log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-rw-rw-r--   1 root      utmp              13440 oct.  14 09:22 wtmp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3960924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23 root root       4096 oct.  13 18:08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23 root root       4096 oct.  13 18:08 ..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  <w:u w:val="none"/>
        </w:rPr>
      </w:pPr>
      <w:r>
        <w:rPr>
          <w:rFonts w:ascii="Times New Roman" w:hAnsi="Times New Roman"/>
          <w:b/>
          <w:bCs/>
          <w:sz w:val="28"/>
          <w:szCs w:val="28"/>
          <w:u w:val="none"/>
        </w:rPr>
        <w:t>Étape 2 — Créer l'arborescence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$ sudo mkdir -p /srv/valtrix/crm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$ sudo mkdir -p /srv/valtrix/api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$ sudo mkdir -p /var/log/valtrix/{crm,api}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$ sudo mkdir -p /backup/valtrix/{crm,api,db}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tree /srv/valtrix/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/srv/valtrix/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├──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└──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3 directories, 0 files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tree /var/log/valtrix/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/var/log/valtrix/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├──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└──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3 directories, 0 files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$ tree /backup/valtrix/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/backup/valtrix/$ ls -la /backup/valtrix/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20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5 root root 4096 oct.  14 09:51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3 root root 4096 oct.  14 09:51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2 root root 4096 oct.  14 09:51 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2 root root 4096 oct.  14 09:51 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2 root root 4096 oct.  14 09:51 db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├──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├──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└──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4 directories, 0 files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  <w:u w:val="none"/>
        </w:rPr>
      </w:pPr>
      <w:r>
        <w:rPr>
          <w:rFonts w:ascii="Times New Roman" w:hAnsi="Times New Roman"/>
          <w:b/>
          <w:bCs/>
          <w:sz w:val="28"/>
          <w:szCs w:val="28"/>
          <w:u w:val="none"/>
        </w:rPr>
        <w:t>## Étape 3 — Fixer les droits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/srv/valtrix/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16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4 root root 4096 oct.  14 09:49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3 root root 4096 oct.  14 09:49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2 root root 4096 oct.  14 09:49 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2 root root 4096 oct.  14 09:49 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$ sudo chmod 755 /srv/valtrix/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$ sudo chmod 750 /srv/valtrix/crm/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$ sudo chmod 750 /srv/valtrix/api/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/srv/valtrix/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16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4 root root 4096 oct.  14 09:49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3 root root 4096 oct.  14 09:49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drwxr-x--- 2 root root 4096 oct.  14 09:49 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drwxr-x--- 2 root root 4096 oct.  14 09:49 crm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  <w:u w:val="none"/>
        </w:rPr>
      </w:pPr>
      <w:r>
        <w:rPr>
          <w:rFonts w:ascii="Times New Roman" w:hAnsi="Times New Roman"/>
          <w:b/>
          <w:bCs/>
          <w:sz w:val="28"/>
          <w:szCs w:val="28"/>
          <w:u w:val="none"/>
        </w:rPr>
        <w:t>Étape 4 — Vérifier chaque dossier et ses droits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/srv/valtrix/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16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4 root root 4096 oct.  14 09:49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3 root root 4096 oct.  14 09:49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drwxr-x--- 2 root root 4096 oct.  14 09:49 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drwxr-x--- 2 root root 4096 oct.  14 09:49 crm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/var/log/valtrix/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16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4 root root   4096 oct.  14 09:50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drwxrwxr-x 11 root syslog 4096 oct.  14 09:50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2 root root   4096 oct.  14 09:50 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2 root root   4096 oct.  14 09:50 crm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/backup/valtrix/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20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5 root root 4096 oct.  14 09:51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3 root root 4096 oct.  14 09:51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2 root root 4096 oct.  14 09:51 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2 root root 4096 oct.  14 09:51 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2 root root 4096 oct.  14 09:51 db</w:t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50">
            <wp:simplePos x="0" y="0"/>
            <wp:positionH relativeFrom="column">
              <wp:posOffset>-66675</wp:posOffset>
            </wp:positionH>
            <wp:positionV relativeFrom="paragraph">
              <wp:posOffset>303530</wp:posOffset>
            </wp:positionV>
            <wp:extent cx="5760720" cy="300482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51">
            <wp:simplePos x="0" y="0"/>
            <wp:positionH relativeFrom="column">
              <wp:posOffset>0</wp:posOffset>
            </wp:positionH>
            <wp:positionV relativeFrom="paragraph">
              <wp:posOffset>139065</wp:posOffset>
            </wp:positionV>
            <wp:extent cx="5760720" cy="2773680"/>
            <wp:effectExtent l="0" t="0" r="0" b="0"/>
            <wp:wrapSquare wrapText="largest"/>
            <wp:docPr id="2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5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60720" cy="3402330"/>
            <wp:effectExtent l="0" t="0" r="0" b="0"/>
            <wp:wrapSquare wrapText="largest"/>
            <wp:docPr id="3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0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Séance 2 — Utilisateurs, groupes et services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Sous-TP 2a — Comptes, groupes et propriété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Machines : vm-app et vm-db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1 — Créer le groupe valtrix-grp (vm-app)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getent group valtrix-grp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addgroup valtrix-grp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info: Selecting GID from range 1000 to 59999 ...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info: Adding group `valtrix-grp' (GID 1001) ...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getent group valtrix-grp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valtrix-grp:x:1001: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2 — Créer monica-app et strapi-app (sans shell interactif)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id monica-app strapi-app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id: ‘monica-app’: no such user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id: ‘strapi-app’: no such user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useradd --system --shell /usr/sbin/nologin --gid valtrix-grp --home-dir /srv/valtrix/crm --no-create-home monica-app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useradd --system --shell /usr/sbin/nologin --gid valtrix-grp --home-dir /srv/valtrix/api --no-create-home strapi-app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id monica-app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uid=999(monica-app) gid=1001(valtrix-grp) groups=1001(valtrix-grp)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id strapi-app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uid=996(strapi-app) gid=1001(valtrix-grp) groups=1001(valtrix-grp)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3 — Attribuer la propriété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ls -la /srv/valtrix/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drwxr-xr-x 4 root root 4096 oct.  14 09:49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drwxr-xr-x 3 root root 4096 oct.  14 09:49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drwxr-x--- 2 root root 4096 oct.  14 09:49 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drwxr-x--- 2 root root 4096 oct.  14 09:49 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chown monica-app:valtrix-grp /srv/valtrix/crm/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chown strapi-app:valtrix-grp /srv/valtrix/api/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ls -la /srv/valtrix/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total 16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drwxr-xr-x 4 root       root        4096 oct.  14 09:49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drwxr-xr-x 3 root       root        4096 oct.  14 09:49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drwxr-x--- 2 strapi-app valtrix-grp 4096 oct.  14 09:49 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drwxr-x--- 2 monica-app valtrix-grp 4096 oct.  14 09:49 crm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4 — Créer admin-dsi sur vm-app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id admin-dsi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id: ‘admin-dsi’: no such user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adduser admin-dsi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id admin-dsi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uid=1002(admin-dsi) gid=1002(admin-dsi) groups=1002(admin-dsi),100(users)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5 — Créer admin-dsi sur vm-db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id admin-ds</w:t>
      </w:r>
      <w:r>
        <w:rPr>
          <w:rFonts w:ascii="Times New Roman" w:hAnsi="Times New Roman"/>
          <w:b/>
          <w:bCs/>
          <w:sz w:val="24"/>
          <w:szCs w:val="24"/>
        </w:rPr>
        <w:t>i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adduser admin-dsi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id admin-dsi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uid=1001(admin-dsi) gid=1001(admin-dsi) groups=1001(admin-dsi),100(users)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6 — Vérifier qu'aucun compte applicatif n'ouvre de session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su monica-app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This account is currently not available.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su strapi-app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This account is currently not available.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getent passwd monica-app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monica-app:x:999:1001::/srv/valtrix/crm:/usr/sbin/nologin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getent passwd strapi-app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strapi-app:x:996:1001::/srv/valtrix/api:/usr/sbin/nologin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getent passwd admin-dsi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admin-dsi:x:1002:1002:,,,:/home/admin-dsi:/bin/bash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53">
            <wp:simplePos x="0" y="0"/>
            <wp:positionH relativeFrom="column">
              <wp:posOffset>-9525</wp:posOffset>
            </wp:positionH>
            <wp:positionV relativeFrom="paragraph">
              <wp:posOffset>1224280</wp:posOffset>
            </wp:positionV>
            <wp:extent cx="5760720" cy="2829560"/>
            <wp:effectExtent l="0" t="0" r="0" b="0"/>
            <wp:wrapSquare wrapText="largest"/>
            <wp:docPr id="4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60720" cy="1111885"/>
            <wp:effectExtent l="0" t="0" r="0" b="0"/>
            <wp:wrapSquare wrapText="largest"/>
            <wp:docPr id="5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5">
            <wp:simplePos x="0" y="0"/>
            <wp:positionH relativeFrom="column">
              <wp:posOffset>0</wp:posOffset>
            </wp:positionH>
            <wp:positionV relativeFrom="paragraph">
              <wp:posOffset>4224020</wp:posOffset>
            </wp:positionV>
            <wp:extent cx="5760720" cy="3425190"/>
            <wp:effectExtent l="0" t="0" r="0" b="0"/>
            <wp:wrapSquare wrapText="largest"/>
            <wp:docPr id="6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drawing>
          <wp:anchor behindDoc="0" distT="0" distB="0" distL="0" distR="0" simplePos="0" locked="0" layoutInCell="0" allowOverlap="1" relativeHeight="56">
            <wp:simplePos x="0" y="0"/>
            <wp:positionH relativeFrom="column">
              <wp:posOffset>0</wp:posOffset>
            </wp:positionH>
            <wp:positionV relativeFrom="paragraph">
              <wp:posOffset>-46355</wp:posOffset>
            </wp:positionV>
            <wp:extent cx="5760720" cy="1591310"/>
            <wp:effectExtent l="0" t="0" r="0" b="0"/>
            <wp:wrapSquare wrapText="largest"/>
            <wp:docPr id="7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32"/>
          <w:szCs w:val="32"/>
        </w:rPr>
        <w:t>Séance 2 — Utilisateurs, groupes et services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Sous-TP 2b — sudo limité, systemd, journaux, paquets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Machines : vm-app et vm-db 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1 — sudo limité à systemctl pour admin-dsi (vm-app)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visudo -f /etc/sudoers.d/admin-dsi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cat /etc/sudoers.d/admin-dsi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admin-dsi ALL=(root) /usr/bin/systemctl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-l -U admin-dsi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Matching Defaults entries for admin-dsi on vm-app: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env_reset, mail_badpass,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secure_path=/usr/local/sbin\:/usr/local/bin\:/usr/sbin\:/usr/bin\:/sbin\:/bin\:/snap/bin,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use_pty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User admin-dsi may run the following commands on vm-app: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(root) /usr/bin/systemctl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 - admin-dsi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systemctl status ssh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(sortie : ssh.service active (running), enabled)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ls 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Sorry, user admin-dsi is not allowed to execute '/usr/bin/ls /' as root on vm-app.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 Correction appliquée et vérification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>$ sudo chmod 440 /etc/sudoers.d/admin-dsi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>$ ls -l /etc/sudoers.d/admin-dsi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</w:t>
      </w:r>
      <w:r>
        <w:rPr>
          <w:rFonts w:ascii="Times New Roman" w:hAnsi="Times New Roman"/>
          <w:b w:val="false"/>
          <w:bCs w:val="false"/>
          <w:sz w:val="24"/>
          <w:szCs w:val="24"/>
        </w:rPr>
        <w:t>-r--r----- 1 root root 40 oct.  15 09:15 /etc/sudoers.d/admin-dsi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>$ sudo visudo -c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</w:t>
      </w:r>
      <w:r>
        <w:rPr>
          <w:rFonts w:ascii="Times New Roman" w:hAnsi="Times New Roman"/>
          <w:b w:val="false"/>
          <w:bCs w:val="false"/>
          <w:sz w:val="24"/>
          <w:szCs w:val="24"/>
        </w:rPr>
        <w:t>/etc/sudoers: parsed OK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</w:t>
      </w:r>
      <w:r>
        <w:rPr>
          <w:rFonts w:ascii="Times New Roman" w:hAnsi="Times New Roman"/>
          <w:b w:val="false"/>
          <w:bCs w:val="false"/>
          <w:sz w:val="24"/>
          <w:szCs w:val="24"/>
        </w:rPr>
        <w:t>/etc/sudoers.d/README: parsed OK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</w:t>
      </w:r>
      <w:r>
        <w:rPr>
          <w:rFonts w:ascii="Times New Roman" w:hAnsi="Times New Roman"/>
          <w:b w:val="false"/>
          <w:bCs w:val="false"/>
          <w:sz w:val="24"/>
          <w:szCs w:val="24"/>
        </w:rPr>
        <w:t>/etc/sudoers.d/admin-dsi: parsed OK</w:t>
      </w:r>
    </w:p>
    <w:p>
      <w:pPr>
        <w:pStyle w:val="TextBody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cette règle ne précise ni les sous-commandes autorisées ni les services concernés. L'utilisateur peut donc tenter d'effectuer différentes opérations sur les services système, notamment les démarrer, les arrêter, les redémarrer ou modifier leur démarrage automatique.</w:t>
      </w:r>
    </w:p>
    <w:p>
      <w:pPr>
        <w:pStyle w:val="TextBody"/>
        <w:bidi w:val="0"/>
        <w:rPr/>
      </w:pPr>
      <w:r>
        <w:rPr>
          <w:rFonts w:ascii="Times New Roman" w:hAnsi="Times New Roman"/>
          <w:sz w:val="24"/>
          <w:szCs w:val="24"/>
        </w:rPr>
        <w:t xml:space="preserve">Certaines opérations peuvent perturber le fonctionnement du serveur. De plus, certaines fonctionnalités de </w:t>
      </w:r>
      <w:r>
        <w:rPr>
          <w:rStyle w:val="SourceText"/>
          <w:rFonts w:ascii="Times New Roman" w:hAnsi="Times New Roman"/>
          <w:sz w:val="24"/>
          <w:szCs w:val="24"/>
        </w:rPr>
        <w:t>systemctl</w:t>
      </w:r>
      <w:r>
        <w:rPr>
          <w:rFonts w:ascii="Times New Roman" w:hAnsi="Times New Roman"/>
          <w:sz w:val="24"/>
          <w:szCs w:val="24"/>
        </w:rPr>
        <w:t xml:space="preserve"> peuvent permettre d'effectuer des actions privilégiées indirectement.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2 — SSH sur vm-app et vm-db : installé, actif, activé au démarrage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État avant d'agir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dpkg -l openssh-server          (sur vm-app et vm-db)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ii  openssh-server 1:9.6p1-3ubuntu13.19 amd64 ...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sudo systemctl status ssh       (vm-app et vm-db)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Loaded: ... enabled; preset: enabled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Active: active (running) since Thu 2026-10-15 08:16:22 UTC (vm-app)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Active: active (running) since Thu 2026-10-15 08:16:17 UTC (vm-db)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Aucune installation nécessaire : SSH était déjà installé avant le TP, car je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pilote mes VM par SSH depuis la machine hôte.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 identique à l'état avant (paquet `ii`, service enabled et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active sur les deux machines).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3 — Redémarrage de vm-app, SSH revenu seul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État avant d'agir : SSH actif depuis 08:16:22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sudo reboot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Broadcast message from root@vm-app on pts/1 (Thu 2026-10-15 10:13:58 UTC):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The system will reboot now!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sudo systemctl status ssh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Loaded: ... enabled; preset: enabled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Active: active (running) since Thu 2026-10-15 09:43:14 UTC; 3min 32s ago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uptime -s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2026-10-15 10:14:03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4 — Journaux SSH sur une plage de dates précise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journalctl -u ssh.service --since "2026-10-15 08:00:00" --until "2026-10-15 10:00:00"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oct. 15 09:42:59 vm-app sshd[1039]: Received signal 15; terminating.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oct. 15 09:42:59 vm-app systemd[1]: Stopping ssh.service - OpenBSD Secure Shell server...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oct. 15 09:42:59 vm-app systemd[1]: ssh.service: Deactivated successfully.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oct. 15 09:42:59 vm-app systemd[1]: Stopped ssh.service - OpenBSD Secure Shell server.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-- Boot f33fea42164c43bd96df12c3c22df2cf --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oct. 15 09:43:14 vm-app systemd[1]: Starting ssh.service - OpenBSD Secure Shell server...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oct. 15 09:43:14 vm-app sshd[938]: Serv tree /srv/valtrixer listening on 0.0.0.0 port 22.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oct. 15 09:43:14 vm-app sshd[938]: Server listening on :: port 22.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oct. 15 09:43:14 vm-app systemd[1]: Started ssh.service - OpenBSD Secure Shell server.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5 — Paquets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sudo apt update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(...)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96 paquets peuvent être mis à jour. Exécutez « apt list --upgradable » pour les voir.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apt list --upgradable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En train de lister... Fait</w:t>
      </w:r>
      <w:r>
        <w:rPr>
          <w:rFonts w:ascii="Times New Roman" w:hAnsi="Times New Roman"/>
          <w:b w:val="false"/>
          <w:bCs w:val="false"/>
          <w:sz w:val="24"/>
          <w:szCs w:val="24"/>
        </w:rPr>
        <w:t>(...)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sudo apt remove tree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Suppression de tree (2.1.1-2ubuntu3.24.04.2) ...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tree /srv/valtrix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Command 'tree' not found, but can be installed with: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sudo apt install tree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57">
            <wp:simplePos x="0" y="0"/>
            <wp:positionH relativeFrom="column">
              <wp:posOffset>85725</wp:posOffset>
            </wp:positionH>
            <wp:positionV relativeFrom="paragraph">
              <wp:posOffset>1905</wp:posOffset>
            </wp:positionV>
            <wp:extent cx="5760720" cy="4179570"/>
            <wp:effectExtent l="0" t="0" r="0" b="0"/>
            <wp:wrapSquare wrapText="largest"/>
            <wp:docPr id="8" name="Imag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7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59">
            <wp:simplePos x="0" y="0"/>
            <wp:positionH relativeFrom="column">
              <wp:posOffset>47625</wp:posOffset>
            </wp:positionH>
            <wp:positionV relativeFrom="paragraph">
              <wp:posOffset>92710</wp:posOffset>
            </wp:positionV>
            <wp:extent cx="5760720" cy="4511040"/>
            <wp:effectExtent l="0" t="0" r="0" b="0"/>
            <wp:wrapSquare wrapText="largest"/>
            <wp:docPr id="9" name="Imag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2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drawing>
          <wp:anchor behindDoc="0" distT="0" distB="0" distL="0" distR="0" simplePos="0" locked="0" layoutInCell="0" allowOverlap="1" relativeHeight="58">
            <wp:simplePos x="0" y="0"/>
            <wp:positionH relativeFrom="column">
              <wp:posOffset>76835</wp:posOffset>
            </wp:positionH>
            <wp:positionV relativeFrom="paragraph">
              <wp:posOffset>170815</wp:posOffset>
            </wp:positionV>
            <wp:extent cx="5760720" cy="4530725"/>
            <wp:effectExtent l="0" t="0" r="0" b="0"/>
            <wp:wrapSquare wrapText="largest"/>
            <wp:docPr id="10" name="Imag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3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0">
            <wp:simplePos x="0" y="0"/>
            <wp:positionH relativeFrom="column">
              <wp:posOffset>85725</wp:posOffset>
            </wp:positionH>
            <wp:positionV relativeFrom="paragraph">
              <wp:posOffset>6245860</wp:posOffset>
            </wp:positionV>
            <wp:extent cx="5760720" cy="2310130"/>
            <wp:effectExtent l="0" t="0" r="0" b="0"/>
            <wp:wrapSquare wrapText="largest"/>
            <wp:docPr id="11" name="Image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4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1">
            <wp:simplePos x="0" y="0"/>
            <wp:positionH relativeFrom="column">
              <wp:posOffset>66675</wp:posOffset>
            </wp:positionH>
            <wp:positionV relativeFrom="paragraph">
              <wp:posOffset>4807585</wp:posOffset>
            </wp:positionV>
            <wp:extent cx="5760720" cy="1374775"/>
            <wp:effectExtent l="0" t="0" r="0" b="0"/>
            <wp:wrapSquare wrapText="largest"/>
            <wp:docPr id="12" name="Image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3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Séance 3 — SSH et réseau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Sous-TP 3a — Connexion par clé vers vm-app et vm-d</w:t>
      </w:r>
      <w:r>
        <w:rPr>
          <w:rFonts w:ascii="Times New Roman" w:hAnsi="Times New Roman"/>
          <w:b w:val="false"/>
          <w:bCs w:val="false"/>
          <w:sz w:val="24"/>
          <w:szCs w:val="24"/>
        </w:rPr>
        <w:t>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Machines : poste hôte (Desktop-04-ThinkCentre-M900, Linux), vm-app (192.168.74.130),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vm-db (192.168.74.131) 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1 — Générer une paire de clés ED25519 dédiée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ls -la ~/.ssh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  277 Aug 13 16:50 config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  444 Aug 11 11:56 formaion-dsi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-rw-r--r-- 1 ottmare ottmare    85 Aug 11 11:56 formaion-dsi.pub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  464 Jul 27 15:32 id_ed25519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-rw-r--r-- 1 ottmare ottmare   111 Jul 27 15:32 id_ed25519.pub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10916 Oct 14 10:00 known_hosts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10080 Oct 14 10:00 known_hosts.old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ssh-keygen -t ed25519 -f ~/.ssh/valtrix-dsi -C "</w:t>
      </w:r>
      <w:r>
        <w:rPr>
          <w:rFonts w:ascii="Times New Roman" w:hAnsi="Times New Roman"/>
          <w:b w:val="false"/>
          <w:bCs w:val="false"/>
          <w:sz w:val="24"/>
          <w:szCs w:val="24"/>
        </w:rPr>
        <w:t>Dsi2</w:t>
      </w:r>
      <w:r>
        <w:rPr>
          <w:rFonts w:ascii="Times New Roman" w:hAnsi="Times New Roman"/>
          <w:b w:val="false"/>
          <w:bCs w:val="false"/>
          <w:sz w:val="24"/>
          <w:szCs w:val="24"/>
        </w:rPr>
        <w:t>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ls -l ~/.ssh/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  277 Aug 13 16:50 config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  444 Aug 11 11:56 formaion-dsi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-rw-r--r-- 1 ottmare ottmare    85 Aug 11 11:56 formaion-dsi.pub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  464 Jul 27 15:32 id_ed25519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-rw-r--r-- 1 ottmare ottmare   111 Jul 27 15:32 id_ed25519.pub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10916 Oct 14 10:00 known_hosts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10080 Oct 14 10:00 known_hosts.old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  444 Oct 15 12:15 valtrix-dsi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-rw-r--r-- 1 ottmare ottmare    86 Oct 15 12:15 valtrix-dsi.pub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2 — Faire accepter la clé publique par vm-app puis vm-db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ssh-copy-id -i ~/.ssh/valtrix-dsi.pub ottmare@192.168.74.130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Number of key(s) added: 1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ssh-copy-id -i ~/.ssh/valtrix-dsi.pub ottmare@192.168.74.131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Number of key(s) added: 1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3 — Fichier de configuration SSH avec alias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cat ~/.ssh/config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Host vm-app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HostName 192.168.74.130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User ottmare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IdentityFile ~/.ssh/valtrix-dsi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Host vm-db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HostName 192.168.74.131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User ottmare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IdentityFile ~/.ssh/valtrix-dsi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Vérification après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ls -l ~/.ssh/config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-rw------- 1 ottmare ottmare 277 Oct 15 13:05 /home/ottmare/.ssh/config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4 — Connexion par alias, sans mot de passe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ssh vm-app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ssh vm-db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Étape 5 — Interdire l'authentification par mot de passe (avec session de secours)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sudo nano /etc/ssh/sshd_config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PasswordAuthentication no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PermitEmptyPasswords no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KbdInteractiveAuthentication no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sudo sshd -t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sudo systemctl reload ssh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ssh -o PubkeyAuthentication=no -o PreferredAuthentications=password -o NumberOfPasswordPrompts=1 ottmare@192.168.74.130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ottmare@192.168.74.130: Permission denied (publickey).</w:t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drawing>
          <wp:anchor behindDoc="0" distT="0" distB="0" distL="0" distR="0" simplePos="0" locked="0" layoutInCell="0" allowOverlap="1" relativeHeight="62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5760720" cy="2111375"/>
            <wp:effectExtent l="0" t="0" r="0" b="0"/>
            <wp:wrapSquare wrapText="largest"/>
            <wp:docPr id="13" name="Image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5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3">
            <wp:simplePos x="0" y="0"/>
            <wp:positionH relativeFrom="column">
              <wp:posOffset>-9525</wp:posOffset>
            </wp:positionH>
            <wp:positionV relativeFrom="paragraph">
              <wp:posOffset>2405380</wp:posOffset>
            </wp:positionV>
            <wp:extent cx="5760720" cy="346075"/>
            <wp:effectExtent l="0" t="0" r="0" b="0"/>
            <wp:wrapSquare wrapText="largest"/>
            <wp:docPr id="14" name="Image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6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4">
            <wp:simplePos x="0" y="0"/>
            <wp:positionH relativeFrom="column">
              <wp:posOffset>-19050</wp:posOffset>
            </wp:positionH>
            <wp:positionV relativeFrom="paragraph">
              <wp:posOffset>2882900</wp:posOffset>
            </wp:positionV>
            <wp:extent cx="5760720" cy="346075"/>
            <wp:effectExtent l="0" t="0" r="0" b="0"/>
            <wp:wrapSquare wrapText="largest"/>
            <wp:docPr id="15" name="Image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7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32"/>
          <w:szCs w:val="32"/>
        </w:rPr>
        <w:t>S</w:t>
      </w:r>
      <w:r>
        <w:rPr>
          <w:rFonts w:ascii="Times New Roman" w:hAnsi="Times New Roman"/>
          <w:b/>
          <w:bCs/>
          <w:sz w:val="32"/>
          <w:szCs w:val="32"/>
        </w:rPr>
        <w:t>éance 3 — SSH et réseau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Sous-TP 3b — Ports, réseau et HTTP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Machines : vm-app (192.168.74.130), vm-db (192.168.74.131), poste hôte (192.168.74.1)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Étape 1 — Ports ouverts sur vm-app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État avant d'agir / 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ss -lntup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Netid State  Local Address:Port  Process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udp   UNCONN 127.0.0.54:53       users:(("systemd-resolve",pid=634,fd=16))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udp   UNCONN 127.0.0.53%lo:53    users:(("systemd-resolve",pid=634,fd=14))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tcp   LISTEN 0.0.0.0:22          users:(("sshd",pid=904,fd=3),("systemd",pid=1,fd=98))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tcp   LISTEN 127.0.0.54:53       users:(("systemd-resolve",pid=634,fd=17))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tcp   LISTEN 127.0.0.53%lo:53    users:(("systemd-resolve",pid=634,fd=15))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tcp   LISTEN [::]:22             users:(("sshd",pid=904,fd=4),("systemd",pid=1,fd=99))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Tableau documenté :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11"/>
        <w:gridCol w:w="1512"/>
        <w:gridCol w:w="1656"/>
        <w:gridCol w:w="1368"/>
        <w:gridCol w:w="3025"/>
      </w:tblGrid>
      <w:tr>
        <w:trPr/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Port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Proto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cole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Adresse d'écoute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Service  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Processus  </w:t>
            </w:r>
          </w:p>
        </w:tc>
      </w:tr>
      <w:tr>
        <w:trPr/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22   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TCP</w:t>
            </w:r>
          </w:p>
        </w:tc>
        <w:tc>
          <w:tcPr>
            <w:tcW w:w="16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0.0.0.0 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SSH  </w:t>
            </w:r>
          </w:p>
        </w:tc>
        <w:tc>
          <w:tcPr>
            <w:tcW w:w="3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sshd + systemd   </w:t>
            </w:r>
          </w:p>
        </w:tc>
      </w:tr>
      <w:tr>
        <w:trPr/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53   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TCP/UDP</w:t>
            </w:r>
          </w:p>
        </w:tc>
        <w:tc>
          <w:tcPr>
            <w:tcW w:w="16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127.0.0.54  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DNS </w:t>
            </w:r>
          </w:p>
        </w:tc>
        <w:tc>
          <w:tcPr>
            <w:tcW w:w="3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systemd-resolve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2 — Ports ouverts sur vm-db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ss -lntup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Netid   State    Recv-Q   Send-Q     Local Address:Port     Peer Address:Port   Process                                                            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udp     UNCONN   0        0             127.0.0.54:53            0.0.0.0:*       users:(("systemd-resolve",pid=644,fd=16))                         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udp     UNCONN   0        0          127.0.0.53%lo:53            0.0.0.0:*       users:(("systemd-resolve",pid=644,fd=14))                         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tcp     LISTEN   0        4096       127.0.0.53%lo:53            0.0.0.0:*       users:(("systemd-resolve",pid=644,fd=15))                         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tcp     LISTEN   0        4096             0.0.0.0:22            0.0.0.0:*       users:(("sshd",pid=1048,fd=3),("systemd",pid=1,fd=98))            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tcp     LISTEN   0        4096          127.0.0.54:53            0.0.0.0:*       users:(("systemd-resolve",pid=644,fd=17))                         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tcp     LISTEN   0        4096                [::]:22               [::]:*       users:(("sshd",pid=1048,fd=4),("systemd",pid=1,fd=99))                         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3 — Serveur HTTP temporaire et interrogation depuis l'hôte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ls -la /tmp/demo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total 8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drwxrwxr-x  2 ottmare ottmare 4096 oct.  15 13:54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drwxrwxrwt 16 root    root    4096 oct.  15 13:54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Action réalisée (vm-app)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mkdir -p /tmp/demo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cd /tmp/demo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echo "bonjour depuis vm-app" &gt; index.html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python3 -m http.server 8000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Serving HTTP on 0.0.0.0 port 8000 (http://0.0.0.0:8000/) ...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Vérificati$on après (2e session sur vm-app)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ss -lntup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tcp   LISTEN 0  5   0.0.0.0:8000   0.0.0.0:*   users:(("python3",pid=2112,fd=3))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Interrogation depuis le poste hôte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curl -i http://192.168.74.130:8000/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HTTP/1.0 200 OK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Server: SimpleHTTP/0.6 Python/3.12.3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Date: Thu, 15 Oct 2026 14:07:38 GMT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Content-type: text/html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Content-Length: 22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Last-Modified: Thu, 15 Oct 2026 13:55:16 GMT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bonjour depuis vm-app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Étape 4 — Erreurs volontaires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Cas : mauvaise adresse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curl -i http://192.168.75.130:8000/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curl: (28) Failed to connect to 192.168.75.130 port 8000 after 136331 ms: Connection timed out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Nettoyage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rm -r /tmp/demo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$ sudo ss -lntp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65">
            <wp:simplePos x="0" y="0"/>
            <wp:positionH relativeFrom="column">
              <wp:posOffset>57150</wp:posOffset>
            </wp:positionH>
            <wp:positionV relativeFrom="paragraph">
              <wp:posOffset>162560</wp:posOffset>
            </wp:positionV>
            <wp:extent cx="5760720" cy="2300605"/>
            <wp:effectExtent l="0" t="0" r="0" b="0"/>
            <wp:wrapSquare wrapText="largest"/>
            <wp:docPr id="16" name="Image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9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6">
            <wp:simplePos x="0" y="0"/>
            <wp:positionH relativeFrom="column">
              <wp:posOffset>38100</wp:posOffset>
            </wp:positionH>
            <wp:positionV relativeFrom="paragraph">
              <wp:posOffset>2569210</wp:posOffset>
            </wp:positionV>
            <wp:extent cx="5760720" cy="954405"/>
            <wp:effectExtent l="0" t="0" r="0" b="0"/>
            <wp:wrapSquare wrapText="largest"/>
            <wp:docPr id="17" name="Image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0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rPr>
          <w:rFonts w:ascii="Times New Roman" w:hAnsi="Times New Roman"/>
          <w:b/>
          <w:b/>
          <w:bCs/>
          <w:sz w:val="32"/>
          <w:szCs w:val="32"/>
        </w:rPr>
      </w:pPr>
      <w:r>
        <w:drawing>
          <wp:anchor behindDoc="0" distT="0" distB="0" distL="0" distR="0" simplePos="0" locked="0" layoutInCell="0" allowOverlap="1" relativeHeight="70">
            <wp:simplePos x="0" y="0"/>
            <wp:positionH relativeFrom="column">
              <wp:posOffset>28575</wp:posOffset>
            </wp:positionH>
            <wp:positionV relativeFrom="paragraph">
              <wp:posOffset>-109220</wp:posOffset>
            </wp:positionV>
            <wp:extent cx="5760720" cy="714375"/>
            <wp:effectExtent l="0" t="0" r="0" b="0"/>
            <wp:wrapSquare wrapText="largest"/>
            <wp:docPr id="18" name="Image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8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32"/>
          <w:szCs w:val="32"/>
        </w:rPr>
        <w:t>Séance 4 — Firewall UFW</w:t>
      </w:r>
    </w:p>
    <w:p>
      <w:pPr>
        <w:pStyle w:val="Heading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Sous-TP 4a — Configuration du pare-feu</w:t>
      </w:r>
    </w:p>
    <w:p>
      <w:pPr>
        <w:pStyle w:val="TextBody"/>
        <w:bidi w:val="0"/>
        <w:rPr/>
      </w:pPr>
      <w:r>
        <w:rPr>
          <w:rStyle w:val="StrongEmphasis"/>
          <w:rFonts w:ascii="Times New Roman" w:hAnsi="Times New Roman"/>
          <w:sz w:val="24"/>
          <w:szCs w:val="24"/>
        </w:rPr>
        <w:t>Machines 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SourceText"/>
          <w:rFonts w:ascii="Times New Roman" w:hAnsi="Times New Roman"/>
          <w:sz w:val="24"/>
          <w:szCs w:val="24"/>
        </w:rPr>
        <w:t>vm-app</w:t>
      </w:r>
      <w:r>
        <w:rPr>
          <w:rFonts w:ascii="Times New Roman" w:hAnsi="Times New Roman"/>
          <w:sz w:val="24"/>
          <w:szCs w:val="24"/>
        </w:rPr>
        <w:t xml:space="preserve"> (192.168.74.130), </w:t>
      </w:r>
      <w:r>
        <w:rPr>
          <w:rStyle w:val="SourceText"/>
          <w:rFonts w:ascii="Times New Roman" w:hAnsi="Times New Roman"/>
          <w:sz w:val="24"/>
          <w:szCs w:val="24"/>
        </w:rPr>
        <w:t>vm-db</w:t>
      </w:r>
      <w:r>
        <w:rPr>
          <w:rFonts w:ascii="Times New Roman" w:hAnsi="Times New Roman"/>
          <w:sz w:val="24"/>
          <w:szCs w:val="24"/>
        </w:rPr>
        <w:t xml:space="preserve"> (192.168.74.131), poste hôte (192.168.74.1)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Configuration du pare-feu sur vm-app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tat initial du pare-feu :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status verbose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Status: inactiv</w:t>
      </w:r>
      <w:r>
        <w:rPr>
          <w:rStyle w:val="SourceText"/>
          <w:rFonts w:ascii="Times New Roman" w:hAnsi="Times New Roman"/>
          <w:sz w:val="24"/>
          <w:szCs w:val="24"/>
        </w:rPr>
        <w:t>e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Configuration des règles :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</w:t>
      </w:r>
      <w:r>
        <w:rPr>
          <w:rStyle w:val="SourceText"/>
          <w:rFonts w:ascii="Times New Roman" w:hAnsi="Times New Roman"/>
          <w:sz w:val="24"/>
          <w:szCs w:val="24"/>
        </w:rPr>
        <w:t xml:space="preserve"> </w:t>
      </w:r>
      <w:r>
        <w:rPr>
          <w:rStyle w:val="SourceText"/>
          <w:rFonts w:ascii="Times New Roman" w:hAnsi="Times New Roman"/>
          <w:sz w:val="24"/>
          <w:szCs w:val="24"/>
        </w:rPr>
        <w:t>sudo ufw default deny incoming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Default incoming policy changed to 'deny'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(be sure to update your rules accordingly)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default allow outgoing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Default outgoing policy changed to 'allow'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(be sure to update your rules accordingly)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allow 80/tcp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Rules updated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Rules updated (v6)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allow 443/tcp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Rules updated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Rules updated (v6)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allow 22/tcp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Rules updated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Rules upd$ated (v6)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show added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Added user rules (see 'ufw status' for running firewall):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ufw allow 80/tcp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ufw allow 443/tcp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ufw allow 22/tcp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enable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Command may disrupt existing ssh connections. Proceed with operation (y|n)? y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Firewall is active and enabled on system startup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status verbose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Status: active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Logging: on (low)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Default: deny (incoming), allow (outgoing), disabled (routed)</w:t>
      </w:r>
    </w:p>
    <w:p>
      <w:pPr>
        <w:pStyle w:val="PreformattedText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To                         Action      From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80/tcp                     ALLOW IN    Anywhere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443/tcp                    ALLOW IN    Anywhere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22/tcp                     ALLOW IN    Anywhere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80/tcp (v6)                ALLOW IN    Anywhere (v6)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443/tcp (v6)               ALLOW IN    Anywhere (v6)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22/tcp (v6)                ALLOW IN    Anywhere (v6)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tat initial :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sudo ufw status verbose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 pare-feu était initialement inactif.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Configuration des règles :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default deny incoming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default allow outgoing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allow 22/tcp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allow from 192.168.74.130 to any port 5432 proto tcp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allow from 192.168.74.130 to any port 3306 proto tcp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show added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enable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$ sudo ufw status verbose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Résultat $obtenu :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Status: active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Logging: on (low)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Default: deny (incoming), allow (outgoing), disabled (routed)</w:t>
      </w:r>
    </w:p>
    <w:p>
      <w:pPr>
        <w:pStyle w:val="PreformattedText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To                         Action      From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22/tcp                     ALLOW IN    Anywhere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5432/tcp                   ALLOW IN    192.168.74.130</w:t>
      </w:r>
    </w:p>
    <w:p>
      <w:pPr>
        <w:pStyle w:val="PreformattedText"/>
        <w:bidi w:val="0"/>
        <w:rPr/>
      </w:pPr>
      <w:r>
        <w:rPr>
          <w:rStyle w:val="SourceText"/>
          <w:rFonts w:ascii="Times New Roman" w:hAnsi="Times New Roman"/>
          <w:sz w:val="24"/>
          <w:szCs w:val="24"/>
        </w:rPr>
        <w:t>3306/tcp                   ALLOW IN    192.168.74.130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22/tcp (v6)                ALLOW IN    Anywhere (v6)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Test de connexion SSH vers vm-db :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ssh ottmare@192.168.74.131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Résultat : la connexion SSH a réussi.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Test du port SSH sur vm-app :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nc -vz -w 3 192.168.74.130 22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Résultat :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Connection to 192.168.74.130 22 port [tcp/ssh] succeeded!</w:t>
      </w:r>
    </w:p>
    <w:p>
      <w:pPr>
        <w:pStyle w:val="TextBody"/>
        <w:bidi w:val="0"/>
        <w:rPr/>
      </w:pPr>
      <w:r>
        <w:rPr>
          <w:rFonts w:ascii="Times New Roman" w:hAnsi="Times New Roman"/>
          <w:sz w:val="24"/>
          <w:szCs w:val="24"/>
        </w:rPr>
        <w:t xml:space="preserve">La connexion au port SSH de </w:t>
      </w:r>
      <w:r>
        <w:rPr>
          <w:rStyle w:val="SourceText"/>
          <w:rFonts w:ascii="Times New Roman" w:hAnsi="Times New Roman"/>
          <w:sz w:val="24"/>
          <w:szCs w:val="24"/>
        </w:rPr>
        <w:t>vm-app</w:t>
      </w:r>
      <w:r>
        <w:rPr>
          <w:rFonts w:ascii="Times New Roman" w:hAnsi="Times New Roman"/>
          <w:sz w:val="24"/>
          <w:szCs w:val="24"/>
        </w:rPr>
        <w:t xml:space="preserve"> a réussi.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Test du port 9999 sur vm-app :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nc -vz -w 3 192.168.74.130 9999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Résultat :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nc: connect to 192.168.74.130 port 9999 (tcp) timed out: Operation now in progress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connexion a échoué. Ce résultat est cohérent avec la politique de refus par défaut, mais ne suffit pas à lui seul à prouver que le pare-feu est responsable de l’échec.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Test du port PostgreSQL sur vm-db :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nc -vz -w 3 192.168.74.131 5432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Résultat :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nc: connect to 192.168.74.131 port 5432 (tcp) timed out: Operation now in progress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 test n’$a pas abouti. Le service PostgreSQL n’étant pas encore installé, la validation effective de l’accès à ce port reste à effectuer.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67">
            <wp:simplePos x="0" y="0"/>
            <wp:positionH relativeFrom="column">
              <wp:posOffset>14605</wp:posOffset>
            </wp:positionH>
            <wp:positionV relativeFrom="paragraph">
              <wp:posOffset>3467100</wp:posOffset>
            </wp:positionV>
            <wp:extent cx="5760720" cy="2658110"/>
            <wp:effectExtent l="0" t="0" r="0" b="0"/>
            <wp:wrapSquare wrapText="largest"/>
            <wp:docPr id="19" name="Image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1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8">
            <wp:simplePos x="0" y="0"/>
            <wp:positionH relativeFrom="column">
              <wp:posOffset>9525</wp:posOffset>
            </wp:positionH>
            <wp:positionV relativeFrom="paragraph">
              <wp:posOffset>118745</wp:posOffset>
            </wp:positionV>
            <wp:extent cx="5760720" cy="3240405"/>
            <wp:effectExtent l="0" t="0" r="0" b="0"/>
            <wp:wrapSquare wrapText="largest"/>
            <wp:docPr id="20" name="Image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2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69">
            <wp:simplePos x="0" y="0"/>
            <wp:positionH relativeFrom="column">
              <wp:posOffset>0</wp:posOffset>
            </wp:positionH>
            <wp:positionV relativeFrom="paragraph">
              <wp:posOffset>-23495</wp:posOffset>
            </wp:positionV>
            <wp:extent cx="5760720" cy="539115"/>
            <wp:effectExtent l="0" t="0" r="0" b="0"/>
            <wp:wrapSquare wrapText="largest"/>
            <wp:docPr id="21" name="Image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3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sectPr>
      <w:headerReference w:type="default" r:id="rId23"/>
      <w:footerReference w:type="default" r:id="rId24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modern"/>
    <w:pitch w:val="fixed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  <w:p>
    <w:pPr>
      <w:pStyle w:val="Footer"/>
      <w:rPr/>
    </w:pPr>
    <w:r>
      <w:rPr/>
      <w:drawing>
        <wp:anchor behindDoc="1" distT="0" distB="0" distL="0" distR="0" simplePos="0" locked="0" layoutInCell="0" allowOverlap="1" relativeHeight="4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23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5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22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DejaVu Sans" w:cs="DejaVu Sans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DejaVu Sans" w:cs="DejaVu Sans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link w:val="Header"/>
    <w:qFormat/>
    <w:rPr/>
  </w:style>
  <w:style w:type="character" w:styleId="PieddepageCar">
    <w:name w:val="Pied de page Car"/>
    <w:basedOn w:val="DefaultParagraphFont"/>
    <w:link w:val="Footer"/>
    <w:qFormat/>
    <w:rPr/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header" Target="header1.xml"/><Relationship Id="rId24" Type="http://schemas.openxmlformats.org/officeDocument/2006/relationships/footer" Target="footer1.xml"/><Relationship Id="rId25" Type="http://schemas.openxmlformats.org/officeDocument/2006/relationships/fontTable" Target="fontTable.xml"/><Relationship Id="rId2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Application>LibreOffice/7.3.7.2$Linux_X86_64 LibreOffice_project/30$Build-2</Application>
  <AppVersion>15.0000</AppVersion>
  <Pages>24</Pages>
  <Words>2928</Words>
  <Characters>16613</Characters>
  <CharactersWithSpaces>21110</CharactersWithSpaces>
  <Paragraphs>496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2026-10-15T18:56:56Z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