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C5B52" w14:textId="451E9E12" w:rsidR="001518DD" w:rsidRPr="00EE1818" w:rsidRDefault="00751236">
      <w:pPr>
        <w:spacing w:after="100"/>
        <w:jc w:val="center"/>
        <w:rPr>
          <w:rFonts w:asciiTheme="majorHAnsi" w:hAnsiTheme="majorHAnsi" w:cstheme="majorHAnsi"/>
          <w:sz w:val="32"/>
          <w:szCs w:val="32"/>
        </w:rPr>
      </w:pPr>
      <w:r w:rsidRPr="00EE1818">
        <w:rPr>
          <w:rFonts w:asciiTheme="majorHAnsi" w:hAnsiTheme="majorHAnsi" w:cstheme="majorHAnsi"/>
          <w:sz w:val="48"/>
          <w:szCs w:val="48"/>
        </w:rPr>
        <w:t>D</w:t>
      </w:r>
      <w:r w:rsidR="00EE1818" w:rsidRPr="00EE1818">
        <w:rPr>
          <w:rFonts w:asciiTheme="majorHAnsi" w:hAnsiTheme="majorHAnsi" w:cstheme="majorHAnsi"/>
          <w:sz w:val="48"/>
          <w:szCs w:val="48"/>
        </w:rPr>
        <w:t>E</w:t>
      </w:r>
      <w:r w:rsidRPr="00EE1818">
        <w:rPr>
          <w:rFonts w:asciiTheme="majorHAnsi" w:hAnsiTheme="majorHAnsi" w:cstheme="majorHAnsi"/>
          <w:sz w:val="48"/>
          <w:szCs w:val="48"/>
        </w:rPr>
        <w:t>CHARGE DE PAIEMENT</w:t>
      </w:r>
    </w:p>
    <w:p w14:paraId="44C82FC8" w14:textId="44C90606" w:rsidR="001518DD" w:rsidRPr="00EE1818" w:rsidRDefault="00751236">
      <w:pPr>
        <w:spacing w:after="400"/>
        <w:jc w:val="center"/>
        <w:rPr>
          <w:rFonts w:asciiTheme="minorHAnsi" w:hAnsiTheme="minorHAnsi" w:cstheme="minorHAnsi"/>
        </w:rPr>
      </w:pPr>
      <w:r w:rsidRPr="00EE1818">
        <w:rPr>
          <w:rFonts w:asciiTheme="minorHAnsi" w:hAnsiTheme="minorHAnsi" w:cstheme="minorHAnsi"/>
          <w:sz w:val="22"/>
          <w:szCs w:val="22"/>
        </w:rPr>
        <w:t>(Première tranche)</w:t>
      </w:r>
    </w:p>
    <w:p w14:paraId="3DE4D67E" w14:textId="6A7F7D06" w:rsidR="00822803" w:rsidRPr="00B22529" w:rsidRDefault="00BC7348" w:rsidP="00B22529">
      <w:pPr>
        <w:spacing w:after="1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22529">
        <w:rPr>
          <w:rFonts w:asciiTheme="minorHAnsi" w:hAnsiTheme="minorHAnsi" w:cstheme="minorHAnsi"/>
          <w:b/>
          <w:bCs/>
          <w:sz w:val="24"/>
          <w:szCs w:val="24"/>
        </w:rPr>
        <w:t>Je soussign</w:t>
      </w:r>
      <w:r>
        <w:rPr>
          <w:rFonts w:asciiTheme="minorHAnsi" w:hAnsiTheme="minorHAnsi" w:cstheme="minorHAnsi"/>
          <w:b/>
          <w:bCs/>
          <w:sz w:val="24"/>
          <w:szCs w:val="24"/>
        </w:rPr>
        <w:t>é</w:t>
      </w:r>
      <w:r w:rsidRPr="00B22529">
        <w:rPr>
          <w:rFonts w:asciiTheme="minorHAnsi" w:hAnsiTheme="minorHAnsi" w:cstheme="minorHAnsi"/>
          <w:b/>
          <w:bCs/>
          <w:sz w:val="24"/>
          <w:szCs w:val="24"/>
        </w:rPr>
        <w:t>,</w:t>
      </w:r>
    </w:p>
    <w:p w14:paraId="1B21219D" w14:textId="4D347A63" w:rsidR="001518DD" w:rsidRPr="00B22529" w:rsidRDefault="00EE1818" w:rsidP="00B22529">
      <w:pPr>
        <w:spacing w:after="1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22529">
        <w:rPr>
          <w:rFonts w:asciiTheme="minorHAnsi" w:hAnsiTheme="minorHAnsi" w:cstheme="minorHAnsi"/>
          <w:sz w:val="24"/>
          <w:szCs w:val="24"/>
        </w:rPr>
        <w:t xml:space="preserve">Monsieur </w:t>
      </w:r>
      <w:bookmarkStart w:id="0" w:name="_Hlk239352114"/>
      <w:r w:rsidRPr="00B22529">
        <w:rPr>
          <w:rFonts w:asciiTheme="minorHAnsi" w:hAnsiTheme="minorHAnsi" w:cstheme="minorHAnsi"/>
          <w:b/>
          <w:bCs/>
          <w:sz w:val="24"/>
          <w:szCs w:val="24"/>
        </w:rPr>
        <w:t>Gaudens Romain</w:t>
      </w:r>
      <w:bookmarkEnd w:id="0"/>
      <w:r w:rsidRPr="00B22529">
        <w:rPr>
          <w:rFonts w:asciiTheme="minorHAnsi" w:hAnsiTheme="minorHAnsi" w:cstheme="minorHAnsi"/>
          <w:b/>
          <w:bCs/>
          <w:sz w:val="24"/>
          <w:szCs w:val="24"/>
        </w:rPr>
        <w:t xml:space="preserve"> ZOCLI</w:t>
      </w:r>
      <w:r w:rsidRPr="00B22529">
        <w:rPr>
          <w:rFonts w:asciiTheme="minorHAnsi" w:hAnsiTheme="minorHAnsi" w:cstheme="minorHAnsi"/>
          <w:sz w:val="24"/>
          <w:szCs w:val="24"/>
        </w:rPr>
        <w:t xml:space="preserve">, de nationalité Béninoise, titulaire de la Carte d’Identité CEDEAO n° : 6831085739 ; domicilié à C/6391 Fiegnon Fidjrossè, Maison </w:t>
      </w:r>
      <w:r w:rsidR="00822803" w:rsidRPr="00B22529">
        <w:rPr>
          <w:rFonts w:asciiTheme="minorHAnsi" w:hAnsiTheme="minorHAnsi" w:cstheme="minorHAnsi"/>
          <w:sz w:val="24"/>
          <w:szCs w:val="24"/>
        </w:rPr>
        <w:t>ZOCLI</w:t>
      </w:r>
      <w:r w:rsidRPr="00B22529">
        <w:rPr>
          <w:rFonts w:asciiTheme="minorHAnsi" w:hAnsiTheme="minorHAnsi" w:cstheme="minorHAnsi"/>
          <w:sz w:val="24"/>
          <w:szCs w:val="24"/>
        </w:rPr>
        <w:t xml:space="preserve"> Romain ; Propriétaire exploitant du bar VIP dénommé </w:t>
      </w:r>
      <w:bookmarkStart w:id="1" w:name="_Hlk239348571"/>
      <w:r w:rsidRPr="00B22529">
        <w:rPr>
          <w:rFonts w:asciiTheme="minorHAnsi" w:hAnsiTheme="minorHAnsi" w:cstheme="minorHAnsi"/>
          <w:sz w:val="24"/>
          <w:szCs w:val="24"/>
        </w:rPr>
        <w:t xml:space="preserve">« </w:t>
      </w:r>
      <w:r w:rsidRPr="00B22529">
        <w:rPr>
          <w:rFonts w:asciiTheme="minorHAnsi" w:hAnsiTheme="minorHAnsi" w:cstheme="minorHAnsi"/>
          <w:i/>
          <w:iCs/>
          <w:sz w:val="24"/>
          <w:szCs w:val="24"/>
        </w:rPr>
        <w:t>Jack Goldens</w:t>
      </w:r>
      <w:r w:rsidRPr="00B22529">
        <w:rPr>
          <w:rFonts w:asciiTheme="minorHAnsi" w:hAnsiTheme="minorHAnsi" w:cstheme="minorHAnsi"/>
          <w:sz w:val="24"/>
          <w:szCs w:val="24"/>
        </w:rPr>
        <w:t xml:space="preserve"> »</w:t>
      </w:r>
      <w:bookmarkEnd w:id="1"/>
      <w:r w:rsidRPr="00B22529">
        <w:rPr>
          <w:rFonts w:asciiTheme="minorHAnsi" w:hAnsiTheme="minorHAnsi" w:cstheme="minorHAnsi"/>
          <w:sz w:val="24"/>
          <w:szCs w:val="24"/>
        </w:rPr>
        <w:t xml:space="preserve"> sis à Lot : 1200, Enagnon Sikè, Cotonou Benin</w:t>
      </w:r>
      <w:r w:rsidRPr="00B22529">
        <w:rPr>
          <w:rFonts w:asciiTheme="minorHAnsi" w:hAnsiTheme="minorHAnsi" w:cstheme="minorHAnsi"/>
          <w:b/>
          <w:bCs/>
          <w:sz w:val="24"/>
          <w:szCs w:val="24"/>
        </w:rPr>
        <w:t xml:space="preserve"> ; </w:t>
      </w:r>
      <w:r w:rsidR="007941E2" w:rsidRPr="00B22529">
        <w:rPr>
          <w:rFonts w:asciiTheme="minorHAnsi" w:hAnsiTheme="minorHAnsi" w:cstheme="minorHAnsi"/>
          <w:sz w:val="24"/>
          <w:szCs w:val="24"/>
        </w:rPr>
        <w:t>a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gissant en qualité de </w:t>
      </w:r>
      <w:r w:rsidR="00751236" w:rsidRPr="00B22529">
        <w:rPr>
          <w:rFonts w:asciiTheme="minorHAnsi" w:hAnsiTheme="minorHAnsi" w:cstheme="minorHAnsi"/>
          <w:b/>
          <w:bCs/>
          <w:sz w:val="24"/>
          <w:szCs w:val="24"/>
        </w:rPr>
        <w:t>cédant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 désigné ci-après,</w:t>
      </w:r>
    </w:p>
    <w:p w14:paraId="7F5D0492" w14:textId="28716D61" w:rsidR="00EE1818" w:rsidRPr="00B22529" w:rsidRDefault="00BC7348" w:rsidP="00B22529">
      <w:pPr>
        <w:spacing w:after="1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22529">
        <w:rPr>
          <w:rFonts w:asciiTheme="minorHAnsi" w:hAnsiTheme="minorHAnsi" w:cstheme="minorHAnsi"/>
          <w:b/>
          <w:bCs/>
          <w:sz w:val="24"/>
          <w:szCs w:val="24"/>
        </w:rPr>
        <w:t>Reconnais avoir reçu de </w:t>
      </w:r>
      <w:r w:rsidR="00EE1818" w:rsidRPr="00B22529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15D9575D" w14:textId="79749C28" w:rsidR="001518DD" w:rsidRPr="00B22529" w:rsidRDefault="00EE1818" w:rsidP="00B22529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EE1818">
        <w:rPr>
          <w:rFonts w:asciiTheme="minorHAnsi" w:hAnsiTheme="minorHAnsi" w:cstheme="minorHAnsi"/>
          <w:sz w:val="24"/>
          <w:szCs w:val="24"/>
        </w:rPr>
        <w:t xml:space="preserve">Monsieur </w:t>
      </w:r>
      <w:r w:rsidRPr="00EE1818">
        <w:rPr>
          <w:rFonts w:asciiTheme="minorHAnsi" w:hAnsiTheme="minorHAnsi" w:cstheme="minorHAnsi"/>
          <w:b/>
          <w:bCs/>
          <w:sz w:val="24"/>
          <w:szCs w:val="24"/>
        </w:rPr>
        <w:t>Ricardo HOUNTON</w:t>
      </w:r>
      <w:r w:rsidRPr="00EE1818">
        <w:rPr>
          <w:rFonts w:asciiTheme="minorHAnsi" w:hAnsiTheme="minorHAnsi" w:cstheme="minorHAnsi"/>
          <w:sz w:val="24"/>
          <w:szCs w:val="24"/>
        </w:rPr>
        <w:t xml:space="preserve">, de nationalité béninoise, </w:t>
      </w:r>
      <w:bookmarkStart w:id="2" w:name="_Hlk239327877"/>
      <w:r w:rsidRPr="00EE1818">
        <w:rPr>
          <w:rFonts w:asciiTheme="minorHAnsi" w:hAnsiTheme="minorHAnsi" w:cstheme="minorHAnsi"/>
          <w:sz w:val="24"/>
          <w:szCs w:val="24"/>
        </w:rPr>
        <w:t>titulaire du Certificat d’Identification Personnelle n°</w:t>
      </w:r>
      <w:bookmarkEnd w:id="2"/>
      <w:r w:rsidRPr="00EE1818">
        <w:rPr>
          <w:rFonts w:asciiTheme="minorHAnsi" w:hAnsiTheme="minorHAnsi" w:cstheme="minorHAnsi"/>
          <w:sz w:val="24"/>
          <w:szCs w:val="24"/>
        </w:rPr>
        <w:t xml:space="preserve"> 2704268929, domicilié à HOUENOUSSOU M/AFOUDA Irma Marie, carré :132 Ilot :13010 ;</w:t>
      </w:r>
      <w:r w:rsidRPr="00B22529">
        <w:rPr>
          <w:rFonts w:asciiTheme="minorHAnsi" w:hAnsiTheme="minorHAnsi" w:cstheme="minorHAnsi"/>
          <w:sz w:val="24"/>
          <w:szCs w:val="24"/>
        </w:rPr>
        <w:t xml:space="preserve"> a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gissant en qualité de </w:t>
      </w:r>
      <w:r w:rsidR="00751236" w:rsidRPr="00B22529">
        <w:rPr>
          <w:rFonts w:asciiTheme="minorHAnsi" w:hAnsiTheme="minorHAnsi" w:cstheme="minorHAnsi"/>
          <w:b/>
          <w:bCs/>
          <w:sz w:val="24"/>
          <w:szCs w:val="24"/>
        </w:rPr>
        <w:t>cessionnaire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 ci-après désigné,</w:t>
      </w:r>
    </w:p>
    <w:p w14:paraId="6FC7ABA3" w14:textId="0182469F" w:rsidR="001518DD" w:rsidRPr="00B22529" w:rsidRDefault="00822803" w:rsidP="00B22529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  <w:r w:rsidRPr="00B22529">
        <w:rPr>
          <w:rFonts w:asciiTheme="minorHAnsi" w:hAnsiTheme="minorHAnsi" w:cstheme="minorHAnsi"/>
          <w:sz w:val="24"/>
          <w:szCs w:val="24"/>
        </w:rPr>
        <w:t>La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 somme de </w:t>
      </w:r>
      <w:r w:rsidRPr="00B22529">
        <w:rPr>
          <w:rFonts w:asciiTheme="minorHAnsi" w:hAnsiTheme="minorHAnsi" w:cstheme="minorHAnsi"/>
          <w:b/>
          <w:bCs/>
          <w:sz w:val="24"/>
          <w:szCs w:val="24"/>
        </w:rPr>
        <w:t xml:space="preserve">5 000 000 </w:t>
      </w:r>
      <w:r w:rsidR="00751236" w:rsidRPr="00B22529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Pr="00B22529">
        <w:rPr>
          <w:rFonts w:asciiTheme="minorHAnsi" w:hAnsiTheme="minorHAnsi" w:cstheme="minorHAnsi"/>
          <w:b/>
          <w:bCs/>
          <w:sz w:val="24"/>
          <w:szCs w:val="24"/>
        </w:rPr>
        <w:t>cinq millions francs</w:t>
      </w:r>
      <w:r w:rsidR="00751236" w:rsidRPr="00B22529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Pr="00B22529">
        <w:rPr>
          <w:rFonts w:asciiTheme="minorHAnsi" w:hAnsiTheme="minorHAnsi" w:cstheme="minorHAnsi"/>
          <w:b/>
          <w:bCs/>
          <w:sz w:val="24"/>
          <w:szCs w:val="24"/>
        </w:rPr>
        <w:t xml:space="preserve"> Francs CFA</w:t>
      </w:r>
      <w:r w:rsidRPr="00B22529">
        <w:rPr>
          <w:rFonts w:asciiTheme="minorHAnsi" w:hAnsiTheme="minorHAnsi" w:cstheme="minorHAnsi"/>
          <w:sz w:val="24"/>
          <w:szCs w:val="24"/>
        </w:rPr>
        <w:t xml:space="preserve">, </w:t>
      </w:r>
      <w:r w:rsidR="00751236" w:rsidRPr="00B22529">
        <w:rPr>
          <w:rFonts w:asciiTheme="minorHAnsi" w:hAnsiTheme="minorHAnsi" w:cstheme="minorHAnsi"/>
          <w:sz w:val="24"/>
          <w:szCs w:val="24"/>
        </w:rPr>
        <w:t xml:space="preserve">représentant le paiement de la première tranche du prix de cession du fonds de commerce dénommé </w:t>
      </w:r>
      <w:r w:rsidRPr="00B22529">
        <w:rPr>
          <w:rFonts w:asciiTheme="minorHAnsi" w:hAnsiTheme="minorHAnsi" w:cstheme="minorHAnsi"/>
          <w:sz w:val="24"/>
          <w:szCs w:val="24"/>
        </w:rPr>
        <w:t xml:space="preserve">« </w:t>
      </w:r>
      <w:bookmarkStart w:id="3" w:name="_Hlk239351250"/>
      <w:r w:rsidRPr="00B22529">
        <w:rPr>
          <w:rFonts w:asciiTheme="minorHAnsi" w:hAnsiTheme="minorHAnsi" w:cstheme="minorHAnsi"/>
          <w:b/>
          <w:bCs/>
          <w:sz w:val="24"/>
          <w:szCs w:val="24"/>
        </w:rPr>
        <w:t>Jack Goldens</w:t>
      </w:r>
      <w:r w:rsidRPr="00B22529">
        <w:rPr>
          <w:rFonts w:asciiTheme="minorHAnsi" w:hAnsiTheme="minorHAnsi" w:cstheme="minorHAnsi"/>
          <w:sz w:val="24"/>
          <w:szCs w:val="24"/>
        </w:rPr>
        <w:t> </w:t>
      </w:r>
      <w:bookmarkEnd w:id="3"/>
      <w:r w:rsidRPr="00B22529">
        <w:rPr>
          <w:rFonts w:asciiTheme="minorHAnsi" w:hAnsiTheme="minorHAnsi" w:cstheme="minorHAnsi"/>
          <w:sz w:val="24"/>
          <w:szCs w:val="24"/>
        </w:rPr>
        <w:t>» sis à Lot : 1200, Enagnon Sikè, Cotonou Benin</w:t>
      </w:r>
      <w:r w:rsidR="00751236" w:rsidRPr="00B22529">
        <w:rPr>
          <w:rFonts w:asciiTheme="minorHAnsi" w:hAnsiTheme="minorHAnsi" w:cstheme="minorHAnsi"/>
          <w:sz w:val="24"/>
          <w:szCs w:val="24"/>
        </w:rPr>
        <w:t>, tel que décrit dans l'acte de cession</w:t>
      </w:r>
      <w:r w:rsidR="007941E2" w:rsidRPr="00B2252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4813B49" w14:textId="38F0586A" w:rsidR="00155562" w:rsidRPr="00B22529" w:rsidRDefault="00751236" w:rsidP="00155562">
      <w:pPr>
        <w:spacing w:after="200"/>
        <w:jc w:val="both"/>
        <w:rPr>
          <w:rFonts w:asciiTheme="minorHAnsi" w:hAnsiTheme="minorHAnsi" w:cstheme="minorHAnsi"/>
          <w:sz w:val="24"/>
          <w:szCs w:val="24"/>
        </w:rPr>
      </w:pPr>
      <w:r w:rsidRPr="00B22529">
        <w:rPr>
          <w:rFonts w:asciiTheme="minorHAnsi" w:hAnsiTheme="minorHAnsi" w:cstheme="minorHAnsi"/>
          <w:sz w:val="24"/>
          <w:szCs w:val="24"/>
        </w:rPr>
        <w:t>Ce paiement a été effectué</w:t>
      </w:r>
      <w:r w:rsidR="007941E2" w:rsidRPr="00B22529">
        <w:rPr>
          <w:rFonts w:asciiTheme="minorHAnsi" w:hAnsiTheme="minorHAnsi" w:cstheme="minorHAnsi"/>
          <w:sz w:val="24"/>
          <w:szCs w:val="24"/>
        </w:rPr>
        <w:t xml:space="preserve"> en</w:t>
      </w:r>
      <w:r w:rsidRPr="00B22529">
        <w:rPr>
          <w:rFonts w:asciiTheme="minorHAnsi" w:hAnsiTheme="minorHAnsi" w:cstheme="minorHAnsi"/>
          <w:sz w:val="24"/>
          <w:szCs w:val="24"/>
        </w:rPr>
        <w:t xml:space="preserve"> </w:t>
      </w:r>
      <w:r w:rsidR="007941E2" w:rsidRPr="00B22529">
        <w:rPr>
          <w:rFonts w:asciiTheme="minorHAnsi" w:hAnsiTheme="minorHAnsi" w:cstheme="minorHAnsi"/>
          <w:sz w:val="24"/>
          <w:szCs w:val="24"/>
        </w:rPr>
        <w:t>espèces,</w:t>
      </w:r>
      <w:r w:rsidRPr="00B22529">
        <w:rPr>
          <w:rFonts w:asciiTheme="minorHAnsi" w:hAnsiTheme="minorHAnsi" w:cstheme="minorHAnsi"/>
          <w:sz w:val="24"/>
          <w:szCs w:val="24"/>
        </w:rPr>
        <w:t xml:space="preserve"> le </w:t>
      </w:r>
      <w:r w:rsidR="009E476A">
        <w:rPr>
          <w:rFonts w:asciiTheme="minorHAnsi" w:hAnsiTheme="minorHAnsi" w:cstheme="minorHAnsi"/>
          <w:sz w:val="24"/>
          <w:szCs w:val="24"/>
        </w:rPr>
        <w:t>08</w:t>
      </w:r>
      <w:r w:rsidR="007941E2" w:rsidRPr="00751236">
        <w:rPr>
          <w:rFonts w:asciiTheme="minorHAnsi" w:hAnsiTheme="minorHAnsi" w:cstheme="minorHAnsi"/>
          <w:sz w:val="24"/>
          <w:szCs w:val="24"/>
        </w:rPr>
        <w:t xml:space="preserve"> octobre 2026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4247"/>
      </w:tblGrid>
      <w:tr w:rsidR="00BC7348" w:rsidRPr="00B22529" w14:paraId="3505D7A1" w14:textId="533A4FD1" w:rsidTr="00887A40">
        <w:trPr>
          <w:trHeight w:val="755"/>
        </w:trPr>
        <w:tc>
          <w:tcPr>
            <w:tcW w:w="2263" w:type="dxa"/>
            <w:shd w:val="clear" w:color="auto" w:fill="FFFFFF" w:themeFill="background1"/>
          </w:tcPr>
          <w:p w14:paraId="447AFE23" w14:textId="65932B9C" w:rsidR="00BC7348" w:rsidRPr="00BC7348" w:rsidRDefault="00BC7348" w:rsidP="00BC734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4" w:name="_Hlk242204882"/>
            <w:r w:rsidRPr="00B225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Prix total de cession convenu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BC734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</w:t>
            </w:r>
            <w:r w:rsidRPr="00BC734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CFA)</w:t>
            </w:r>
          </w:p>
        </w:tc>
        <w:tc>
          <w:tcPr>
            <w:tcW w:w="2552" w:type="dxa"/>
          </w:tcPr>
          <w:p w14:paraId="3D7462FA" w14:textId="7584DB6D" w:rsidR="00BC7348" w:rsidRPr="00887A40" w:rsidRDefault="00BC7348" w:rsidP="00887A4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C734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Montant de la présente tranche (1ère)</w:t>
            </w:r>
          </w:p>
        </w:tc>
        <w:tc>
          <w:tcPr>
            <w:tcW w:w="4247" w:type="dxa"/>
          </w:tcPr>
          <w:p w14:paraId="7F14EE0C" w14:textId="7D5AC988" w:rsidR="00BC7348" w:rsidRPr="000F6808" w:rsidRDefault="00BC7348" w:rsidP="000F680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C734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Solde restant dû après cette tranche</w:t>
            </w:r>
          </w:p>
        </w:tc>
      </w:tr>
      <w:tr w:rsidR="00BC7348" w:rsidRPr="00B22529" w14:paraId="0E324567" w14:textId="60FD3C7E" w:rsidTr="00887A40">
        <w:trPr>
          <w:trHeight w:val="1292"/>
        </w:trPr>
        <w:tc>
          <w:tcPr>
            <w:tcW w:w="2263" w:type="dxa"/>
            <w:shd w:val="clear" w:color="auto" w:fill="FFFFFF" w:themeFill="background1"/>
          </w:tcPr>
          <w:p w14:paraId="252F2070" w14:textId="1E66EA08" w:rsidR="00BC7348" w:rsidRPr="00BC7348" w:rsidRDefault="00BC7348" w:rsidP="00BC734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C7348">
              <w:rPr>
                <w:rFonts w:asciiTheme="minorHAnsi" w:hAnsiTheme="minorHAnsi" w:cstheme="minorHAnsi"/>
                <w:sz w:val="24"/>
                <w:szCs w:val="24"/>
              </w:rPr>
              <w:t>12 500 000</w:t>
            </w:r>
          </w:p>
          <w:p w14:paraId="3C2E07EA" w14:textId="6A42F147" w:rsidR="00BC7348" w:rsidRPr="00B22529" w:rsidRDefault="00BC7348" w:rsidP="00BC734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F28056" w14:textId="214BADBF" w:rsidR="00BC7348" w:rsidRPr="00B22529" w:rsidRDefault="00BC7348" w:rsidP="00BC734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225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5 000 000 FCFA</w:t>
            </w:r>
          </w:p>
        </w:tc>
        <w:tc>
          <w:tcPr>
            <w:tcW w:w="4247" w:type="dxa"/>
          </w:tcPr>
          <w:p w14:paraId="791FBC95" w14:textId="2F55AE42" w:rsidR="00BC7348" w:rsidRPr="00BC7348" w:rsidRDefault="00BC7348" w:rsidP="009E476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C7348">
              <w:rPr>
                <w:rFonts w:asciiTheme="minorHAnsi" w:hAnsiTheme="minorHAnsi" w:cstheme="minorHAnsi"/>
                <w:sz w:val="24"/>
                <w:szCs w:val="24"/>
              </w:rPr>
              <w:t>7 500 000 FCFA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répartis comme suit :</w:t>
            </w:r>
          </w:p>
          <w:p w14:paraId="38D40A6A" w14:textId="09C82A1D" w:rsidR="00BC7348" w:rsidRPr="009E476A" w:rsidRDefault="00BC7348" w:rsidP="009E476A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E476A">
              <w:rPr>
                <w:rFonts w:asciiTheme="minorHAnsi" w:hAnsiTheme="minorHAnsi" w:cstheme="minorHAnsi"/>
                <w:sz w:val="24"/>
                <w:szCs w:val="24"/>
              </w:rPr>
              <w:t>5 000 000 FCFA, à payer fin octobre ;</w:t>
            </w:r>
          </w:p>
          <w:p w14:paraId="6E068A9B" w14:textId="40ECF4E3" w:rsidR="00BC7348" w:rsidRPr="009E476A" w:rsidRDefault="00BC7348" w:rsidP="009E476A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E476A">
              <w:rPr>
                <w:rFonts w:asciiTheme="minorHAnsi" w:hAnsiTheme="minorHAnsi" w:cstheme="minorHAnsi"/>
                <w:sz w:val="24"/>
                <w:szCs w:val="24"/>
              </w:rPr>
              <w:t>2 500 000 FCFA, à payer en décembre, après l’achèvement des travaux</w:t>
            </w:r>
          </w:p>
        </w:tc>
      </w:tr>
      <w:bookmarkEnd w:id="4"/>
    </w:tbl>
    <w:p w14:paraId="5B448006" w14:textId="77777777" w:rsidR="004E1BC3" w:rsidRPr="00B22529" w:rsidRDefault="004E1BC3" w:rsidP="00155562">
      <w:pPr>
        <w:spacing w:after="100"/>
        <w:jc w:val="both"/>
        <w:rPr>
          <w:rFonts w:asciiTheme="minorHAnsi" w:hAnsiTheme="minorHAnsi" w:cstheme="minorHAnsi"/>
          <w:sz w:val="24"/>
          <w:szCs w:val="24"/>
        </w:rPr>
      </w:pPr>
    </w:p>
    <w:p w14:paraId="2456F010" w14:textId="5C1496B1" w:rsidR="001518DD" w:rsidRPr="00B22529" w:rsidRDefault="00751236" w:rsidP="00B22529">
      <w:pPr>
        <w:spacing w:after="400"/>
        <w:jc w:val="both"/>
        <w:rPr>
          <w:rFonts w:asciiTheme="minorHAnsi" w:hAnsiTheme="minorHAnsi" w:cstheme="minorHAnsi"/>
          <w:sz w:val="24"/>
          <w:szCs w:val="24"/>
        </w:rPr>
      </w:pPr>
      <w:r w:rsidRPr="00B22529">
        <w:rPr>
          <w:rFonts w:asciiTheme="minorHAnsi" w:hAnsiTheme="minorHAnsi" w:cstheme="minorHAnsi"/>
          <w:sz w:val="24"/>
          <w:szCs w:val="24"/>
        </w:rPr>
        <w:t>La présente décharge est établie pour servir et valoir ce que de droit, notamment à titre de preuve de paiement partiel du prix de cession. Elle ne vaut</w:t>
      </w:r>
      <w:r w:rsidR="009E476A">
        <w:rPr>
          <w:rFonts w:asciiTheme="minorHAnsi" w:hAnsiTheme="minorHAnsi" w:cstheme="minorHAnsi"/>
          <w:sz w:val="24"/>
          <w:szCs w:val="24"/>
        </w:rPr>
        <w:t xml:space="preserve"> pas</w:t>
      </w:r>
      <w:r w:rsidRPr="00B22529">
        <w:rPr>
          <w:rFonts w:asciiTheme="minorHAnsi" w:hAnsiTheme="minorHAnsi" w:cstheme="minorHAnsi"/>
          <w:sz w:val="24"/>
          <w:szCs w:val="24"/>
        </w:rPr>
        <w:t xml:space="preserve"> quittance pour solde de tout compte</w:t>
      </w:r>
      <w:r w:rsidR="00B2252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6446084" w14:textId="07B4D9C6" w:rsidR="001518DD" w:rsidRPr="00B22529" w:rsidRDefault="00751236" w:rsidP="00B22529">
      <w:pPr>
        <w:spacing w:after="600"/>
        <w:jc w:val="right"/>
        <w:rPr>
          <w:rFonts w:asciiTheme="minorHAnsi" w:hAnsiTheme="minorHAnsi" w:cstheme="minorHAnsi"/>
          <w:sz w:val="24"/>
          <w:szCs w:val="24"/>
        </w:rPr>
      </w:pPr>
      <w:r w:rsidRPr="00B22529">
        <w:rPr>
          <w:rFonts w:asciiTheme="minorHAnsi" w:hAnsiTheme="minorHAnsi" w:cstheme="minorHAnsi"/>
          <w:sz w:val="24"/>
          <w:szCs w:val="24"/>
        </w:rPr>
        <w:t xml:space="preserve">Fait à </w:t>
      </w:r>
      <w:r w:rsidR="00B22529" w:rsidRPr="00B22529">
        <w:rPr>
          <w:rFonts w:asciiTheme="minorHAnsi" w:hAnsiTheme="minorHAnsi" w:cstheme="minorHAnsi"/>
          <w:sz w:val="24"/>
          <w:szCs w:val="24"/>
        </w:rPr>
        <w:t>Cotonou</w:t>
      </w:r>
      <w:r w:rsidRPr="00B22529">
        <w:rPr>
          <w:rFonts w:asciiTheme="minorHAnsi" w:hAnsiTheme="minorHAnsi" w:cstheme="minorHAnsi"/>
          <w:sz w:val="24"/>
          <w:szCs w:val="24"/>
        </w:rPr>
        <w:t xml:space="preserve">, le </w:t>
      </w:r>
      <w:r w:rsidR="004E1BC3" w:rsidRPr="00B22529">
        <w:rPr>
          <w:rFonts w:asciiTheme="minorHAnsi" w:hAnsiTheme="minorHAnsi" w:cstheme="minorHAnsi"/>
          <w:sz w:val="24"/>
          <w:szCs w:val="24"/>
        </w:rPr>
        <w:t>0</w:t>
      </w:r>
      <w:r w:rsidR="009E476A">
        <w:rPr>
          <w:rFonts w:asciiTheme="minorHAnsi" w:hAnsiTheme="minorHAnsi" w:cstheme="minorHAnsi"/>
          <w:sz w:val="24"/>
          <w:szCs w:val="24"/>
        </w:rPr>
        <w:t>8</w:t>
      </w:r>
      <w:r w:rsidR="004E1BC3" w:rsidRPr="00B22529">
        <w:rPr>
          <w:rFonts w:asciiTheme="minorHAnsi" w:hAnsiTheme="minorHAnsi" w:cstheme="minorHAnsi"/>
          <w:sz w:val="24"/>
          <w:szCs w:val="24"/>
        </w:rPr>
        <w:t xml:space="preserve"> octobre 2026</w:t>
      </w:r>
    </w:p>
    <w:p w14:paraId="322C6D38" w14:textId="77777777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6671D432" w14:textId="2EDCB74D" w:rsidR="00246A31" w:rsidRDefault="000F6808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887A40">
        <w:rPr>
          <w:rFonts w:asciiTheme="minorHAnsi" w:hAnsiTheme="minorHAnsi" w:cstheme="minorHAnsi"/>
          <w:b/>
          <w:bCs/>
          <w:sz w:val="26"/>
          <w:szCs w:val="26"/>
          <w:u w:val="single"/>
        </w:rPr>
        <w:t>CEDANT</w:t>
      </w:r>
      <w:r w:rsidRPr="00155562"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                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   </w:t>
      </w:r>
      <w:r w:rsidRPr="0015556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</w:t>
      </w:r>
      <w:r w:rsidRPr="0015556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887A40">
        <w:rPr>
          <w:rFonts w:asciiTheme="minorHAnsi" w:hAnsiTheme="minorHAnsi" w:cstheme="minorHAnsi"/>
          <w:b/>
          <w:bCs/>
          <w:sz w:val="26"/>
          <w:szCs w:val="26"/>
          <w:u w:val="single"/>
        </w:rPr>
        <w:t>CESSIONNAIRE</w:t>
      </w:r>
      <w:r w:rsidRPr="00155562"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                          </w:t>
      </w:r>
      <w:r w:rsidRPr="00887A40">
        <w:rPr>
          <w:rFonts w:asciiTheme="minorHAnsi" w:hAnsiTheme="minorHAnsi" w:cstheme="minorHAnsi"/>
          <w:b/>
          <w:bCs/>
          <w:sz w:val="26"/>
          <w:szCs w:val="26"/>
          <w:u w:val="single"/>
        </w:rPr>
        <w:t>TEMOIN</w:t>
      </w:r>
      <w:r w:rsidR="009E476A" w:rsidRPr="00887A40">
        <w:rPr>
          <w:rFonts w:asciiTheme="minorHAnsi" w:hAnsiTheme="minorHAnsi" w:cstheme="minorHAnsi"/>
          <w:b/>
          <w:bCs/>
          <w:sz w:val="26"/>
          <w:szCs w:val="26"/>
          <w:u w:val="single"/>
        </w:rPr>
        <w:t>S</w:t>
      </w:r>
    </w:p>
    <w:p w14:paraId="1B7CCD37" w14:textId="1DD989EE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3D8D25DC" w14:textId="6AF23DD0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6A3A4D0C" w14:textId="52BE2317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63550DE8" w14:textId="77777777" w:rsidR="000F6808" w:rsidRDefault="000F6808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021D3408" w14:textId="04E2CACE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0B8AEB06" w14:textId="77777777" w:rsidR="00887A40" w:rsidRDefault="00887A40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5C6662F3" w14:textId="77777777" w:rsidR="00BC7348" w:rsidRDefault="00BC7348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01D7B7B7" w14:textId="4BAF8A19" w:rsid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</w:p>
    <w:p w14:paraId="215D716A" w14:textId="00D3CB62" w:rsidR="009E476A" w:rsidRDefault="009E476A">
      <w:pPr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01 </w:t>
      </w:r>
      <w:r w:rsidRPr="009E476A">
        <w:rPr>
          <w:rFonts w:asciiTheme="minorHAnsi" w:hAnsiTheme="minorHAnsi" w:cstheme="minorHAnsi"/>
          <w:b/>
          <w:bCs/>
          <w:sz w:val="26"/>
          <w:szCs w:val="26"/>
        </w:rPr>
        <w:t>97 97 07 44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              </w:t>
      </w:r>
      <w:r w:rsidR="00887A40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01 </w:t>
      </w:r>
      <w:r w:rsidRPr="009E476A">
        <w:rPr>
          <w:rFonts w:asciiTheme="minorHAnsi" w:hAnsiTheme="minorHAnsi" w:cstheme="minorHAnsi"/>
          <w:b/>
          <w:bCs/>
          <w:sz w:val="26"/>
          <w:szCs w:val="26"/>
        </w:rPr>
        <w:t>96 16 23 32</w:t>
      </w:r>
    </w:p>
    <w:p w14:paraId="4A97DD83" w14:textId="18D4A216" w:rsidR="00155562" w:rsidRPr="00155562" w:rsidRDefault="00155562">
      <w:pPr>
        <w:rPr>
          <w:rFonts w:asciiTheme="minorHAnsi" w:hAnsiTheme="minorHAnsi" w:cstheme="minorHAnsi"/>
          <w:b/>
          <w:bCs/>
          <w:sz w:val="26"/>
          <w:szCs w:val="26"/>
        </w:rPr>
      </w:pPr>
      <w:r w:rsidRPr="00155562">
        <w:rPr>
          <w:rFonts w:asciiTheme="minorHAnsi" w:hAnsiTheme="minorHAnsi" w:cstheme="minorHAnsi"/>
          <w:b/>
          <w:bCs/>
          <w:sz w:val="26"/>
          <w:szCs w:val="26"/>
        </w:rPr>
        <w:t>Gaudens Romain ZOCLI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        </w:t>
      </w:r>
      <w:r w:rsidR="00BC7348">
        <w:rPr>
          <w:rFonts w:asciiTheme="minorHAnsi" w:hAnsiTheme="minorHAnsi" w:cstheme="minorHAnsi"/>
          <w:b/>
          <w:bCs/>
          <w:sz w:val="26"/>
          <w:szCs w:val="26"/>
        </w:rPr>
        <w:t xml:space="preserve">    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EE1818">
        <w:rPr>
          <w:rFonts w:asciiTheme="minorHAnsi" w:hAnsiTheme="minorHAnsi" w:cstheme="minorHAnsi"/>
          <w:b/>
          <w:bCs/>
          <w:sz w:val="26"/>
          <w:szCs w:val="26"/>
        </w:rPr>
        <w:t>Ricardo HOUNTON</w:t>
      </w:r>
      <w:r w:rsidR="000F6808"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                </w:t>
      </w:r>
    </w:p>
    <w:sectPr w:rsidR="00155562" w:rsidRPr="00155562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38F"/>
    <w:multiLevelType w:val="hybridMultilevel"/>
    <w:tmpl w:val="560C85D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24D4D"/>
    <w:multiLevelType w:val="hybridMultilevel"/>
    <w:tmpl w:val="4C5E0A90"/>
    <w:lvl w:ilvl="0" w:tplc="BC5C9A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755A8D"/>
    <w:multiLevelType w:val="hybridMultilevel"/>
    <w:tmpl w:val="3A068B1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B24FB6"/>
    <w:multiLevelType w:val="hybridMultilevel"/>
    <w:tmpl w:val="89F62AB2"/>
    <w:lvl w:ilvl="0" w:tplc="BC5C9A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BC0F90"/>
    <w:multiLevelType w:val="hybridMultilevel"/>
    <w:tmpl w:val="982C6074"/>
    <w:lvl w:ilvl="0" w:tplc="C2F4C4A2">
      <w:start w:val="1"/>
      <w:numFmt w:val="bullet"/>
      <w:lvlText w:val="●"/>
      <w:lvlJc w:val="left"/>
      <w:pPr>
        <w:ind w:left="720" w:hanging="360"/>
      </w:pPr>
    </w:lvl>
    <w:lvl w:ilvl="1" w:tplc="20641D76">
      <w:start w:val="1"/>
      <w:numFmt w:val="bullet"/>
      <w:lvlText w:val="○"/>
      <w:lvlJc w:val="left"/>
      <w:pPr>
        <w:ind w:left="1440" w:hanging="360"/>
      </w:pPr>
    </w:lvl>
    <w:lvl w:ilvl="2" w:tplc="9A4A8E22">
      <w:start w:val="1"/>
      <w:numFmt w:val="bullet"/>
      <w:lvlText w:val="■"/>
      <w:lvlJc w:val="left"/>
      <w:pPr>
        <w:ind w:left="2160" w:hanging="360"/>
      </w:pPr>
    </w:lvl>
    <w:lvl w:ilvl="3" w:tplc="452E78C8">
      <w:start w:val="1"/>
      <w:numFmt w:val="bullet"/>
      <w:lvlText w:val="●"/>
      <w:lvlJc w:val="left"/>
      <w:pPr>
        <w:ind w:left="2880" w:hanging="360"/>
      </w:pPr>
    </w:lvl>
    <w:lvl w:ilvl="4" w:tplc="19DEBEBA">
      <w:start w:val="1"/>
      <w:numFmt w:val="bullet"/>
      <w:lvlText w:val="○"/>
      <w:lvlJc w:val="left"/>
      <w:pPr>
        <w:ind w:left="3600" w:hanging="360"/>
      </w:pPr>
    </w:lvl>
    <w:lvl w:ilvl="5" w:tplc="6216552A">
      <w:start w:val="1"/>
      <w:numFmt w:val="bullet"/>
      <w:lvlText w:val="■"/>
      <w:lvlJc w:val="left"/>
      <w:pPr>
        <w:ind w:left="4320" w:hanging="360"/>
      </w:pPr>
    </w:lvl>
    <w:lvl w:ilvl="6" w:tplc="BD20FB4A">
      <w:start w:val="1"/>
      <w:numFmt w:val="bullet"/>
      <w:lvlText w:val="●"/>
      <w:lvlJc w:val="left"/>
      <w:pPr>
        <w:ind w:left="5040" w:hanging="360"/>
      </w:pPr>
    </w:lvl>
    <w:lvl w:ilvl="7" w:tplc="D708086A">
      <w:start w:val="1"/>
      <w:numFmt w:val="bullet"/>
      <w:lvlText w:val="●"/>
      <w:lvlJc w:val="left"/>
      <w:pPr>
        <w:ind w:left="5760" w:hanging="360"/>
      </w:pPr>
    </w:lvl>
    <w:lvl w:ilvl="8" w:tplc="3156144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D7A6476"/>
    <w:multiLevelType w:val="hybridMultilevel"/>
    <w:tmpl w:val="B8D2E00C"/>
    <w:lvl w:ilvl="0" w:tplc="BC5C9A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567339D"/>
    <w:multiLevelType w:val="hybridMultilevel"/>
    <w:tmpl w:val="AA32AC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DD"/>
    <w:rsid w:val="000F6808"/>
    <w:rsid w:val="001518DD"/>
    <w:rsid w:val="00155562"/>
    <w:rsid w:val="00246A31"/>
    <w:rsid w:val="004E1BC3"/>
    <w:rsid w:val="00751236"/>
    <w:rsid w:val="007941E2"/>
    <w:rsid w:val="00822803"/>
    <w:rsid w:val="00887A40"/>
    <w:rsid w:val="009E476A"/>
    <w:rsid w:val="00B22529"/>
    <w:rsid w:val="00BC7348"/>
    <w:rsid w:val="00EE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0D04"/>
  <w15:docId w15:val="{64EDC88D-C681-4216-B4C4-418035F1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hermanaff6@gmail.com</cp:lastModifiedBy>
  <cp:revision>4</cp:revision>
  <dcterms:created xsi:type="dcterms:W3CDTF">2026-10-06T17:55:00Z</dcterms:created>
  <dcterms:modified xsi:type="dcterms:W3CDTF">2026-10-07T16:08:00Z</dcterms:modified>
</cp:coreProperties>
</file>