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ED73C" w14:textId="304E9804" w:rsidR="009B3552" w:rsidRPr="00B13691" w:rsidRDefault="00FF4339" w:rsidP="009B3552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B13691">
        <w:rPr>
          <w:rFonts w:ascii="Tahoma" w:hAnsi="Tahoma" w:cs="Tahoma"/>
          <w:b/>
          <w:sz w:val="20"/>
          <w:szCs w:val="20"/>
          <w:u w:val="single"/>
        </w:rPr>
        <w:t xml:space="preserve">ETAPES ET TACHES </w:t>
      </w:r>
      <w:r w:rsidR="00D30E48">
        <w:rPr>
          <w:rFonts w:ascii="Tahoma" w:hAnsi="Tahoma" w:cs="Tahoma"/>
          <w:b/>
          <w:sz w:val="20"/>
          <w:szCs w:val="20"/>
          <w:u w:val="single"/>
        </w:rPr>
        <w:t xml:space="preserve">MODIFICATIONS </w:t>
      </w:r>
      <w:r w:rsidR="00B13691" w:rsidRPr="00B13691">
        <w:rPr>
          <w:rFonts w:ascii="Tahoma" w:hAnsi="Tahoma" w:cs="Tahoma"/>
          <w:b/>
          <w:sz w:val="20"/>
          <w:szCs w:val="20"/>
          <w:u w:val="single"/>
        </w:rPr>
        <w:t>SOCIETES</w:t>
      </w:r>
    </w:p>
    <w:p w14:paraId="3C93DF3B" w14:textId="77777777" w:rsidR="009B3552" w:rsidRPr="00B13691" w:rsidRDefault="009B3552" w:rsidP="009B3552">
      <w:pPr>
        <w:jc w:val="center"/>
        <w:rPr>
          <w:rFonts w:ascii="Tahoma" w:hAnsi="Tahoma" w:cs="Tahoma"/>
          <w:sz w:val="20"/>
          <w:szCs w:val="20"/>
        </w:rPr>
      </w:pPr>
    </w:p>
    <w:p w14:paraId="3CE71E46" w14:textId="77777777" w:rsidR="00B13691" w:rsidRPr="00B13691" w:rsidRDefault="00B13691" w:rsidP="00B13691">
      <w:pPr>
        <w:rPr>
          <w:rFonts w:ascii="Tahoma" w:hAnsi="Tahoma" w:cs="Tahoma"/>
          <w:b/>
          <w:sz w:val="20"/>
          <w:szCs w:val="20"/>
          <w:u w:val="single"/>
        </w:rPr>
      </w:pPr>
      <w:r w:rsidRPr="00B13691">
        <w:rPr>
          <w:rFonts w:ascii="Tahoma" w:hAnsi="Tahoma" w:cs="Tahoma"/>
          <w:b/>
          <w:sz w:val="20"/>
          <w:szCs w:val="20"/>
          <w:u w:val="single"/>
        </w:rPr>
        <w:t xml:space="preserve">ETAPE 1 : OUVERTURE DOSSIER </w:t>
      </w:r>
    </w:p>
    <w:p w14:paraId="718C01CC" w14:textId="77777777" w:rsidR="009A7DB4" w:rsidRPr="00B13691" w:rsidRDefault="009A7DB4" w:rsidP="009A7DB4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proofErr w:type="spellStart"/>
      <w:r w:rsidRPr="00B13691">
        <w:rPr>
          <w:rFonts w:ascii="Tahoma" w:hAnsi="Tahoma" w:cs="Tahoma"/>
          <w:sz w:val="20"/>
          <w:szCs w:val="20"/>
        </w:rPr>
        <w:t>Echange</w:t>
      </w:r>
      <w:proofErr w:type="spellEnd"/>
      <w:r w:rsidRPr="00B13691">
        <w:rPr>
          <w:rFonts w:ascii="Tahoma" w:hAnsi="Tahoma" w:cs="Tahoma"/>
          <w:sz w:val="20"/>
          <w:szCs w:val="20"/>
        </w:rPr>
        <w:t xml:space="preserve"> avec le client </w:t>
      </w:r>
    </w:p>
    <w:p w14:paraId="232DEFD7" w14:textId="77777777" w:rsidR="009A7DB4" w:rsidRPr="00B13691" w:rsidRDefault="009A7DB4" w:rsidP="009A7DB4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Transmission fiche de renseignement </w:t>
      </w:r>
    </w:p>
    <w:p w14:paraId="3456C0D5" w14:textId="77777777" w:rsidR="009A7DB4" w:rsidRPr="00366327" w:rsidRDefault="009A7DB4" w:rsidP="009A7DB4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703B89">
        <w:rPr>
          <w:rFonts w:ascii="Tahoma" w:hAnsi="Tahoma" w:cs="Tahoma"/>
          <w:sz w:val="21"/>
          <w:szCs w:val="21"/>
        </w:rPr>
        <w:t>Réception des pièces d’usage</w:t>
      </w:r>
    </w:p>
    <w:p w14:paraId="7F3067EB" w14:textId="77777777" w:rsidR="009A7DB4" w:rsidRPr="00703B89" w:rsidRDefault="009A7DB4" w:rsidP="009A7DB4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>Validation Analyse juridique Notaire</w:t>
      </w:r>
    </w:p>
    <w:p w14:paraId="7F0F9994" w14:textId="77777777" w:rsidR="009A7DB4" w:rsidRPr="00366327" w:rsidRDefault="009A7DB4" w:rsidP="009A7DB4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703B89">
        <w:rPr>
          <w:rFonts w:ascii="Tahoma" w:hAnsi="Tahoma" w:cs="Tahoma"/>
          <w:sz w:val="21"/>
          <w:szCs w:val="21"/>
        </w:rPr>
        <w:t>Établissement de la note de frais</w:t>
      </w:r>
    </w:p>
    <w:p w14:paraId="1483C2AC" w14:textId="77777777" w:rsidR="009A7DB4" w:rsidRPr="00366327" w:rsidRDefault="009A7DB4" w:rsidP="009A7DB4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 xml:space="preserve">Validation </w:t>
      </w:r>
      <w:r w:rsidRPr="00366327">
        <w:rPr>
          <w:rFonts w:ascii="Tahoma" w:hAnsi="Tahoma" w:cs="Tahoma"/>
          <w:sz w:val="21"/>
          <w:szCs w:val="21"/>
        </w:rPr>
        <w:t>note de frais Notaire</w:t>
      </w:r>
    </w:p>
    <w:p w14:paraId="1DCFF65C" w14:textId="77777777" w:rsidR="009A7DB4" w:rsidRPr="00703B89" w:rsidRDefault="009A7DB4" w:rsidP="009A7DB4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703B89">
        <w:rPr>
          <w:rFonts w:ascii="Tahoma" w:hAnsi="Tahoma" w:cs="Tahoma"/>
          <w:sz w:val="21"/>
          <w:szCs w:val="21"/>
        </w:rPr>
        <w:t>Paiement d’un acompte</w:t>
      </w:r>
    </w:p>
    <w:p w14:paraId="4E2AF1E6" w14:textId="77777777" w:rsidR="009A7DB4" w:rsidRPr="007467FD" w:rsidRDefault="009A7DB4" w:rsidP="009A7DB4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7467FD">
        <w:rPr>
          <w:rFonts w:ascii="Tahoma" w:hAnsi="Tahoma" w:cs="Tahoma"/>
          <w:sz w:val="21"/>
          <w:szCs w:val="21"/>
        </w:rPr>
        <w:t>Ouverture du dossier</w:t>
      </w:r>
    </w:p>
    <w:p w14:paraId="608EF386" w14:textId="77777777" w:rsidR="009A7DB4" w:rsidRPr="007467FD" w:rsidRDefault="009A7DB4" w:rsidP="009A7DB4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7467FD">
        <w:rPr>
          <w:rFonts w:ascii="Tahoma" w:hAnsi="Tahoma" w:cs="Tahoma"/>
          <w:sz w:val="20"/>
          <w:szCs w:val="20"/>
        </w:rPr>
        <w:t>Création fiche comptable</w:t>
      </w:r>
    </w:p>
    <w:p w14:paraId="1DCD2685" w14:textId="77777777" w:rsidR="00B13691" w:rsidRPr="00B13691" w:rsidRDefault="00B13691" w:rsidP="00B13691">
      <w:pPr>
        <w:rPr>
          <w:rFonts w:ascii="Tahoma" w:hAnsi="Tahoma" w:cs="Tahoma"/>
          <w:b/>
          <w:sz w:val="20"/>
          <w:szCs w:val="20"/>
          <w:u w:val="single"/>
        </w:rPr>
      </w:pPr>
      <w:r w:rsidRPr="00B13691">
        <w:rPr>
          <w:rFonts w:ascii="Tahoma" w:hAnsi="Tahoma" w:cs="Tahoma"/>
          <w:b/>
          <w:sz w:val="20"/>
          <w:szCs w:val="20"/>
          <w:u w:val="single"/>
        </w:rPr>
        <w:t>ETAPE 2 : REDACTION DES ACTES</w:t>
      </w:r>
    </w:p>
    <w:p w14:paraId="624B8DD6" w14:textId="1FB54075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 xml:space="preserve">Rédaction </w:t>
      </w:r>
      <w:r w:rsidR="00C84A27">
        <w:rPr>
          <w:rFonts w:ascii="Tahoma" w:hAnsi="Tahoma" w:cs="Tahoma"/>
          <w:sz w:val="20"/>
          <w:szCs w:val="20"/>
        </w:rPr>
        <w:t xml:space="preserve">des </w:t>
      </w:r>
      <w:r w:rsidRPr="00B13691">
        <w:rPr>
          <w:rFonts w:ascii="Tahoma" w:hAnsi="Tahoma" w:cs="Tahoma"/>
          <w:sz w:val="20"/>
          <w:szCs w:val="20"/>
        </w:rPr>
        <w:t>actes </w:t>
      </w:r>
    </w:p>
    <w:p w14:paraId="078D3C90" w14:textId="2590D2B5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Collation du second collaborateur </w:t>
      </w:r>
    </w:p>
    <w:p w14:paraId="5059106A" w14:textId="7B37C516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Collation de la Notaire pour validation </w:t>
      </w:r>
    </w:p>
    <w:p w14:paraId="03D7A3E1" w14:textId="5755374F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Soumission projets aux parties pour avis et observations </w:t>
      </w:r>
    </w:p>
    <w:p w14:paraId="02B69B66" w14:textId="08238FED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Prise de rendez-vous pour la signature des actes </w:t>
      </w:r>
    </w:p>
    <w:p w14:paraId="3274556C" w14:textId="2C16F78C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Signature de l’acte</w:t>
      </w:r>
    </w:p>
    <w:p w14:paraId="33FDE103" w14:textId="77777777" w:rsidR="00B13691" w:rsidRPr="00B13691" w:rsidRDefault="00B13691" w:rsidP="00B13691">
      <w:pPr>
        <w:rPr>
          <w:rFonts w:ascii="Tahoma" w:hAnsi="Tahoma" w:cs="Tahoma"/>
          <w:b/>
          <w:sz w:val="20"/>
          <w:szCs w:val="20"/>
          <w:u w:val="single"/>
        </w:rPr>
      </w:pPr>
      <w:r w:rsidRPr="00B13691">
        <w:rPr>
          <w:rFonts w:ascii="Tahoma" w:hAnsi="Tahoma" w:cs="Tahoma"/>
          <w:b/>
          <w:sz w:val="20"/>
          <w:szCs w:val="20"/>
          <w:u w:val="single"/>
        </w:rPr>
        <w:t>ETAPE 3 : FORMALITES</w:t>
      </w:r>
    </w:p>
    <w:p w14:paraId="64A303A2" w14:textId="77777777" w:rsidR="005B6723" w:rsidRDefault="005B6723" w:rsidP="005B6723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>
        <w:rPr>
          <w:rFonts w:ascii="Tahoma" w:hAnsi="Tahoma" w:cs="Tahoma"/>
          <w:color w:val="000000" w:themeColor="text1"/>
          <w:sz w:val="21"/>
          <w:szCs w:val="21"/>
        </w:rPr>
        <w:t xml:space="preserve">Demande de chèque certifié </w:t>
      </w:r>
    </w:p>
    <w:p w14:paraId="0558C853" w14:textId="26D7830D" w:rsid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 xml:space="preserve">Enregistrement </w:t>
      </w:r>
      <w:r w:rsidR="00D30E48">
        <w:rPr>
          <w:rFonts w:ascii="Tahoma" w:hAnsi="Tahoma" w:cs="Tahoma"/>
          <w:sz w:val="20"/>
          <w:szCs w:val="20"/>
        </w:rPr>
        <w:t xml:space="preserve">des actes </w:t>
      </w:r>
      <w:r w:rsidRPr="00B13691">
        <w:rPr>
          <w:rFonts w:ascii="Tahoma" w:hAnsi="Tahoma" w:cs="Tahoma"/>
          <w:sz w:val="20"/>
          <w:szCs w:val="20"/>
        </w:rPr>
        <w:t xml:space="preserve">au CET </w:t>
      </w:r>
    </w:p>
    <w:p w14:paraId="7602C7A9" w14:textId="2F3D84EA" w:rsidR="00D30E48" w:rsidRPr="00B13691" w:rsidRDefault="00D30E48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Formalités de mise à jour du RCCM à l’APIEX</w:t>
      </w:r>
    </w:p>
    <w:p w14:paraId="7FF709BF" w14:textId="00502CBF" w:rsidR="00D30E48" w:rsidRPr="00D30E48" w:rsidRDefault="00B13691" w:rsidP="00D30E48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B13691">
        <w:rPr>
          <w:rFonts w:ascii="Tahoma" w:hAnsi="Tahoma" w:cs="Tahoma"/>
          <w:sz w:val="20"/>
          <w:szCs w:val="20"/>
        </w:rPr>
        <w:t>Expéditions et copies conformes à l’original </w:t>
      </w:r>
      <w:r w:rsidR="0091328E" w:rsidRPr="00F44A1B">
        <w:rPr>
          <w:rFonts w:ascii="Tahoma" w:hAnsi="Tahoma" w:cs="Tahoma"/>
          <w:color w:val="FF0000"/>
          <w:sz w:val="20"/>
          <w:szCs w:val="20"/>
        </w:rPr>
        <w:t>(alerte dans les 48H si tâche non effectuée)</w:t>
      </w:r>
    </w:p>
    <w:p w14:paraId="222C6FD0" w14:textId="59993258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 xml:space="preserve">Annonce légale </w:t>
      </w:r>
      <w:r>
        <w:rPr>
          <w:rFonts w:ascii="Tahoma" w:hAnsi="Tahoma" w:cs="Tahoma"/>
          <w:sz w:val="20"/>
          <w:szCs w:val="20"/>
        </w:rPr>
        <w:t>à</w:t>
      </w:r>
      <w:r w:rsidRPr="00B13691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l’</w:t>
      </w:r>
      <w:r w:rsidRPr="00B13691">
        <w:rPr>
          <w:rFonts w:ascii="Tahoma" w:hAnsi="Tahoma" w:cs="Tahoma"/>
          <w:sz w:val="20"/>
          <w:szCs w:val="20"/>
        </w:rPr>
        <w:t>ONIP </w:t>
      </w:r>
    </w:p>
    <w:p w14:paraId="1DCA4333" w14:textId="77777777" w:rsidR="00B13691" w:rsidRPr="00B13691" w:rsidRDefault="00B13691" w:rsidP="00B13691">
      <w:pPr>
        <w:rPr>
          <w:rFonts w:ascii="Tahoma" w:hAnsi="Tahoma" w:cs="Tahoma"/>
          <w:b/>
          <w:sz w:val="20"/>
          <w:szCs w:val="20"/>
          <w:u w:val="single"/>
        </w:rPr>
      </w:pPr>
      <w:r w:rsidRPr="00B13691">
        <w:rPr>
          <w:rFonts w:ascii="Tahoma" w:hAnsi="Tahoma" w:cs="Tahoma"/>
          <w:b/>
          <w:sz w:val="20"/>
          <w:szCs w:val="20"/>
          <w:u w:val="single"/>
        </w:rPr>
        <w:t>ETAPE 4 : TRANSMISSION AU CLIENT DES PIECES</w:t>
      </w:r>
    </w:p>
    <w:p w14:paraId="1CFB112A" w14:textId="34E807A0" w:rsid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Paiement solde </w:t>
      </w:r>
    </w:p>
    <w:p w14:paraId="7380BDB0" w14:textId="390B7AF5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 xml:space="preserve">Extrait du RCCM </w:t>
      </w:r>
      <w:r w:rsidR="00D30E48">
        <w:rPr>
          <w:rFonts w:ascii="Tahoma" w:hAnsi="Tahoma" w:cs="Tahoma"/>
          <w:sz w:val="20"/>
          <w:szCs w:val="20"/>
        </w:rPr>
        <w:t>modificatif</w:t>
      </w:r>
      <w:r w:rsidRPr="00B13691">
        <w:rPr>
          <w:rFonts w:ascii="Tahoma" w:hAnsi="Tahoma" w:cs="Tahoma"/>
          <w:sz w:val="20"/>
          <w:szCs w:val="20"/>
        </w:rPr>
        <w:t> </w:t>
      </w:r>
    </w:p>
    <w:p w14:paraId="6DFBEEAA" w14:textId="655E8B6D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03 exemplaires </w:t>
      </w:r>
      <w:r w:rsidRPr="00B13691">
        <w:rPr>
          <w:rFonts w:ascii="Tahoma" w:hAnsi="Tahoma" w:cs="Tahoma"/>
          <w:sz w:val="20"/>
          <w:szCs w:val="20"/>
        </w:rPr>
        <w:t>journal d’annonces légales </w:t>
      </w:r>
    </w:p>
    <w:p w14:paraId="74FFED7C" w14:textId="4377C8C8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</w:t>
      </w:r>
      <w:r w:rsidRPr="00B13691">
        <w:rPr>
          <w:rFonts w:ascii="Tahoma" w:hAnsi="Tahoma" w:cs="Tahoma"/>
          <w:sz w:val="20"/>
          <w:szCs w:val="20"/>
        </w:rPr>
        <w:t xml:space="preserve">opies conformes </w:t>
      </w:r>
      <w:r>
        <w:rPr>
          <w:rFonts w:ascii="Tahoma" w:hAnsi="Tahoma" w:cs="Tahoma"/>
          <w:sz w:val="20"/>
          <w:szCs w:val="20"/>
        </w:rPr>
        <w:t xml:space="preserve">et </w:t>
      </w:r>
      <w:r w:rsidRPr="00B13691">
        <w:rPr>
          <w:rFonts w:ascii="Tahoma" w:hAnsi="Tahoma" w:cs="Tahoma"/>
          <w:sz w:val="20"/>
          <w:szCs w:val="20"/>
        </w:rPr>
        <w:t>expéditions des actes </w:t>
      </w:r>
    </w:p>
    <w:p w14:paraId="1DE5F62C" w14:textId="29FAAB20" w:rsidR="00B13691" w:rsidRPr="00B13691" w:rsidRDefault="00B13691" w:rsidP="00B13691">
      <w:pPr>
        <w:rPr>
          <w:rFonts w:ascii="Tahoma" w:hAnsi="Tahoma" w:cs="Tahoma"/>
          <w:b/>
          <w:sz w:val="20"/>
          <w:szCs w:val="20"/>
          <w:u w:val="single"/>
        </w:rPr>
      </w:pPr>
      <w:r w:rsidRPr="00B13691">
        <w:rPr>
          <w:rFonts w:ascii="Tahoma" w:hAnsi="Tahoma" w:cs="Tahoma"/>
          <w:b/>
          <w:sz w:val="20"/>
          <w:szCs w:val="20"/>
          <w:u w:val="single"/>
        </w:rPr>
        <w:t>ETAPE 5 : CLOTURE DU DOSSIER</w:t>
      </w:r>
    </w:p>
    <w:p w14:paraId="7593A495" w14:textId="1083A440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Mise à jour fiche comptable </w:t>
      </w:r>
    </w:p>
    <w:p w14:paraId="3C1DD740" w14:textId="2540D284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Archivage numérique et physique</w:t>
      </w:r>
    </w:p>
    <w:p w14:paraId="334604C2" w14:textId="77777777" w:rsidR="00FF4339" w:rsidRPr="00B13691" w:rsidRDefault="00FF4339" w:rsidP="00FF4339">
      <w:pPr>
        <w:pStyle w:val="Paragraphedeliste"/>
        <w:spacing w:after="0" w:line="240" w:lineRule="auto"/>
        <w:ind w:left="-709" w:right="-705"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0A5EF4FB" w14:textId="77777777" w:rsidR="00D449E7" w:rsidRPr="00B13691" w:rsidRDefault="00D449E7" w:rsidP="00FF4339">
      <w:pPr>
        <w:rPr>
          <w:rFonts w:ascii="Tahoma" w:hAnsi="Tahoma" w:cs="Tahoma"/>
          <w:sz w:val="20"/>
          <w:szCs w:val="20"/>
        </w:rPr>
      </w:pPr>
    </w:p>
    <w:sectPr w:rsidR="00D449E7" w:rsidRPr="00B13691" w:rsidSect="00E62B2E">
      <w:headerReference w:type="default" r:id="rId7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4F526" w14:textId="77777777" w:rsidR="00FE5E06" w:rsidRDefault="00FE5E06" w:rsidP="00E62B2E">
      <w:pPr>
        <w:spacing w:after="0" w:line="240" w:lineRule="auto"/>
      </w:pPr>
      <w:r>
        <w:separator/>
      </w:r>
    </w:p>
  </w:endnote>
  <w:endnote w:type="continuationSeparator" w:id="0">
    <w:p w14:paraId="326139FB" w14:textId="77777777" w:rsidR="00FE5E06" w:rsidRDefault="00FE5E06" w:rsidP="00E6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90654" w14:textId="77777777" w:rsidR="00FE5E06" w:rsidRDefault="00FE5E06" w:rsidP="00E62B2E">
      <w:pPr>
        <w:spacing w:after="0" w:line="240" w:lineRule="auto"/>
      </w:pPr>
      <w:r>
        <w:separator/>
      </w:r>
    </w:p>
  </w:footnote>
  <w:footnote w:type="continuationSeparator" w:id="0">
    <w:p w14:paraId="0ADC0018" w14:textId="77777777" w:rsidR="00FE5E06" w:rsidRDefault="00FE5E06" w:rsidP="00E6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C9D99" w14:textId="0E204EBB" w:rsidR="00E62B2E" w:rsidRPr="00E62B2E" w:rsidRDefault="00E62B2E" w:rsidP="00E62B2E">
    <w:pPr>
      <w:pStyle w:val="En-tte"/>
      <w:jc w:val="center"/>
      <w:rPr>
        <w:rFonts w:ascii="Lucida Calligraphy" w:hAnsi="Lucida Calligraphy"/>
        <w:color w:val="000000" w:themeColor="text1"/>
        <w:sz w:val="18"/>
        <w:szCs w:val="18"/>
      </w:rPr>
    </w:pPr>
    <w:r w:rsidRPr="00E62B2E">
      <w:rPr>
        <w:rFonts w:ascii="Lucida Calligraphy" w:hAnsi="Lucida Calligraphy"/>
        <w:color w:val="000000" w:themeColor="text1"/>
        <w:sz w:val="18"/>
        <w:szCs w:val="18"/>
      </w:rPr>
      <w:t>Me Aline Michèle J. A. DOSSOU-YOVO KEDOTE</w:t>
    </w:r>
  </w:p>
  <w:p w14:paraId="4C16A3D7" w14:textId="087925F7" w:rsidR="00E62B2E" w:rsidRPr="00E62B2E" w:rsidRDefault="00E62B2E" w:rsidP="00E62B2E">
    <w:pPr>
      <w:pStyle w:val="En-tte"/>
      <w:jc w:val="center"/>
      <w:rPr>
        <w:rFonts w:ascii="Lucida Calligraphy" w:hAnsi="Lucida Calligraphy"/>
        <w:color w:val="000000" w:themeColor="text1"/>
        <w:sz w:val="16"/>
        <w:szCs w:val="16"/>
      </w:rPr>
    </w:pPr>
    <w:r w:rsidRPr="00E62B2E">
      <w:rPr>
        <w:rFonts w:ascii="Lucida Calligraphy" w:hAnsi="Lucida Calligraphy"/>
        <w:color w:val="000000" w:themeColor="text1"/>
        <w:sz w:val="16"/>
        <w:szCs w:val="16"/>
      </w:rPr>
      <w:t>Diplôme Supérieur de Notariat de Paris</w:t>
    </w:r>
  </w:p>
  <w:p w14:paraId="1B983DDC" w14:textId="2AB239E4" w:rsidR="00E62B2E" w:rsidRPr="00E62B2E" w:rsidRDefault="00E62B2E" w:rsidP="00E62B2E">
    <w:pPr>
      <w:pStyle w:val="En-tte"/>
      <w:jc w:val="center"/>
      <w:rPr>
        <w:rFonts w:ascii="Century Gothic" w:hAnsi="Century Gothic" w:cs="Arial"/>
        <w:color w:val="000000" w:themeColor="text1"/>
        <w:sz w:val="16"/>
        <w:szCs w:val="16"/>
      </w:rPr>
    </w:pPr>
    <w:r w:rsidRPr="00E62B2E">
      <w:rPr>
        <w:rFonts w:ascii="Century Gothic" w:hAnsi="Century Gothic" w:cs="Arial"/>
        <w:color w:val="000000" w:themeColor="text1"/>
        <w:sz w:val="16"/>
        <w:szCs w:val="16"/>
      </w:rPr>
      <w:t>Notaire</w:t>
    </w:r>
  </w:p>
  <w:p w14:paraId="3A89D0BA" w14:textId="1263AC68" w:rsidR="00E62B2E" w:rsidRPr="00E62B2E" w:rsidRDefault="00E62B2E" w:rsidP="00E62B2E">
    <w:pPr>
      <w:pStyle w:val="En-tte"/>
      <w:jc w:val="center"/>
      <w:rPr>
        <w:rFonts w:ascii="Century Gothic" w:hAnsi="Century Gothic" w:cs="Arial"/>
        <w:color w:val="000000" w:themeColor="text1"/>
        <w:sz w:val="16"/>
        <w:szCs w:val="16"/>
        <w:u w:val="single"/>
      </w:rPr>
    </w:pPr>
    <w:r w:rsidRPr="00E62B2E">
      <w:rPr>
        <w:rFonts w:ascii="Century Gothic" w:hAnsi="Century Gothic" w:cs="Arial"/>
        <w:color w:val="000000" w:themeColor="text1"/>
        <w:sz w:val="16"/>
        <w:szCs w:val="16"/>
        <w:u w:val="single"/>
      </w:rPr>
      <w:t>Successeur de Me Didier DOVOEDO</w:t>
    </w:r>
  </w:p>
  <w:p w14:paraId="54194510" w14:textId="77777777" w:rsidR="00E62B2E" w:rsidRPr="00E62B2E" w:rsidRDefault="00E62B2E" w:rsidP="00E62B2E">
    <w:pPr>
      <w:pStyle w:val="En-tte"/>
      <w:jc w:val="center"/>
      <w:rPr>
        <w:rFonts w:ascii="Century Gothic" w:hAnsi="Century Gothic" w:cs="Arial"/>
        <w:color w:val="000000" w:themeColor="text1"/>
        <w:sz w:val="16"/>
        <w:szCs w:val="16"/>
      </w:rPr>
    </w:pPr>
  </w:p>
  <w:p w14:paraId="2E144D9A" w14:textId="77777777" w:rsidR="00E62B2E" w:rsidRDefault="00E62B2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F0C3A"/>
    <w:multiLevelType w:val="hybridMultilevel"/>
    <w:tmpl w:val="62B41F7C"/>
    <w:lvl w:ilvl="0" w:tplc="040C0005">
      <w:start w:val="1"/>
      <w:numFmt w:val="bullet"/>
      <w:lvlText w:val=""/>
      <w:lvlJc w:val="left"/>
      <w:pPr>
        <w:ind w:left="10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1" w15:restartNumberingAfterBreak="0">
    <w:nsid w:val="0EDD53F7"/>
    <w:multiLevelType w:val="hybridMultilevel"/>
    <w:tmpl w:val="50367A54"/>
    <w:lvl w:ilvl="0" w:tplc="2FD6769A">
      <w:start w:val="1"/>
      <w:numFmt w:val="bullet"/>
      <w:lvlText w:val="-"/>
      <w:lvlJc w:val="left"/>
      <w:pPr>
        <w:ind w:left="295" w:hanging="360"/>
      </w:pPr>
      <w:rPr>
        <w:rFonts w:ascii="Calibri" w:eastAsiaTheme="minorHAnsi" w:hAnsi="Calibri" w:cs="Calibri" w:hint="default"/>
        <w:b w:val="0"/>
        <w:color w:val="auto"/>
        <w:u w:val="none"/>
      </w:rPr>
    </w:lvl>
    <w:lvl w:ilvl="1" w:tplc="040C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" w15:restartNumberingAfterBreak="0">
    <w:nsid w:val="4A04491F"/>
    <w:multiLevelType w:val="hybridMultilevel"/>
    <w:tmpl w:val="DF0A19E6"/>
    <w:lvl w:ilvl="0" w:tplc="040C0005">
      <w:start w:val="1"/>
      <w:numFmt w:val="bullet"/>
      <w:lvlText w:val=""/>
      <w:lvlJc w:val="left"/>
      <w:pPr>
        <w:ind w:left="10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3" w15:restartNumberingAfterBreak="0">
    <w:nsid w:val="4F7C1096"/>
    <w:multiLevelType w:val="hybridMultilevel"/>
    <w:tmpl w:val="4D784FCC"/>
    <w:lvl w:ilvl="0" w:tplc="E76803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77D62"/>
    <w:multiLevelType w:val="hybridMultilevel"/>
    <w:tmpl w:val="BC12958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557886">
    <w:abstractNumId w:val="3"/>
  </w:num>
  <w:num w:numId="2" w16cid:durableId="1974213774">
    <w:abstractNumId w:val="1"/>
  </w:num>
  <w:num w:numId="3" w16cid:durableId="1758557974">
    <w:abstractNumId w:val="2"/>
  </w:num>
  <w:num w:numId="4" w16cid:durableId="372311659">
    <w:abstractNumId w:val="4"/>
  </w:num>
  <w:num w:numId="5" w16cid:durableId="2003435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820"/>
    <w:rsid w:val="000034CD"/>
    <w:rsid w:val="0003522D"/>
    <w:rsid w:val="001B6820"/>
    <w:rsid w:val="002C3E71"/>
    <w:rsid w:val="003171A7"/>
    <w:rsid w:val="00332E46"/>
    <w:rsid w:val="00382216"/>
    <w:rsid w:val="00430736"/>
    <w:rsid w:val="005B4AD8"/>
    <w:rsid w:val="005B6723"/>
    <w:rsid w:val="007E2895"/>
    <w:rsid w:val="00814FCB"/>
    <w:rsid w:val="008B52DC"/>
    <w:rsid w:val="0091328E"/>
    <w:rsid w:val="009A7DB4"/>
    <w:rsid w:val="009B3552"/>
    <w:rsid w:val="009D3A84"/>
    <w:rsid w:val="00B13691"/>
    <w:rsid w:val="00C027C4"/>
    <w:rsid w:val="00C11D21"/>
    <w:rsid w:val="00C84A27"/>
    <w:rsid w:val="00D30E48"/>
    <w:rsid w:val="00D449E7"/>
    <w:rsid w:val="00D55C37"/>
    <w:rsid w:val="00E62B2E"/>
    <w:rsid w:val="00F16DB5"/>
    <w:rsid w:val="00FE5E06"/>
    <w:rsid w:val="00FF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F55A7"/>
  <w15:chartTrackingRefBased/>
  <w15:docId w15:val="{7CE40A3A-411A-4FAA-BA68-9E032CCEB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355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449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49E7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E62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2B2E"/>
  </w:style>
  <w:style w:type="paragraph" w:styleId="Pieddepage">
    <w:name w:val="footer"/>
    <w:basedOn w:val="Normal"/>
    <w:link w:val="PieddepageCar"/>
    <w:uiPriority w:val="99"/>
    <w:unhideWhenUsed/>
    <w:rsid w:val="00E62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2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Berthe ADJINDA</dc:creator>
  <cp:keywords/>
  <dc:description/>
  <cp:lastModifiedBy>Aline DOSSOU-YOVO</cp:lastModifiedBy>
  <cp:revision>7</cp:revision>
  <cp:lastPrinted>2025-02-28T16:57:00Z</cp:lastPrinted>
  <dcterms:created xsi:type="dcterms:W3CDTF">2025-03-01T10:58:00Z</dcterms:created>
  <dcterms:modified xsi:type="dcterms:W3CDTF">2025-03-03T17:13:00Z</dcterms:modified>
</cp:coreProperties>
</file>