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3059F" w14:textId="70EB9D78" w:rsidR="00F14151" w:rsidRPr="00F14151" w:rsidRDefault="00135C73" w:rsidP="00F14151">
      <w:pPr>
        <w:tabs>
          <w:tab w:val="left" w:pos="5685"/>
        </w:tabs>
        <w:jc w:val="center"/>
        <w:rPr>
          <w:rFonts w:asciiTheme="majorHAnsi" w:hAnsiTheme="majorHAnsi" w:cstheme="majorHAnsi"/>
          <w:b/>
          <w:bCs/>
        </w:rPr>
      </w:pPr>
      <w:r w:rsidRPr="00135C73">
        <w:rPr>
          <w:rFonts w:asciiTheme="majorHAnsi" w:hAnsiTheme="majorHAnsi" w:cstheme="majorHAnsi"/>
          <w:b/>
          <w:bCs/>
        </w:rPr>
        <w:t>CONTRAT DE PARTENARIAT</w:t>
      </w:r>
    </w:p>
    <w:p w14:paraId="4B6B10E4" w14:textId="77777777" w:rsidR="00F14151" w:rsidRDefault="00F14151" w:rsidP="00135C73">
      <w:pPr>
        <w:tabs>
          <w:tab w:val="left" w:pos="5685"/>
        </w:tabs>
        <w:rPr>
          <w:rFonts w:ascii="Calibri" w:hAnsi="Calibri" w:cs="Calibri"/>
          <w:b/>
          <w:bCs/>
          <w:sz w:val="22"/>
          <w:szCs w:val="22"/>
        </w:rPr>
      </w:pPr>
    </w:p>
    <w:p w14:paraId="35C4F084" w14:textId="1A04F656" w:rsidR="00135C73" w:rsidRPr="00F14151" w:rsidRDefault="00135C73" w:rsidP="00135C73">
      <w:pPr>
        <w:tabs>
          <w:tab w:val="left" w:pos="5685"/>
        </w:tabs>
        <w:rPr>
          <w:rFonts w:ascii="Calibri" w:hAnsi="Calibri" w:cs="Calibri"/>
          <w:b/>
          <w:bCs/>
          <w:sz w:val="22"/>
          <w:szCs w:val="22"/>
        </w:rPr>
      </w:pPr>
      <w:r w:rsidRPr="00F14151">
        <w:rPr>
          <w:rFonts w:ascii="Calibri" w:hAnsi="Calibri" w:cs="Calibri"/>
          <w:b/>
          <w:bCs/>
          <w:sz w:val="22"/>
          <w:szCs w:val="22"/>
        </w:rPr>
        <w:t>Entre les soussignés :</w:t>
      </w:r>
    </w:p>
    <w:p w14:paraId="11F572CB" w14:textId="2952530D" w:rsidR="00135C73" w:rsidRPr="00F14151" w:rsidRDefault="00135C73" w:rsidP="00135C73">
      <w:pPr>
        <w:tabs>
          <w:tab w:val="left" w:pos="5685"/>
        </w:tabs>
        <w:jc w:val="both"/>
        <w:rPr>
          <w:rFonts w:ascii="Calibri" w:hAnsi="Calibri" w:cs="Calibri"/>
          <w:sz w:val="22"/>
          <w:szCs w:val="22"/>
        </w:rPr>
      </w:pPr>
      <w:r w:rsidRPr="00135C73">
        <w:rPr>
          <w:rFonts w:ascii="Calibri" w:hAnsi="Calibri" w:cs="Calibri"/>
          <w:sz w:val="22"/>
          <w:szCs w:val="22"/>
        </w:rPr>
        <w:t>La société Net By Us, Siège Social : Quartier : 6160 Ilot : 1191 Parcelle-D Maison Gatien HOUNGBEDJI CADJEHOUN, Cotonou Bénin IFU : 3201702215012, N° RCCM RB/COT/17 B 18809, mail :</w:t>
      </w:r>
      <w:hyperlink r:id="rId8" w:history="1">
        <w:r w:rsidRPr="00135C73">
          <w:rPr>
            <w:rStyle w:val="Lienhypertexte"/>
            <w:rFonts w:ascii="Calibri" w:hAnsi="Calibri" w:cs="Calibri"/>
            <w:sz w:val="22"/>
            <w:szCs w:val="22"/>
          </w:rPr>
          <w:t>contact@netbyus.com</w:t>
        </w:r>
      </w:hyperlink>
      <w:r w:rsidRPr="00135C73">
        <w:rPr>
          <w:rFonts w:ascii="Calibri" w:hAnsi="Calibri" w:cs="Calibri"/>
          <w:sz w:val="22"/>
          <w:szCs w:val="22"/>
        </w:rPr>
        <w:t xml:space="preserve"> , représentée par Monsieur </w:t>
      </w:r>
      <w:r w:rsidRPr="00135C73">
        <w:rPr>
          <w:rFonts w:ascii="Calibri" w:hAnsi="Calibri" w:cs="Calibri"/>
          <w:b/>
          <w:bCs/>
          <w:sz w:val="22"/>
          <w:szCs w:val="22"/>
        </w:rPr>
        <w:t>Ricardo HOUNTON</w:t>
      </w:r>
      <w:r w:rsidRPr="00135C73">
        <w:rPr>
          <w:rFonts w:ascii="Calibri" w:hAnsi="Calibri" w:cs="Calibri"/>
          <w:sz w:val="22"/>
          <w:szCs w:val="22"/>
        </w:rPr>
        <w:t xml:space="preserve">, agissant en qualité de Gérant ; </w:t>
      </w:r>
    </w:p>
    <w:p w14:paraId="5648F416" w14:textId="69B2CDDB" w:rsidR="00135C73" w:rsidRPr="00F14151" w:rsidRDefault="00135C73" w:rsidP="00135C73">
      <w:pPr>
        <w:tabs>
          <w:tab w:val="left" w:pos="5685"/>
        </w:tabs>
        <w:jc w:val="both"/>
        <w:rPr>
          <w:rFonts w:ascii="Calibri" w:hAnsi="Calibri" w:cs="Calibri"/>
          <w:sz w:val="22"/>
          <w:szCs w:val="22"/>
        </w:rPr>
      </w:pPr>
      <w:r w:rsidRPr="00F14151">
        <w:rPr>
          <w:rFonts w:ascii="Calibri" w:hAnsi="Calibri" w:cs="Calibri"/>
          <w:sz w:val="22"/>
          <w:szCs w:val="22"/>
        </w:rPr>
        <w:t>Ci-après dénommée</w:t>
      </w:r>
      <w:r w:rsidRPr="00F14151">
        <w:rPr>
          <w:rFonts w:ascii="Calibri" w:hAnsi="Calibri" w:cs="Calibri"/>
          <w:sz w:val="22"/>
          <w:szCs w:val="22"/>
        </w:rPr>
        <w:t xml:space="preserve"> « </w:t>
      </w:r>
      <w:r w:rsidRPr="00F14151">
        <w:rPr>
          <w:rFonts w:ascii="Calibri" w:hAnsi="Calibri" w:cs="Calibri"/>
          <w:b/>
          <w:bCs/>
          <w:sz w:val="22"/>
          <w:szCs w:val="22"/>
        </w:rPr>
        <w:t>NET BY US</w:t>
      </w:r>
      <w:r w:rsidRPr="00F14151">
        <w:rPr>
          <w:rFonts w:ascii="Calibri" w:hAnsi="Calibri" w:cs="Calibri"/>
          <w:sz w:val="22"/>
          <w:szCs w:val="22"/>
        </w:rPr>
        <w:t> »</w:t>
      </w:r>
    </w:p>
    <w:p w14:paraId="55C9D361" w14:textId="720871DD" w:rsidR="00135C73" w:rsidRPr="00F14151" w:rsidRDefault="00135C73" w:rsidP="00135C73">
      <w:pPr>
        <w:tabs>
          <w:tab w:val="left" w:pos="5685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F14151">
        <w:rPr>
          <w:rFonts w:ascii="Calibri" w:hAnsi="Calibri" w:cs="Calibri"/>
          <w:b/>
          <w:bCs/>
          <w:sz w:val="22"/>
          <w:szCs w:val="22"/>
        </w:rPr>
        <w:t>Et</w:t>
      </w:r>
    </w:p>
    <w:p w14:paraId="118BE10A" w14:textId="77777777" w:rsidR="00135C73" w:rsidRPr="00F14151" w:rsidRDefault="00135C73" w:rsidP="00135C73">
      <w:pPr>
        <w:tabs>
          <w:tab w:val="left" w:pos="5685"/>
        </w:tabs>
        <w:jc w:val="both"/>
        <w:rPr>
          <w:rFonts w:ascii="Calibri" w:hAnsi="Calibri" w:cs="Calibri"/>
          <w:sz w:val="22"/>
          <w:szCs w:val="22"/>
        </w:rPr>
      </w:pPr>
      <w:r w:rsidRPr="00F14151">
        <w:rPr>
          <w:rFonts w:ascii="Calibri" w:hAnsi="Calibri" w:cs="Calibri"/>
          <w:sz w:val="22"/>
          <w:szCs w:val="22"/>
        </w:rPr>
        <w:t>La Société ………………………………………</w:t>
      </w:r>
    </w:p>
    <w:p w14:paraId="3E44FA4D" w14:textId="77777777" w:rsidR="00135C73" w:rsidRPr="00F14151" w:rsidRDefault="00135C73" w:rsidP="00135C73">
      <w:pPr>
        <w:tabs>
          <w:tab w:val="left" w:pos="5685"/>
        </w:tabs>
        <w:jc w:val="both"/>
        <w:rPr>
          <w:rFonts w:ascii="Calibri" w:hAnsi="Calibri" w:cs="Calibri"/>
          <w:sz w:val="22"/>
          <w:szCs w:val="22"/>
        </w:rPr>
      </w:pPr>
      <w:r w:rsidRPr="00F14151">
        <w:rPr>
          <w:rFonts w:ascii="Calibri" w:hAnsi="Calibri" w:cs="Calibri"/>
          <w:sz w:val="22"/>
          <w:szCs w:val="22"/>
        </w:rPr>
        <w:t>Spécialisée dans l’évènementiel</w:t>
      </w:r>
    </w:p>
    <w:p w14:paraId="77432241" w14:textId="77777777" w:rsidR="00135C73" w:rsidRPr="00F14151" w:rsidRDefault="00135C73" w:rsidP="00135C73">
      <w:pPr>
        <w:tabs>
          <w:tab w:val="left" w:pos="5685"/>
        </w:tabs>
        <w:jc w:val="both"/>
        <w:rPr>
          <w:rFonts w:ascii="Calibri" w:hAnsi="Calibri" w:cs="Calibri"/>
          <w:sz w:val="22"/>
          <w:szCs w:val="22"/>
        </w:rPr>
      </w:pPr>
      <w:r w:rsidRPr="00F14151">
        <w:rPr>
          <w:rFonts w:ascii="Calibri" w:hAnsi="Calibri" w:cs="Calibri"/>
          <w:sz w:val="22"/>
          <w:szCs w:val="22"/>
        </w:rPr>
        <w:t>Représentée par : ………………………………………</w:t>
      </w:r>
    </w:p>
    <w:p w14:paraId="6585FFFD" w14:textId="77777777" w:rsidR="00135C73" w:rsidRPr="00F14151" w:rsidRDefault="00135C73" w:rsidP="00135C73">
      <w:pPr>
        <w:tabs>
          <w:tab w:val="left" w:pos="5685"/>
        </w:tabs>
        <w:jc w:val="both"/>
        <w:rPr>
          <w:rFonts w:ascii="Calibri" w:hAnsi="Calibri" w:cs="Calibri"/>
          <w:sz w:val="22"/>
          <w:szCs w:val="22"/>
        </w:rPr>
      </w:pPr>
      <w:r w:rsidRPr="00F14151">
        <w:rPr>
          <w:rFonts w:ascii="Calibri" w:hAnsi="Calibri" w:cs="Calibri"/>
          <w:sz w:val="22"/>
          <w:szCs w:val="22"/>
        </w:rPr>
        <w:t>Siège social : ……………………………………………</w:t>
      </w:r>
    </w:p>
    <w:p w14:paraId="60BA67CC" w14:textId="77777777" w:rsidR="00135C73" w:rsidRPr="00F14151" w:rsidRDefault="00135C73" w:rsidP="00135C73">
      <w:pPr>
        <w:tabs>
          <w:tab w:val="left" w:pos="5685"/>
        </w:tabs>
        <w:jc w:val="both"/>
        <w:rPr>
          <w:rFonts w:ascii="Calibri" w:hAnsi="Calibri" w:cs="Calibri"/>
          <w:sz w:val="22"/>
          <w:szCs w:val="22"/>
        </w:rPr>
      </w:pPr>
      <w:r w:rsidRPr="00F14151">
        <w:rPr>
          <w:rFonts w:ascii="Calibri" w:hAnsi="Calibri" w:cs="Calibri"/>
          <w:sz w:val="22"/>
          <w:szCs w:val="22"/>
        </w:rPr>
        <w:t>RCCM : ……………………………</w:t>
      </w:r>
    </w:p>
    <w:p w14:paraId="49050FD7" w14:textId="0618CC2D" w:rsidR="00135C73" w:rsidRPr="00F14151" w:rsidRDefault="00135C73" w:rsidP="00135C73">
      <w:pPr>
        <w:tabs>
          <w:tab w:val="left" w:pos="5685"/>
        </w:tabs>
        <w:jc w:val="both"/>
        <w:rPr>
          <w:rFonts w:ascii="Calibri" w:hAnsi="Calibri" w:cs="Calibri"/>
          <w:sz w:val="22"/>
          <w:szCs w:val="22"/>
        </w:rPr>
      </w:pPr>
      <w:bookmarkStart w:id="0" w:name="_Hlk212222737"/>
      <w:r w:rsidRPr="00F14151">
        <w:rPr>
          <w:rFonts w:ascii="Calibri" w:hAnsi="Calibri" w:cs="Calibri"/>
          <w:sz w:val="22"/>
          <w:szCs w:val="22"/>
        </w:rPr>
        <w:t xml:space="preserve">Ci-après dénommée </w:t>
      </w:r>
      <w:bookmarkEnd w:id="0"/>
      <w:r w:rsidRPr="00F14151">
        <w:rPr>
          <w:rFonts w:ascii="Calibri" w:hAnsi="Calibri" w:cs="Calibri"/>
          <w:sz w:val="22"/>
          <w:szCs w:val="22"/>
        </w:rPr>
        <w:t xml:space="preserve">« </w:t>
      </w:r>
      <w:r w:rsidRPr="00F14151">
        <w:rPr>
          <w:rFonts w:ascii="Calibri" w:hAnsi="Calibri" w:cs="Calibri"/>
          <w:b/>
          <w:bCs/>
          <w:sz w:val="22"/>
          <w:szCs w:val="22"/>
        </w:rPr>
        <w:t>L</w:t>
      </w:r>
      <w:r w:rsidR="00EE1527" w:rsidRPr="00F14151">
        <w:rPr>
          <w:rFonts w:ascii="Calibri" w:hAnsi="Calibri" w:cs="Calibri"/>
          <w:b/>
          <w:bCs/>
          <w:sz w:val="22"/>
          <w:szCs w:val="22"/>
        </w:rPr>
        <w:t>a</w:t>
      </w:r>
      <w:r w:rsidRPr="00F14151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555454" w:rsidRPr="00F14151">
        <w:rPr>
          <w:rFonts w:ascii="Calibri" w:hAnsi="Calibri" w:cs="Calibri"/>
          <w:b/>
          <w:bCs/>
          <w:sz w:val="22"/>
          <w:szCs w:val="22"/>
        </w:rPr>
        <w:t>p</w:t>
      </w:r>
      <w:r w:rsidRPr="00F14151">
        <w:rPr>
          <w:rFonts w:ascii="Calibri" w:hAnsi="Calibri" w:cs="Calibri"/>
          <w:b/>
          <w:bCs/>
          <w:sz w:val="22"/>
          <w:szCs w:val="22"/>
        </w:rPr>
        <w:t>artenaire</w:t>
      </w:r>
      <w:r w:rsidR="00EE1527" w:rsidRPr="00F14151">
        <w:rPr>
          <w:rFonts w:ascii="Calibri" w:hAnsi="Calibri" w:cs="Calibri"/>
          <w:sz w:val="22"/>
          <w:szCs w:val="22"/>
        </w:rPr>
        <w:t> »</w:t>
      </w:r>
    </w:p>
    <w:p w14:paraId="35041CF0" w14:textId="34B9AB3F" w:rsidR="00135C73" w:rsidRPr="00F14151" w:rsidRDefault="00135C73" w:rsidP="00135C73">
      <w:pPr>
        <w:tabs>
          <w:tab w:val="left" w:pos="5685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F14151">
        <w:rPr>
          <w:rFonts w:ascii="Calibri" w:hAnsi="Calibri" w:cs="Calibri"/>
          <w:sz w:val="22"/>
          <w:szCs w:val="22"/>
        </w:rPr>
        <w:t>Ensemble désignés</w:t>
      </w:r>
      <w:r w:rsidRPr="00F14151">
        <w:rPr>
          <w:rFonts w:ascii="Calibri" w:hAnsi="Calibri" w:cs="Calibri"/>
          <w:b/>
          <w:bCs/>
          <w:sz w:val="22"/>
          <w:szCs w:val="22"/>
        </w:rPr>
        <w:t xml:space="preserve"> « les parties »</w:t>
      </w:r>
    </w:p>
    <w:p w14:paraId="51EB5725" w14:textId="77777777" w:rsidR="00555454" w:rsidRPr="00F14151" w:rsidRDefault="00555454" w:rsidP="00135C73">
      <w:pPr>
        <w:tabs>
          <w:tab w:val="left" w:pos="5685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4438394" w14:textId="461F1923" w:rsidR="00135C73" w:rsidRPr="00F14151" w:rsidRDefault="00135C73" w:rsidP="00135C73">
      <w:pPr>
        <w:tabs>
          <w:tab w:val="left" w:pos="5685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135C73">
        <w:rPr>
          <w:rFonts w:ascii="Calibri" w:hAnsi="Calibri" w:cs="Calibri"/>
          <w:b/>
          <w:bCs/>
          <w:sz w:val="22"/>
          <w:szCs w:val="22"/>
        </w:rPr>
        <w:t>Préambule</w:t>
      </w:r>
    </w:p>
    <w:p w14:paraId="38B0D2F8" w14:textId="28B5FED6" w:rsidR="00135C73" w:rsidRPr="00F14151" w:rsidRDefault="00135C73" w:rsidP="00135C73">
      <w:pPr>
        <w:tabs>
          <w:tab w:val="left" w:pos="5685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135C73">
        <w:rPr>
          <w:rFonts w:ascii="Calibri" w:hAnsi="Calibri" w:cs="Calibri"/>
          <w:sz w:val="22"/>
          <w:szCs w:val="22"/>
        </w:rPr>
        <w:t>Dans le cadre d</w:t>
      </w:r>
      <w:r w:rsidRPr="00F14151">
        <w:rPr>
          <w:rFonts w:ascii="Calibri" w:hAnsi="Calibri" w:cs="Calibri"/>
          <w:sz w:val="22"/>
          <w:szCs w:val="22"/>
        </w:rPr>
        <w:t>u pr</w:t>
      </w:r>
      <w:r w:rsidR="00555454" w:rsidRPr="00F14151">
        <w:rPr>
          <w:rFonts w:ascii="Calibri" w:hAnsi="Calibri" w:cs="Calibri"/>
          <w:sz w:val="22"/>
          <w:szCs w:val="22"/>
        </w:rPr>
        <w:t>é</w:t>
      </w:r>
      <w:r w:rsidRPr="00F14151">
        <w:rPr>
          <w:rFonts w:ascii="Calibri" w:hAnsi="Calibri" w:cs="Calibri"/>
          <w:sz w:val="22"/>
          <w:szCs w:val="22"/>
        </w:rPr>
        <w:t>sent partenariat</w:t>
      </w:r>
      <w:r w:rsidRPr="00135C73">
        <w:rPr>
          <w:rFonts w:ascii="Calibri" w:hAnsi="Calibri" w:cs="Calibri"/>
          <w:sz w:val="22"/>
          <w:szCs w:val="22"/>
        </w:rPr>
        <w:t>,</w:t>
      </w:r>
      <w:r w:rsidR="00057118" w:rsidRPr="00F14151">
        <w:rPr>
          <w:rFonts w:ascii="Calibri" w:hAnsi="Calibri" w:cs="Calibri"/>
          <w:sz w:val="22"/>
          <w:szCs w:val="22"/>
        </w:rPr>
        <w:t xml:space="preserve"> </w:t>
      </w:r>
      <w:r w:rsidR="00EE1527" w:rsidRPr="00F14151">
        <w:rPr>
          <w:rFonts w:ascii="Calibri" w:hAnsi="Calibri" w:cs="Calibri"/>
          <w:sz w:val="22"/>
          <w:szCs w:val="22"/>
        </w:rPr>
        <w:t>NET BY US</w:t>
      </w:r>
      <w:r w:rsidRPr="00135C73">
        <w:rPr>
          <w:rFonts w:ascii="Calibri" w:hAnsi="Calibri" w:cs="Calibri"/>
          <w:sz w:val="22"/>
          <w:szCs w:val="22"/>
        </w:rPr>
        <w:t xml:space="preserve"> met à disposition</w:t>
      </w:r>
      <w:r w:rsidR="00057118" w:rsidRPr="00F14151">
        <w:rPr>
          <w:rFonts w:ascii="Calibri" w:hAnsi="Calibri" w:cs="Calibri"/>
          <w:sz w:val="22"/>
          <w:szCs w:val="22"/>
        </w:rPr>
        <w:t xml:space="preserve"> </w:t>
      </w:r>
      <w:r w:rsidR="00EE1527" w:rsidRPr="00F14151">
        <w:rPr>
          <w:rFonts w:ascii="Calibri" w:hAnsi="Calibri" w:cs="Calibri"/>
          <w:sz w:val="22"/>
          <w:szCs w:val="22"/>
        </w:rPr>
        <w:t>à la partenaire</w:t>
      </w:r>
      <w:r w:rsidR="00057118" w:rsidRPr="00F14151">
        <w:rPr>
          <w:rFonts w:ascii="Calibri" w:hAnsi="Calibri" w:cs="Calibri"/>
          <w:sz w:val="22"/>
          <w:szCs w:val="22"/>
        </w:rPr>
        <w:t>,</w:t>
      </w:r>
      <w:r w:rsidRPr="00135C73">
        <w:rPr>
          <w:rFonts w:ascii="Calibri" w:hAnsi="Calibri" w:cs="Calibri"/>
          <w:sz w:val="22"/>
          <w:szCs w:val="22"/>
        </w:rPr>
        <w:t xml:space="preserve"> une application digitale de gestion de karaoké en vue de son utilisation </w:t>
      </w:r>
      <w:r w:rsidR="00057118" w:rsidRPr="00F14151">
        <w:rPr>
          <w:rFonts w:ascii="Calibri" w:hAnsi="Calibri" w:cs="Calibri"/>
          <w:sz w:val="22"/>
          <w:szCs w:val="22"/>
        </w:rPr>
        <w:t>lors de l’évènement</w:t>
      </w:r>
      <w:r w:rsidRPr="00135C73">
        <w:rPr>
          <w:rFonts w:ascii="Calibri" w:hAnsi="Calibri" w:cs="Calibri"/>
          <w:sz w:val="22"/>
          <w:szCs w:val="22"/>
        </w:rPr>
        <w:t xml:space="preserve"> </w:t>
      </w:r>
      <w:r w:rsidR="00057118" w:rsidRPr="00F14151">
        <w:rPr>
          <w:rFonts w:ascii="Calibri" w:hAnsi="Calibri" w:cs="Calibri"/>
          <w:sz w:val="22"/>
          <w:szCs w:val="22"/>
        </w:rPr>
        <w:t xml:space="preserve">intitulé « Voice Street » </w:t>
      </w:r>
      <w:r w:rsidRPr="00F14151">
        <w:rPr>
          <w:rFonts w:ascii="Calibri" w:hAnsi="Calibri" w:cs="Calibri"/>
          <w:sz w:val="22"/>
          <w:szCs w:val="22"/>
        </w:rPr>
        <w:t xml:space="preserve">qui </w:t>
      </w:r>
      <w:r w:rsidR="00057118" w:rsidRPr="00F14151">
        <w:rPr>
          <w:rFonts w:ascii="Calibri" w:hAnsi="Calibri" w:cs="Calibri"/>
          <w:sz w:val="22"/>
          <w:szCs w:val="22"/>
        </w:rPr>
        <w:t>se déroulera</w:t>
      </w:r>
      <w:r w:rsidRPr="00F14151">
        <w:rPr>
          <w:rFonts w:ascii="Calibri" w:hAnsi="Calibri" w:cs="Calibri"/>
          <w:sz w:val="22"/>
          <w:szCs w:val="22"/>
        </w:rPr>
        <w:t xml:space="preserve"> le 01 </w:t>
      </w:r>
      <w:r w:rsidR="00F14151">
        <w:rPr>
          <w:rFonts w:ascii="Calibri" w:hAnsi="Calibri" w:cs="Calibri"/>
          <w:sz w:val="22"/>
          <w:szCs w:val="22"/>
        </w:rPr>
        <w:t>n</w:t>
      </w:r>
      <w:r w:rsidRPr="00F14151">
        <w:rPr>
          <w:rFonts w:ascii="Calibri" w:hAnsi="Calibri" w:cs="Calibri"/>
          <w:sz w:val="22"/>
          <w:szCs w:val="22"/>
        </w:rPr>
        <w:t>ovembre 2025</w:t>
      </w:r>
      <w:r w:rsidRPr="00135C73">
        <w:rPr>
          <w:rFonts w:ascii="Calibri" w:hAnsi="Calibri" w:cs="Calibri"/>
          <w:b/>
          <w:bCs/>
          <w:sz w:val="22"/>
          <w:szCs w:val="22"/>
        </w:rPr>
        <w:t>.</w:t>
      </w:r>
    </w:p>
    <w:p w14:paraId="47B85EB6" w14:textId="517ED20A" w:rsidR="00057118" w:rsidRPr="00F14151" w:rsidRDefault="00057118" w:rsidP="00135C73">
      <w:pPr>
        <w:tabs>
          <w:tab w:val="left" w:pos="5685"/>
        </w:tabs>
        <w:jc w:val="both"/>
        <w:rPr>
          <w:rFonts w:ascii="Calibri" w:hAnsi="Calibri" w:cs="Calibri"/>
          <w:sz w:val="22"/>
          <w:szCs w:val="22"/>
        </w:rPr>
      </w:pPr>
      <w:r w:rsidRPr="007968BE">
        <w:rPr>
          <w:rFonts w:ascii="Calibri" w:hAnsi="Calibri" w:cs="Calibri"/>
          <w:sz w:val="22"/>
          <w:szCs w:val="22"/>
        </w:rPr>
        <w:t>Les Parties,</w:t>
      </w:r>
      <w:r w:rsidR="00555454" w:rsidRPr="00F14151">
        <w:rPr>
          <w:rFonts w:ascii="Calibri" w:hAnsi="Calibri" w:cs="Calibri"/>
          <w:sz w:val="22"/>
          <w:szCs w:val="22"/>
        </w:rPr>
        <w:t xml:space="preserve"> </w:t>
      </w:r>
      <w:r w:rsidRPr="007968BE">
        <w:rPr>
          <w:rFonts w:ascii="Calibri" w:hAnsi="Calibri" w:cs="Calibri"/>
          <w:sz w:val="22"/>
          <w:szCs w:val="22"/>
        </w:rPr>
        <w:t>animées d’un intérêt commun, conviennent de formaliser leur collaboration selon les termes ci-après</w:t>
      </w:r>
      <w:r w:rsidRPr="00F14151">
        <w:rPr>
          <w:rFonts w:ascii="Calibri" w:hAnsi="Calibri" w:cs="Calibri"/>
          <w:sz w:val="22"/>
          <w:szCs w:val="22"/>
        </w:rPr>
        <w:t>.</w:t>
      </w:r>
    </w:p>
    <w:p w14:paraId="342E84EF" w14:textId="25196D42" w:rsidR="00057118" w:rsidRPr="00F14151" w:rsidRDefault="00057118" w:rsidP="00057118">
      <w:pPr>
        <w:tabs>
          <w:tab w:val="left" w:pos="5685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057118">
        <w:rPr>
          <w:rFonts w:ascii="Calibri" w:hAnsi="Calibri" w:cs="Calibri"/>
          <w:b/>
          <w:bCs/>
          <w:sz w:val="22"/>
          <w:szCs w:val="22"/>
        </w:rPr>
        <w:t xml:space="preserve">Article 1 </w:t>
      </w:r>
      <w:r w:rsidR="004C1E21" w:rsidRPr="00F14151">
        <w:rPr>
          <w:rFonts w:ascii="Calibri" w:hAnsi="Calibri" w:cs="Calibri"/>
          <w:b/>
          <w:bCs/>
          <w:sz w:val="22"/>
          <w:szCs w:val="22"/>
        </w:rPr>
        <w:t>–</w:t>
      </w:r>
      <w:r w:rsidRPr="00057118">
        <w:rPr>
          <w:rFonts w:ascii="Calibri" w:hAnsi="Calibri" w:cs="Calibri"/>
          <w:b/>
          <w:bCs/>
          <w:sz w:val="22"/>
          <w:szCs w:val="22"/>
        </w:rPr>
        <w:t xml:space="preserve"> Objet</w:t>
      </w:r>
    </w:p>
    <w:p w14:paraId="73F1D32F" w14:textId="5B3F551A" w:rsidR="004C1E21" w:rsidRPr="004C1E21" w:rsidRDefault="004C1E21" w:rsidP="004C1E21">
      <w:pPr>
        <w:tabs>
          <w:tab w:val="left" w:pos="5685"/>
        </w:tabs>
        <w:jc w:val="both"/>
        <w:rPr>
          <w:rFonts w:ascii="Calibri" w:hAnsi="Calibri" w:cs="Calibri"/>
          <w:sz w:val="22"/>
          <w:szCs w:val="22"/>
        </w:rPr>
      </w:pPr>
      <w:r w:rsidRPr="004C1E21">
        <w:rPr>
          <w:rFonts w:ascii="Calibri" w:hAnsi="Calibri" w:cs="Calibri"/>
          <w:sz w:val="22"/>
          <w:szCs w:val="22"/>
        </w:rPr>
        <w:t xml:space="preserve">Le présent contrat a pour objet de définir les modalités du partenariat entre les </w:t>
      </w:r>
      <w:r w:rsidR="00555454" w:rsidRPr="00F14151">
        <w:rPr>
          <w:rFonts w:ascii="Calibri" w:hAnsi="Calibri" w:cs="Calibri"/>
          <w:sz w:val="22"/>
          <w:szCs w:val="22"/>
        </w:rPr>
        <w:t>p</w:t>
      </w:r>
      <w:r w:rsidRPr="004C1E21">
        <w:rPr>
          <w:rFonts w:ascii="Calibri" w:hAnsi="Calibri" w:cs="Calibri"/>
          <w:sz w:val="22"/>
          <w:szCs w:val="22"/>
        </w:rPr>
        <w:t>arties, incluant :</w:t>
      </w:r>
    </w:p>
    <w:p w14:paraId="1F3FA9E3" w14:textId="2F77AEF9" w:rsidR="004C1E21" w:rsidRPr="00F14151" w:rsidRDefault="004C1E21" w:rsidP="004C1E21">
      <w:pPr>
        <w:pStyle w:val="Paragraphedeliste"/>
        <w:numPr>
          <w:ilvl w:val="0"/>
          <w:numId w:val="13"/>
        </w:numPr>
        <w:tabs>
          <w:tab w:val="left" w:pos="5685"/>
        </w:tabs>
        <w:jc w:val="both"/>
        <w:rPr>
          <w:rFonts w:ascii="Calibri" w:hAnsi="Calibri" w:cs="Calibri"/>
          <w:sz w:val="22"/>
          <w:szCs w:val="22"/>
        </w:rPr>
      </w:pPr>
      <w:r w:rsidRPr="00F14151">
        <w:rPr>
          <w:rFonts w:ascii="Calibri" w:hAnsi="Calibri" w:cs="Calibri"/>
          <w:sz w:val="22"/>
          <w:szCs w:val="22"/>
        </w:rPr>
        <w:t>La mise à disposition par NETBYUS d</w:t>
      </w:r>
      <w:r w:rsidR="00555454" w:rsidRPr="00F14151">
        <w:rPr>
          <w:rFonts w:ascii="Calibri" w:hAnsi="Calibri" w:cs="Calibri"/>
          <w:sz w:val="22"/>
          <w:szCs w:val="22"/>
        </w:rPr>
        <w:t>’une</w:t>
      </w:r>
      <w:r w:rsidRPr="00F14151">
        <w:rPr>
          <w:rFonts w:ascii="Calibri" w:hAnsi="Calibri" w:cs="Calibri"/>
          <w:sz w:val="22"/>
          <w:szCs w:val="22"/>
        </w:rPr>
        <w:t xml:space="preserve"> application de gestion de karaoké au profit du </w:t>
      </w:r>
      <w:r w:rsidR="00EE1527" w:rsidRPr="00F14151">
        <w:rPr>
          <w:rFonts w:ascii="Calibri" w:hAnsi="Calibri" w:cs="Calibri"/>
          <w:sz w:val="22"/>
          <w:szCs w:val="22"/>
        </w:rPr>
        <w:t>p</w:t>
      </w:r>
      <w:r w:rsidRPr="00F14151">
        <w:rPr>
          <w:rFonts w:ascii="Calibri" w:hAnsi="Calibri" w:cs="Calibri"/>
          <w:sz w:val="22"/>
          <w:szCs w:val="22"/>
        </w:rPr>
        <w:t>artenaire.</w:t>
      </w:r>
    </w:p>
    <w:p w14:paraId="68652E06" w14:textId="03BB6587" w:rsidR="004C1E21" w:rsidRPr="00F14151" w:rsidRDefault="004C1E21" w:rsidP="004C1E21">
      <w:pPr>
        <w:pStyle w:val="Paragraphedeliste"/>
        <w:numPr>
          <w:ilvl w:val="0"/>
          <w:numId w:val="13"/>
        </w:numPr>
        <w:tabs>
          <w:tab w:val="left" w:pos="5685"/>
        </w:tabs>
        <w:jc w:val="both"/>
        <w:rPr>
          <w:rFonts w:ascii="Calibri" w:hAnsi="Calibri" w:cs="Calibri"/>
          <w:sz w:val="22"/>
          <w:szCs w:val="22"/>
        </w:rPr>
      </w:pPr>
      <w:r w:rsidRPr="00F14151">
        <w:rPr>
          <w:rFonts w:ascii="Calibri" w:hAnsi="Calibri" w:cs="Calibri"/>
          <w:sz w:val="22"/>
          <w:szCs w:val="22"/>
        </w:rPr>
        <w:t>L’octroi par NETBYUS d’un accompagnement financier d’un montant de cinq cent</w:t>
      </w:r>
      <w:r w:rsidRPr="00F14151">
        <w:rPr>
          <w:rFonts w:ascii="Calibri" w:hAnsi="Calibri" w:cs="Calibri"/>
          <w:sz w:val="22"/>
          <w:szCs w:val="22"/>
        </w:rPr>
        <w:t xml:space="preserve"> </w:t>
      </w:r>
      <w:r w:rsidRPr="00F14151">
        <w:rPr>
          <w:rFonts w:ascii="Calibri" w:hAnsi="Calibri" w:cs="Calibri"/>
          <w:sz w:val="22"/>
          <w:szCs w:val="22"/>
        </w:rPr>
        <w:t>mille (</w:t>
      </w:r>
      <w:r w:rsidRPr="00F14151">
        <w:rPr>
          <w:rFonts w:ascii="Calibri" w:hAnsi="Calibri" w:cs="Calibri"/>
          <w:b/>
          <w:bCs/>
          <w:sz w:val="22"/>
          <w:szCs w:val="22"/>
        </w:rPr>
        <w:t>500.000</w:t>
      </w:r>
      <w:r w:rsidRPr="00F14151">
        <w:rPr>
          <w:rFonts w:ascii="Calibri" w:hAnsi="Calibri" w:cs="Calibri"/>
          <w:sz w:val="22"/>
          <w:szCs w:val="22"/>
        </w:rPr>
        <w:t xml:space="preserve">) francs CFA au </w:t>
      </w:r>
      <w:r w:rsidR="00EE1527" w:rsidRPr="00F14151">
        <w:rPr>
          <w:rFonts w:ascii="Calibri" w:hAnsi="Calibri" w:cs="Calibri"/>
          <w:sz w:val="22"/>
          <w:szCs w:val="22"/>
        </w:rPr>
        <w:t>p</w:t>
      </w:r>
      <w:r w:rsidRPr="00F14151">
        <w:rPr>
          <w:rFonts w:ascii="Calibri" w:hAnsi="Calibri" w:cs="Calibri"/>
          <w:sz w:val="22"/>
          <w:szCs w:val="22"/>
        </w:rPr>
        <w:t>artenaire.</w:t>
      </w:r>
    </w:p>
    <w:p w14:paraId="5C0E719A" w14:textId="59C544A4" w:rsidR="004C1E21" w:rsidRPr="00F14151" w:rsidRDefault="004C1E21" w:rsidP="004C1E21">
      <w:pPr>
        <w:tabs>
          <w:tab w:val="left" w:pos="5685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F14151">
        <w:rPr>
          <w:rFonts w:ascii="Calibri" w:hAnsi="Calibri" w:cs="Calibri"/>
          <w:b/>
          <w:bCs/>
          <w:sz w:val="22"/>
          <w:szCs w:val="22"/>
        </w:rPr>
        <w:t xml:space="preserve">Article 2 – Mise </w:t>
      </w:r>
      <w:r w:rsidR="00555454" w:rsidRPr="00F14151">
        <w:rPr>
          <w:rFonts w:ascii="Calibri" w:hAnsi="Calibri" w:cs="Calibri"/>
          <w:b/>
          <w:bCs/>
          <w:sz w:val="22"/>
          <w:szCs w:val="22"/>
        </w:rPr>
        <w:t>à d</w:t>
      </w:r>
      <w:r w:rsidRPr="00F14151">
        <w:rPr>
          <w:rFonts w:ascii="Calibri" w:hAnsi="Calibri" w:cs="Calibri"/>
          <w:b/>
          <w:bCs/>
          <w:sz w:val="22"/>
          <w:szCs w:val="22"/>
        </w:rPr>
        <w:t xml:space="preserve">isposition </w:t>
      </w:r>
      <w:r w:rsidR="00555454" w:rsidRPr="00F14151">
        <w:rPr>
          <w:rFonts w:ascii="Calibri" w:hAnsi="Calibri" w:cs="Calibri"/>
          <w:b/>
          <w:bCs/>
          <w:sz w:val="22"/>
          <w:szCs w:val="22"/>
        </w:rPr>
        <w:t>d</w:t>
      </w:r>
      <w:r w:rsidRPr="00F14151">
        <w:rPr>
          <w:rFonts w:ascii="Calibri" w:hAnsi="Calibri" w:cs="Calibri"/>
          <w:b/>
          <w:bCs/>
          <w:sz w:val="22"/>
          <w:szCs w:val="22"/>
        </w:rPr>
        <w:t xml:space="preserve">e </w:t>
      </w:r>
      <w:r w:rsidR="00555454" w:rsidRPr="00F14151">
        <w:rPr>
          <w:rFonts w:ascii="Calibri" w:hAnsi="Calibri" w:cs="Calibri"/>
          <w:b/>
          <w:bCs/>
          <w:sz w:val="22"/>
          <w:szCs w:val="22"/>
        </w:rPr>
        <w:t>l</w:t>
      </w:r>
      <w:r w:rsidRPr="00F14151">
        <w:rPr>
          <w:rFonts w:ascii="Calibri" w:hAnsi="Calibri" w:cs="Calibri"/>
          <w:b/>
          <w:bCs/>
          <w:sz w:val="22"/>
          <w:szCs w:val="22"/>
        </w:rPr>
        <w:t>’application</w:t>
      </w:r>
    </w:p>
    <w:p w14:paraId="5DA5810A" w14:textId="77777777" w:rsidR="004C1E21" w:rsidRPr="00F14151" w:rsidRDefault="004C1E21" w:rsidP="004C1E21">
      <w:pPr>
        <w:tabs>
          <w:tab w:val="left" w:pos="5685"/>
        </w:tabs>
        <w:rPr>
          <w:rFonts w:ascii="Calibri" w:hAnsi="Calibri" w:cs="Calibri"/>
          <w:sz w:val="22"/>
          <w:szCs w:val="22"/>
        </w:rPr>
      </w:pPr>
      <w:r w:rsidRPr="004C1E21">
        <w:rPr>
          <w:rFonts w:ascii="Calibri" w:hAnsi="Calibri" w:cs="Calibri"/>
          <w:sz w:val="22"/>
          <w:szCs w:val="22"/>
        </w:rPr>
        <w:t>NETBYUS s’engage à :</w:t>
      </w:r>
    </w:p>
    <w:p w14:paraId="3453A106" w14:textId="30B86039" w:rsidR="004C1E21" w:rsidRPr="00F14151" w:rsidRDefault="004C1E21" w:rsidP="004C1E21">
      <w:pPr>
        <w:pStyle w:val="Paragraphedeliste"/>
        <w:numPr>
          <w:ilvl w:val="0"/>
          <w:numId w:val="14"/>
        </w:numPr>
        <w:tabs>
          <w:tab w:val="left" w:pos="5685"/>
        </w:tabs>
        <w:rPr>
          <w:rFonts w:ascii="Calibri" w:hAnsi="Calibri" w:cs="Calibri"/>
          <w:sz w:val="22"/>
          <w:szCs w:val="22"/>
        </w:rPr>
      </w:pPr>
      <w:r w:rsidRPr="00F14151">
        <w:rPr>
          <w:rFonts w:ascii="Calibri" w:hAnsi="Calibri" w:cs="Calibri"/>
          <w:sz w:val="22"/>
          <w:szCs w:val="22"/>
        </w:rPr>
        <w:t>Déployer</w:t>
      </w:r>
      <w:r w:rsidRPr="00F14151">
        <w:rPr>
          <w:rFonts w:ascii="Calibri" w:hAnsi="Calibri" w:cs="Calibri"/>
          <w:sz w:val="22"/>
          <w:szCs w:val="22"/>
        </w:rPr>
        <w:t xml:space="preserve"> l’application de gestion de karaoké au sein des activités du </w:t>
      </w:r>
      <w:r w:rsidR="00EE1527" w:rsidRPr="00F14151">
        <w:rPr>
          <w:rFonts w:ascii="Calibri" w:hAnsi="Calibri" w:cs="Calibri"/>
          <w:sz w:val="22"/>
          <w:szCs w:val="22"/>
        </w:rPr>
        <w:t>p</w:t>
      </w:r>
      <w:r w:rsidRPr="00F14151">
        <w:rPr>
          <w:rFonts w:ascii="Calibri" w:hAnsi="Calibri" w:cs="Calibri"/>
          <w:sz w:val="22"/>
          <w:szCs w:val="22"/>
        </w:rPr>
        <w:t>artenaire</w:t>
      </w:r>
      <w:r w:rsidRPr="00F14151">
        <w:rPr>
          <w:rFonts w:ascii="Calibri" w:hAnsi="Calibri" w:cs="Calibri"/>
          <w:sz w:val="22"/>
          <w:szCs w:val="22"/>
        </w:rPr>
        <w:t xml:space="preserve"> lors de l’évènement</w:t>
      </w:r>
      <w:r w:rsidRPr="00F14151">
        <w:rPr>
          <w:rFonts w:ascii="Calibri" w:hAnsi="Calibri" w:cs="Calibri"/>
          <w:sz w:val="22"/>
          <w:szCs w:val="22"/>
        </w:rPr>
        <w:t xml:space="preserve"> ;</w:t>
      </w:r>
    </w:p>
    <w:p w14:paraId="640786CA" w14:textId="44A4657D" w:rsidR="004C1E21" w:rsidRPr="00F14151" w:rsidRDefault="004C1E21" w:rsidP="004C1E21">
      <w:pPr>
        <w:pStyle w:val="Paragraphedeliste"/>
        <w:numPr>
          <w:ilvl w:val="0"/>
          <w:numId w:val="14"/>
        </w:numPr>
        <w:tabs>
          <w:tab w:val="left" w:pos="5685"/>
        </w:tabs>
        <w:rPr>
          <w:rFonts w:ascii="Calibri" w:hAnsi="Calibri" w:cs="Calibri"/>
          <w:sz w:val="22"/>
          <w:szCs w:val="22"/>
        </w:rPr>
      </w:pPr>
      <w:r w:rsidRPr="00F14151">
        <w:rPr>
          <w:rFonts w:ascii="Calibri" w:hAnsi="Calibri" w:cs="Calibri"/>
          <w:sz w:val="22"/>
          <w:szCs w:val="22"/>
        </w:rPr>
        <w:t>Assurer</w:t>
      </w:r>
      <w:r w:rsidRPr="00F14151">
        <w:rPr>
          <w:rFonts w:ascii="Calibri" w:hAnsi="Calibri" w:cs="Calibri"/>
          <w:sz w:val="22"/>
          <w:szCs w:val="22"/>
        </w:rPr>
        <w:t xml:space="preserve"> son accès et son fonctionnement pendant la durée du présent contrat.</w:t>
      </w:r>
    </w:p>
    <w:p w14:paraId="0FCAE786" w14:textId="77777777" w:rsidR="004C1E21" w:rsidRPr="004C1E21" w:rsidRDefault="004C1E21" w:rsidP="004C1E21">
      <w:pPr>
        <w:tabs>
          <w:tab w:val="left" w:pos="5685"/>
        </w:tabs>
        <w:rPr>
          <w:rFonts w:ascii="Calibri" w:hAnsi="Calibri" w:cs="Calibri"/>
          <w:sz w:val="22"/>
          <w:szCs w:val="22"/>
        </w:rPr>
      </w:pPr>
      <w:r w:rsidRPr="004C1E21">
        <w:rPr>
          <w:rFonts w:ascii="Calibri" w:hAnsi="Calibri" w:cs="Calibri"/>
          <w:sz w:val="22"/>
          <w:szCs w:val="22"/>
        </w:rPr>
        <w:t>Cette mise à disposition est accordée à titre gratuit, sans facturation de droits d’usage logiciels pendant la durée du partenariat.</w:t>
      </w:r>
    </w:p>
    <w:p w14:paraId="7620C7FC" w14:textId="6530A5AE" w:rsidR="004C1E21" w:rsidRPr="004C1E21" w:rsidRDefault="004C1E21" w:rsidP="004C1E21">
      <w:pPr>
        <w:tabs>
          <w:tab w:val="left" w:pos="5685"/>
        </w:tabs>
        <w:jc w:val="both"/>
        <w:rPr>
          <w:rFonts w:ascii="Calibri" w:hAnsi="Calibri" w:cs="Calibri"/>
          <w:sz w:val="22"/>
          <w:szCs w:val="22"/>
        </w:rPr>
      </w:pPr>
      <w:r w:rsidRPr="004C1E21">
        <w:rPr>
          <w:rFonts w:ascii="Calibri" w:hAnsi="Calibri" w:cs="Calibri"/>
          <w:sz w:val="22"/>
          <w:szCs w:val="22"/>
        </w:rPr>
        <w:lastRenderedPageBreak/>
        <w:t>L</w:t>
      </w:r>
      <w:r w:rsidR="00EE1527" w:rsidRPr="00F14151">
        <w:rPr>
          <w:rFonts w:ascii="Calibri" w:hAnsi="Calibri" w:cs="Calibri"/>
          <w:sz w:val="22"/>
          <w:szCs w:val="22"/>
        </w:rPr>
        <w:t>a</w:t>
      </w:r>
      <w:r w:rsidRPr="004C1E21">
        <w:rPr>
          <w:rFonts w:ascii="Calibri" w:hAnsi="Calibri" w:cs="Calibri"/>
          <w:sz w:val="22"/>
          <w:szCs w:val="22"/>
        </w:rPr>
        <w:t xml:space="preserve"> Partenaire s’engage à utiliser l’application exclusivement dans le cadre de ses prestations évènementielles</w:t>
      </w:r>
      <w:r w:rsidR="00EE1527" w:rsidRPr="00F14151">
        <w:rPr>
          <w:rFonts w:ascii="Calibri" w:hAnsi="Calibri" w:cs="Calibri"/>
          <w:sz w:val="22"/>
          <w:szCs w:val="22"/>
        </w:rPr>
        <w:t xml:space="preserve"> du 01 novembre 2025</w:t>
      </w:r>
      <w:r w:rsidRPr="004C1E21">
        <w:rPr>
          <w:rFonts w:ascii="Calibri" w:hAnsi="Calibri" w:cs="Calibri"/>
          <w:sz w:val="22"/>
          <w:szCs w:val="22"/>
        </w:rPr>
        <w:t xml:space="preserve"> et à ne pas la céder ou la divulguer à des tiers.</w:t>
      </w:r>
    </w:p>
    <w:p w14:paraId="146453D5" w14:textId="317662E0" w:rsidR="00EE1527" w:rsidRPr="00EE1527" w:rsidRDefault="00EE1527" w:rsidP="00EE1527">
      <w:pPr>
        <w:tabs>
          <w:tab w:val="left" w:pos="5685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F14151">
        <w:rPr>
          <w:rFonts w:ascii="Calibri" w:hAnsi="Calibri" w:cs="Calibri"/>
          <w:b/>
          <w:bCs/>
          <w:sz w:val="22"/>
          <w:szCs w:val="22"/>
        </w:rPr>
        <w:t xml:space="preserve">Article 3 – Accompagnement </w:t>
      </w:r>
      <w:r w:rsidR="00555454" w:rsidRPr="00F14151">
        <w:rPr>
          <w:rFonts w:ascii="Calibri" w:hAnsi="Calibri" w:cs="Calibri"/>
          <w:b/>
          <w:bCs/>
          <w:sz w:val="22"/>
          <w:szCs w:val="22"/>
        </w:rPr>
        <w:t>f</w:t>
      </w:r>
      <w:r w:rsidRPr="00F14151">
        <w:rPr>
          <w:rFonts w:ascii="Calibri" w:hAnsi="Calibri" w:cs="Calibri"/>
          <w:b/>
          <w:bCs/>
          <w:sz w:val="22"/>
          <w:szCs w:val="22"/>
        </w:rPr>
        <w:t xml:space="preserve">inancier </w:t>
      </w:r>
      <w:r w:rsidR="00555454" w:rsidRPr="00F14151">
        <w:rPr>
          <w:rFonts w:ascii="Calibri" w:hAnsi="Calibri" w:cs="Calibri"/>
          <w:b/>
          <w:bCs/>
          <w:sz w:val="22"/>
          <w:szCs w:val="22"/>
        </w:rPr>
        <w:t>e</w:t>
      </w:r>
      <w:r w:rsidRPr="00F14151">
        <w:rPr>
          <w:rFonts w:ascii="Calibri" w:hAnsi="Calibri" w:cs="Calibri"/>
          <w:b/>
          <w:bCs/>
          <w:sz w:val="22"/>
          <w:szCs w:val="22"/>
        </w:rPr>
        <w:t xml:space="preserve">t </w:t>
      </w:r>
      <w:r w:rsidR="00555454" w:rsidRPr="00F14151">
        <w:rPr>
          <w:rFonts w:ascii="Calibri" w:hAnsi="Calibri" w:cs="Calibri"/>
          <w:b/>
          <w:bCs/>
          <w:sz w:val="22"/>
          <w:szCs w:val="22"/>
        </w:rPr>
        <w:t>m</w:t>
      </w:r>
      <w:r w:rsidRPr="00F14151">
        <w:rPr>
          <w:rFonts w:ascii="Calibri" w:hAnsi="Calibri" w:cs="Calibri"/>
          <w:b/>
          <w:bCs/>
          <w:sz w:val="22"/>
          <w:szCs w:val="22"/>
        </w:rPr>
        <w:t>odalités</w:t>
      </w:r>
    </w:p>
    <w:p w14:paraId="11BDE72B" w14:textId="04C90801" w:rsidR="00EE1527" w:rsidRPr="00F14151" w:rsidRDefault="00EE1527" w:rsidP="00EE1527">
      <w:pPr>
        <w:tabs>
          <w:tab w:val="left" w:pos="5685"/>
        </w:tabs>
        <w:rPr>
          <w:rFonts w:ascii="Calibri" w:eastAsia="Times New Roman" w:hAnsi="Calibri" w:cs="Calibri"/>
          <w:sz w:val="22"/>
          <w:szCs w:val="22"/>
          <w:lang w:eastAsia="fr-FR"/>
        </w:rPr>
      </w:pPr>
      <w:r w:rsidRPr="00EE1527">
        <w:rPr>
          <w:rFonts w:ascii="Calibri" w:hAnsi="Calibri" w:cs="Calibri"/>
          <w:sz w:val="22"/>
          <w:szCs w:val="22"/>
        </w:rPr>
        <w:t xml:space="preserve">NETBYUS octroie </w:t>
      </w:r>
      <w:r w:rsidRPr="007968BE">
        <w:rPr>
          <w:rFonts w:ascii="Calibri" w:hAnsi="Calibri" w:cs="Calibri"/>
          <w:sz w:val="22"/>
          <w:szCs w:val="22"/>
        </w:rPr>
        <w:t>un soutien financier d’un montant de cinq cent mille (</w:t>
      </w:r>
      <w:r w:rsidRPr="007968BE">
        <w:rPr>
          <w:rFonts w:ascii="Calibri" w:hAnsi="Calibri" w:cs="Calibri"/>
          <w:b/>
          <w:bCs/>
          <w:sz w:val="22"/>
          <w:szCs w:val="22"/>
        </w:rPr>
        <w:t>500.000</w:t>
      </w:r>
      <w:r w:rsidRPr="007968BE">
        <w:rPr>
          <w:rFonts w:ascii="Calibri" w:hAnsi="Calibri" w:cs="Calibri"/>
          <w:sz w:val="22"/>
          <w:szCs w:val="22"/>
        </w:rPr>
        <w:t>) francs CFA</w:t>
      </w:r>
      <w:r w:rsidRPr="00F14151">
        <w:rPr>
          <w:rFonts w:ascii="Calibri" w:hAnsi="Calibri" w:cs="Calibri"/>
          <w:sz w:val="22"/>
          <w:szCs w:val="22"/>
        </w:rPr>
        <w:t xml:space="preserve"> au partenaire</w:t>
      </w:r>
      <w:r w:rsidRPr="007968BE">
        <w:rPr>
          <w:rFonts w:ascii="Calibri" w:hAnsi="Calibri" w:cs="Calibri"/>
          <w:sz w:val="22"/>
          <w:szCs w:val="22"/>
        </w:rPr>
        <w:t>.</w:t>
      </w:r>
    </w:p>
    <w:p w14:paraId="75422923" w14:textId="2F44B840" w:rsidR="004C1E21" w:rsidRPr="00F14151" w:rsidRDefault="00EE1527" w:rsidP="00EE1527">
      <w:pPr>
        <w:tabs>
          <w:tab w:val="left" w:pos="5685"/>
        </w:tabs>
        <w:rPr>
          <w:rFonts w:ascii="Calibri" w:hAnsi="Calibri" w:cs="Calibri"/>
          <w:sz w:val="22"/>
          <w:szCs w:val="22"/>
        </w:rPr>
      </w:pPr>
      <w:r w:rsidRPr="007968BE">
        <w:rPr>
          <w:rFonts w:ascii="Calibri" w:hAnsi="Calibri" w:cs="Calibri"/>
          <w:sz w:val="22"/>
          <w:szCs w:val="22"/>
        </w:rPr>
        <w:t xml:space="preserve">Ce montant constitue une avance remboursable, et le remboursement total devra intervenir au plus tard le </w:t>
      </w:r>
      <w:r w:rsidRPr="007968BE">
        <w:rPr>
          <w:rFonts w:ascii="Calibri" w:hAnsi="Calibri" w:cs="Calibri"/>
          <w:b/>
          <w:bCs/>
          <w:sz w:val="22"/>
          <w:szCs w:val="22"/>
        </w:rPr>
        <w:t>03 novembre 2025</w:t>
      </w:r>
      <w:r w:rsidRPr="00F14151">
        <w:rPr>
          <w:rFonts w:ascii="Calibri" w:hAnsi="Calibri" w:cs="Calibri"/>
          <w:sz w:val="22"/>
          <w:szCs w:val="22"/>
        </w:rPr>
        <w:t>.</w:t>
      </w:r>
    </w:p>
    <w:p w14:paraId="04C16A0B" w14:textId="1D4FB11B" w:rsidR="00727D60" w:rsidRPr="00727D60" w:rsidRDefault="00727D60" w:rsidP="00727D60">
      <w:pPr>
        <w:tabs>
          <w:tab w:val="left" w:pos="5685"/>
        </w:tabs>
        <w:rPr>
          <w:rFonts w:ascii="Calibri" w:hAnsi="Calibri" w:cs="Calibri"/>
          <w:b/>
          <w:bCs/>
          <w:sz w:val="22"/>
          <w:szCs w:val="22"/>
        </w:rPr>
      </w:pPr>
      <w:r w:rsidRPr="00F14151">
        <w:rPr>
          <w:rFonts w:ascii="Calibri" w:hAnsi="Calibri" w:cs="Calibri"/>
          <w:b/>
          <w:bCs/>
          <w:sz w:val="22"/>
          <w:szCs w:val="22"/>
        </w:rPr>
        <w:t xml:space="preserve">Article 4 – Propriété </w:t>
      </w:r>
      <w:r w:rsidR="00555454" w:rsidRPr="00F14151">
        <w:rPr>
          <w:rFonts w:ascii="Calibri" w:hAnsi="Calibri" w:cs="Calibri"/>
          <w:b/>
          <w:bCs/>
          <w:sz w:val="22"/>
          <w:szCs w:val="22"/>
        </w:rPr>
        <w:t>i</w:t>
      </w:r>
      <w:r w:rsidRPr="00F14151">
        <w:rPr>
          <w:rFonts w:ascii="Calibri" w:hAnsi="Calibri" w:cs="Calibri"/>
          <w:b/>
          <w:bCs/>
          <w:sz w:val="22"/>
          <w:szCs w:val="22"/>
        </w:rPr>
        <w:t>ntellectuelle</w:t>
      </w:r>
    </w:p>
    <w:p w14:paraId="05AB2609" w14:textId="37B990D2" w:rsidR="00057118" w:rsidRPr="00F14151" w:rsidRDefault="00727D60" w:rsidP="00727D60">
      <w:pPr>
        <w:tabs>
          <w:tab w:val="left" w:pos="5685"/>
        </w:tabs>
        <w:rPr>
          <w:rFonts w:ascii="Calibri" w:hAnsi="Calibri" w:cs="Calibri"/>
          <w:sz w:val="22"/>
          <w:szCs w:val="22"/>
        </w:rPr>
      </w:pPr>
      <w:r w:rsidRPr="00727D60">
        <w:rPr>
          <w:rFonts w:ascii="Calibri" w:hAnsi="Calibri" w:cs="Calibri"/>
          <w:sz w:val="22"/>
          <w:szCs w:val="22"/>
        </w:rPr>
        <w:t>NETBYUS demeure titulaire de l’intégralité des droits de propriété intellectuelle afférents à l’application et à ses composants.</w:t>
      </w:r>
      <w:r w:rsidRPr="00727D60">
        <w:rPr>
          <w:rFonts w:ascii="Calibri" w:hAnsi="Calibri" w:cs="Calibri"/>
          <w:sz w:val="22"/>
          <w:szCs w:val="22"/>
        </w:rPr>
        <w:br/>
        <w:t>Aucune exploitation commerciale indépendante par l</w:t>
      </w:r>
      <w:r w:rsidRPr="00F14151">
        <w:rPr>
          <w:rFonts w:ascii="Calibri" w:hAnsi="Calibri" w:cs="Calibri"/>
          <w:sz w:val="22"/>
          <w:szCs w:val="22"/>
        </w:rPr>
        <w:t>a</w:t>
      </w:r>
      <w:r w:rsidRPr="00727D60">
        <w:rPr>
          <w:rFonts w:ascii="Calibri" w:hAnsi="Calibri" w:cs="Calibri"/>
          <w:sz w:val="22"/>
          <w:szCs w:val="22"/>
        </w:rPr>
        <w:t xml:space="preserve"> </w:t>
      </w:r>
      <w:r w:rsidR="00555454" w:rsidRPr="00F14151">
        <w:rPr>
          <w:rFonts w:ascii="Calibri" w:hAnsi="Calibri" w:cs="Calibri"/>
          <w:sz w:val="22"/>
          <w:szCs w:val="22"/>
        </w:rPr>
        <w:t>p</w:t>
      </w:r>
      <w:r w:rsidRPr="00727D60">
        <w:rPr>
          <w:rFonts w:ascii="Calibri" w:hAnsi="Calibri" w:cs="Calibri"/>
          <w:sz w:val="22"/>
          <w:szCs w:val="22"/>
        </w:rPr>
        <w:t>artenaire ne peut être réalisée sans accord écrit préalable.</w:t>
      </w:r>
    </w:p>
    <w:p w14:paraId="288D73AA" w14:textId="0FCE3EE5" w:rsidR="00727D60" w:rsidRPr="00727D60" w:rsidRDefault="00727D60" w:rsidP="00727D60">
      <w:pPr>
        <w:tabs>
          <w:tab w:val="left" w:pos="5685"/>
        </w:tabs>
        <w:rPr>
          <w:rFonts w:ascii="Calibri" w:hAnsi="Calibri" w:cs="Calibri"/>
          <w:b/>
          <w:bCs/>
          <w:sz w:val="22"/>
          <w:szCs w:val="22"/>
        </w:rPr>
      </w:pPr>
      <w:r w:rsidRPr="00F14151">
        <w:rPr>
          <w:rFonts w:ascii="Calibri" w:hAnsi="Calibri" w:cs="Calibri"/>
          <w:b/>
          <w:bCs/>
          <w:sz w:val="22"/>
          <w:szCs w:val="22"/>
        </w:rPr>
        <w:t>Article 5 – Durée</w:t>
      </w:r>
      <w:r w:rsidR="00555454" w:rsidRPr="00F14151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559AF61B" w14:textId="30521DD3" w:rsidR="00727D60" w:rsidRPr="00F14151" w:rsidRDefault="00727D60" w:rsidP="00727D60">
      <w:pPr>
        <w:tabs>
          <w:tab w:val="left" w:pos="5685"/>
        </w:tabs>
        <w:rPr>
          <w:rFonts w:ascii="Calibri" w:hAnsi="Calibri" w:cs="Calibri"/>
          <w:sz w:val="22"/>
          <w:szCs w:val="22"/>
        </w:rPr>
      </w:pPr>
      <w:r w:rsidRPr="00727D60">
        <w:rPr>
          <w:rFonts w:ascii="Calibri" w:hAnsi="Calibri" w:cs="Calibri"/>
          <w:sz w:val="22"/>
          <w:szCs w:val="22"/>
        </w:rPr>
        <w:t>Le présent contrat entre en vigueur à compter de la date de signature et prendra fin à l’arrivée du terme du remboursement, sauf renouvellement écrit entre les Parties</w:t>
      </w:r>
      <w:r w:rsidRPr="00F14151">
        <w:rPr>
          <w:rFonts w:ascii="Calibri" w:hAnsi="Calibri" w:cs="Calibri"/>
          <w:sz w:val="22"/>
          <w:szCs w:val="22"/>
        </w:rPr>
        <w:t>.</w:t>
      </w:r>
    </w:p>
    <w:p w14:paraId="73C88316" w14:textId="5D4C3343" w:rsidR="00555454" w:rsidRPr="00555454" w:rsidRDefault="00555454" w:rsidP="00555454">
      <w:pPr>
        <w:tabs>
          <w:tab w:val="left" w:pos="5685"/>
        </w:tabs>
        <w:rPr>
          <w:rFonts w:ascii="Calibri" w:hAnsi="Calibri" w:cs="Calibri"/>
          <w:b/>
          <w:bCs/>
          <w:sz w:val="22"/>
          <w:szCs w:val="22"/>
        </w:rPr>
      </w:pPr>
      <w:r w:rsidRPr="00F14151">
        <w:rPr>
          <w:rFonts w:ascii="Calibri" w:hAnsi="Calibri" w:cs="Calibri"/>
          <w:b/>
          <w:bCs/>
          <w:sz w:val="22"/>
          <w:szCs w:val="22"/>
        </w:rPr>
        <w:t>Article 8 – Résiliation</w:t>
      </w:r>
    </w:p>
    <w:p w14:paraId="6E59C632" w14:textId="7A454AB7" w:rsidR="00555454" w:rsidRPr="00555454" w:rsidRDefault="00555454" w:rsidP="00555454">
      <w:pPr>
        <w:tabs>
          <w:tab w:val="left" w:pos="5685"/>
        </w:tabs>
        <w:rPr>
          <w:rFonts w:ascii="Calibri" w:hAnsi="Calibri" w:cs="Calibri"/>
          <w:sz w:val="22"/>
          <w:szCs w:val="22"/>
        </w:rPr>
      </w:pPr>
      <w:r w:rsidRPr="00555454">
        <w:rPr>
          <w:rFonts w:ascii="Calibri" w:hAnsi="Calibri" w:cs="Calibri"/>
          <w:sz w:val="22"/>
          <w:szCs w:val="22"/>
        </w:rPr>
        <w:t xml:space="preserve">En cas de manquement grave par l’une des Parties à ses obligations contractuelles, l’autre Partie pourra résilier le présent contrat après mise en demeure restée sans effet dans un délai de </w:t>
      </w:r>
      <w:r w:rsidR="00390C05" w:rsidRPr="00F14151">
        <w:rPr>
          <w:rFonts w:ascii="Calibri" w:hAnsi="Calibri" w:cs="Calibri"/>
          <w:b/>
          <w:bCs/>
          <w:sz w:val="22"/>
          <w:szCs w:val="22"/>
        </w:rPr>
        <w:t>03 jours</w:t>
      </w:r>
      <w:r w:rsidRPr="00555454">
        <w:rPr>
          <w:rFonts w:ascii="Calibri" w:hAnsi="Calibri" w:cs="Calibri"/>
          <w:sz w:val="22"/>
          <w:szCs w:val="22"/>
        </w:rPr>
        <w:t>.</w:t>
      </w:r>
    </w:p>
    <w:p w14:paraId="594EF9FF" w14:textId="0C6BD94C" w:rsidR="00555454" w:rsidRPr="00F14151" w:rsidRDefault="00555454" w:rsidP="00727D60">
      <w:pPr>
        <w:tabs>
          <w:tab w:val="left" w:pos="5685"/>
        </w:tabs>
        <w:rPr>
          <w:rFonts w:ascii="Calibri" w:hAnsi="Calibri" w:cs="Calibri"/>
          <w:sz w:val="22"/>
          <w:szCs w:val="22"/>
        </w:rPr>
      </w:pPr>
      <w:r w:rsidRPr="00555454">
        <w:rPr>
          <w:rFonts w:ascii="Calibri" w:hAnsi="Calibri" w:cs="Calibri"/>
          <w:sz w:val="22"/>
          <w:szCs w:val="22"/>
        </w:rPr>
        <w:t xml:space="preserve">Le remboursement du </w:t>
      </w:r>
      <w:r w:rsidR="00390C05" w:rsidRPr="00F14151">
        <w:rPr>
          <w:rFonts w:ascii="Calibri" w:hAnsi="Calibri" w:cs="Calibri"/>
          <w:sz w:val="22"/>
          <w:szCs w:val="22"/>
        </w:rPr>
        <w:t>soutient financier</w:t>
      </w:r>
      <w:r w:rsidRPr="00555454">
        <w:rPr>
          <w:rFonts w:ascii="Calibri" w:hAnsi="Calibri" w:cs="Calibri"/>
          <w:sz w:val="22"/>
          <w:szCs w:val="22"/>
        </w:rPr>
        <w:t xml:space="preserve"> restera exigible immédiatement en cas d’arrêt du partenariat par l</w:t>
      </w:r>
      <w:r w:rsidR="00390C05" w:rsidRPr="00F14151">
        <w:rPr>
          <w:rFonts w:ascii="Calibri" w:hAnsi="Calibri" w:cs="Calibri"/>
          <w:sz w:val="22"/>
          <w:szCs w:val="22"/>
        </w:rPr>
        <w:t>a</w:t>
      </w:r>
      <w:r w:rsidRPr="00555454">
        <w:rPr>
          <w:rFonts w:ascii="Calibri" w:hAnsi="Calibri" w:cs="Calibri"/>
          <w:sz w:val="22"/>
          <w:szCs w:val="22"/>
        </w:rPr>
        <w:t xml:space="preserve"> </w:t>
      </w:r>
      <w:r w:rsidR="00390C05" w:rsidRPr="00F14151">
        <w:rPr>
          <w:rFonts w:ascii="Calibri" w:hAnsi="Calibri" w:cs="Calibri"/>
          <w:sz w:val="22"/>
          <w:szCs w:val="22"/>
        </w:rPr>
        <w:t>p</w:t>
      </w:r>
      <w:r w:rsidRPr="00555454">
        <w:rPr>
          <w:rFonts w:ascii="Calibri" w:hAnsi="Calibri" w:cs="Calibri"/>
          <w:sz w:val="22"/>
          <w:szCs w:val="22"/>
        </w:rPr>
        <w:t>artenaire.</w:t>
      </w:r>
    </w:p>
    <w:p w14:paraId="11DA26DD" w14:textId="3BD12488" w:rsidR="00727D60" w:rsidRPr="00727D60" w:rsidRDefault="00727D60" w:rsidP="00727D60">
      <w:pPr>
        <w:tabs>
          <w:tab w:val="left" w:pos="5685"/>
        </w:tabs>
        <w:rPr>
          <w:rFonts w:ascii="Calibri" w:hAnsi="Calibri" w:cs="Calibri"/>
          <w:b/>
          <w:bCs/>
          <w:sz w:val="22"/>
          <w:szCs w:val="22"/>
        </w:rPr>
      </w:pPr>
      <w:r w:rsidRPr="00F14151">
        <w:rPr>
          <w:rFonts w:ascii="Calibri" w:hAnsi="Calibri" w:cs="Calibri"/>
          <w:b/>
          <w:bCs/>
          <w:sz w:val="22"/>
          <w:szCs w:val="22"/>
        </w:rPr>
        <w:t xml:space="preserve">Article 6 – Loi </w:t>
      </w:r>
      <w:r w:rsidR="00555454" w:rsidRPr="00F14151">
        <w:rPr>
          <w:rFonts w:ascii="Calibri" w:hAnsi="Calibri" w:cs="Calibri"/>
          <w:b/>
          <w:bCs/>
          <w:sz w:val="22"/>
          <w:szCs w:val="22"/>
        </w:rPr>
        <w:t>a</w:t>
      </w:r>
      <w:r w:rsidRPr="00F14151">
        <w:rPr>
          <w:rFonts w:ascii="Calibri" w:hAnsi="Calibri" w:cs="Calibri"/>
          <w:b/>
          <w:bCs/>
          <w:sz w:val="22"/>
          <w:szCs w:val="22"/>
        </w:rPr>
        <w:t xml:space="preserve">pplicable </w:t>
      </w:r>
      <w:r w:rsidR="00555454" w:rsidRPr="00F14151">
        <w:rPr>
          <w:rFonts w:ascii="Calibri" w:hAnsi="Calibri" w:cs="Calibri"/>
          <w:b/>
          <w:bCs/>
          <w:sz w:val="22"/>
          <w:szCs w:val="22"/>
        </w:rPr>
        <w:t>e</w:t>
      </w:r>
      <w:r w:rsidRPr="00F14151">
        <w:rPr>
          <w:rFonts w:ascii="Calibri" w:hAnsi="Calibri" w:cs="Calibri"/>
          <w:b/>
          <w:bCs/>
          <w:sz w:val="22"/>
          <w:szCs w:val="22"/>
        </w:rPr>
        <w:t xml:space="preserve">t </w:t>
      </w:r>
      <w:r w:rsidR="00555454" w:rsidRPr="00F14151">
        <w:rPr>
          <w:rFonts w:ascii="Calibri" w:hAnsi="Calibri" w:cs="Calibri"/>
          <w:b/>
          <w:bCs/>
          <w:sz w:val="22"/>
          <w:szCs w:val="22"/>
        </w:rPr>
        <w:t>j</w:t>
      </w:r>
      <w:r w:rsidRPr="00F14151">
        <w:rPr>
          <w:rFonts w:ascii="Calibri" w:hAnsi="Calibri" w:cs="Calibri"/>
          <w:b/>
          <w:bCs/>
          <w:sz w:val="22"/>
          <w:szCs w:val="22"/>
        </w:rPr>
        <w:t>uridiction</w:t>
      </w:r>
    </w:p>
    <w:p w14:paraId="1300AF94" w14:textId="77777777" w:rsidR="00727D60" w:rsidRPr="00F14151" w:rsidRDefault="00727D60" w:rsidP="00727D60">
      <w:pPr>
        <w:tabs>
          <w:tab w:val="left" w:pos="5685"/>
        </w:tabs>
        <w:rPr>
          <w:rFonts w:ascii="Calibri" w:eastAsia="Times New Roman" w:hAnsi="Calibri" w:cs="Calibri"/>
          <w:sz w:val="22"/>
          <w:szCs w:val="22"/>
          <w:lang w:eastAsia="fr-FR"/>
        </w:rPr>
      </w:pPr>
      <w:r w:rsidRPr="00727D60">
        <w:rPr>
          <w:rFonts w:ascii="Calibri" w:hAnsi="Calibri" w:cs="Calibri"/>
          <w:sz w:val="22"/>
          <w:szCs w:val="22"/>
        </w:rPr>
        <w:t>Le présent contrat est soumis à la législation de</w:t>
      </w:r>
      <w:r w:rsidRPr="00F14151">
        <w:rPr>
          <w:rFonts w:ascii="Calibri" w:hAnsi="Calibri" w:cs="Calibri"/>
          <w:sz w:val="22"/>
          <w:szCs w:val="22"/>
        </w:rPr>
        <w:t xml:space="preserve"> Béninoise</w:t>
      </w:r>
      <w:r w:rsidRPr="00727D60">
        <w:rPr>
          <w:rFonts w:ascii="Calibri" w:hAnsi="Calibri" w:cs="Calibri"/>
          <w:sz w:val="22"/>
          <w:szCs w:val="22"/>
        </w:rPr>
        <w:t>.</w:t>
      </w:r>
      <w:r w:rsidRPr="00F14151">
        <w:rPr>
          <w:rFonts w:ascii="Calibri" w:eastAsia="Times New Roman" w:hAnsi="Calibri" w:cs="Calibri"/>
          <w:sz w:val="22"/>
          <w:szCs w:val="22"/>
          <w:lang w:eastAsia="fr-FR"/>
        </w:rPr>
        <w:t xml:space="preserve"> </w:t>
      </w:r>
    </w:p>
    <w:p w14:paraId="7911B7A9" w14:textId="7FE72888" w:rsidR="00727D60" w:rsidRPr="00F14151" w:rsidRDefault="00727D60" w:rsidP="00727D60">
      <w:pPr>
        <w:tabs>
          <w:tab w:val="left" w:pos="5685"/>
        </w:tabs>
        <w:rPr>
          <w:rFonts w:ascii="Calibri" w:hAnsi="Calibri" w:cs="Calibri"/>
          <w:sz w:val="22"/>
          <w:szCs w:val="22"/>
        </w:rPr>
      </w:pPr>
      <w:r w:rsidRPr="007968BE">
        <w:rPr>
          <w:rFonts w:ascii="Calibri" w:hAnsi="Calibri" w:cs="Calibri"/>
          <w:sz w:val="22"/>
          <w:szCs w:val="22"/>
        </w:rPr>
        <w:t>Tout différend relatif à son interprétation ou exécution qui ne saura être résolu à l’amiable sera soumis à la juridiction compétente du ressort du siège de N</w:t>
      </w:r>
      <w:r w:rsidR="00555454" w:rsidRPr="00F14151">
        <w:rPr>
          <w:rFonts w:ascii="Calibri" w:hAnsi="Calibri" w:cs="Calibri"/>
          <w:sz w:val="22"/>
          <w:szCs w:val="22"/>
        </w:rPr>
        <w:t>ET BY US.</w:t>
      </w:r>
    </w:p>
    <w:p w14:paraId="7F112129" w14:textId="77777777" w:rsidR="00F14151" w:rsidRDefault="00F14151" w:rsidP="00390C05">
      <w:pPr>
        <w:tabs>
          <w:tab w:val="left" w:pos="5685"/>
        </w:tabs>
        <w:rPr>
          <w:rFonts w:ascii="Calibri" w:hAnsi="Calibri" w:cs="Calibri"/>
          <w:b/>
          <w:bCs/>
          <w:sz w:val="22"/>
          <w:szCs w:val="22"/>
        </w:rPr>
      </w:pPr>
    </w:p>
    <w:p w14:paraId="61A1F8F4" w14:textId="7328CB6E" w:rsidR="00727D60" w:rsidRPr="00F14151" w:rsidRDefault="00390C05" w:rsidP="00390C05">
      <w:pPr>
        <w:tabs>
          <w:tab w:val="left" w:pos="5685"/>
        </w:tabs>
        <w:rPr>
          <w:rFonts w:ascii="Calibri" w:hAnsi="Calibri" w:cs="Calibri"/>
          <w:b/>
          <w:bCs/>
          <w:sz w:val="22"/>
          <w:szCs w:val="22"/>
        </w:rPr>
      </w:pPr>
      <w:r w:rsidRPr="00F14151">
        <w:rPr>
          <w:rFonts w:ascii="Calibri" w:hAnsi="Calibri" w:cs="Calibri"/>
          <w:b/>
          <w:bCs/>
          <w:sz w:val="22"/>
          <w:szCs w:val="22"/>
        </w:rPr>
        <w:t>En deux (02) exemplaires originaux, chacun faisant foi.</w:t>
      </w:r>
    </w:p>
    <w:p w14:paraId="2A5873A9" w14:textId="77777777" w:rsidR="00F14151" w:rsidRDefault="00F14151" w:rsidP="00390C05">
      <w:pPr>
        <w:tabs>
          <w:tab w:val="left" w:pos="5685"/>
        </w:tabs>
        <w:jc w:val="right"/>
        <w:rPr>
          <w:rFonts w:ascii="Calibri" w:hAnsi="Calibri" w:cs="Calibri"/>
          <w:sz w:val="22"/>
          <w:szCs w:val="22"/>
        </w:rPr>
      </w:pPr>
    </w:p>
    <w:p w14:paraId="080D049D" w14:textId="0A318F70" w:rsidR="00390C05" w:rsidRPr="00390C05" w:rsidRDefault="00390C05" w:rsidP="00390C05">
      <w:pPr>
        <w:tabs>
          <w:tab w:val="left" w:pos="5685"/>
        </w:tabs>
        <w:jc w:val="right"/>
        <w:rPr>
          <w:rFonts w:ascii="Calibri" w:hAnsi="Calibri" w:cs="Calibri"/>
          <w:sz w:val="22"/>
          <w:szCs w:val="22"/>
        </w:rPr>
      </w:pPr>
      <w:r w:rsidRPr="00390C05">
        <w:rPr>
          <w:rFonts w:ascii="Calibri" w:hAnsi="Calibri" w:cs="Calibri"/>
          <w:sz w:val="22"/>
          <w:szCs w:val="22"/>
        </w:rPr>
        <w:t>Fait à Cotonou, le 25 octobre 2025</w:t>
      </w:r>
    </w:p>
    <w:p w14:paraId="2948A3FA" w14:textId="2EF26E9D" w:rsidR="00390C05" w:rsidRPr="00F14151" w:rsidRDefault="00390C05" w:rsidP="00390C05">
      <w:pPr>
        <w:tabs>
          <w:tab w:val="left" w:pos="5685"/>
        </w:tabs>
        <w:jc w:val="right"/>
        <w:rPr>
          <w:rFonts w:ascii="Calibri" w:hAnsi="Calibri" w:cs="Calibri"/>
          <w:sz w:val="22"/>
          <w:szCs w:val="22"/>
        </w:rPr>
      </w:pPr>
    </w:p>
    <w:p w14:paraId="258A48A4" w14:textId="77777777" w:rsidR="00390C05" w:rsidRPr="00135C73" w:rsidRDefault="00390C05" w:rsidP="00390C05">
      <w:pPr>
        <w:tabs>
          <w:tab w:val="left" w:pos="5685"/>
        </w:tabs>
        <w:jc w:val="right"/>
        <w:rPr>
          <w:rFonts w:ascii="Calibri" w:hAnsi="Calibri" w:cs="Calibri"/>
          <w:sz w:val="22"/>
          <w:szCs w:val="22"/>
        </w:rPr>
      </w:pPr>
    </w:p>
    <w:p w14:paraId="5FE8704B" w14:textId="77777777" w:rsidR="00F14151" w:rsidRDefault="00F14151" w:rsidP="00135C73">
      <w:pPr>
        <w:tabs>
          <w:tab w:val="left" w:pos="5685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2142025" w14:textId="3F594CEA" w:rsidR="00135C73" w:rsidRPr="00135C73" w:rsidRDefault="00390C05" w:rsidP="00135C73">
      <w:pPr>
        <w:tabs>
          <w:tab w:val="left" w:pos="5685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F14151">
        <w:rPr>
          <w:rFonts w:ascii="Calibri" w:hAnsi="Calibri" w:cs="Calibri"/>
          <w:b/>
          <w:bCs/>
          <w:sz w:val="22"/>
          <w:szCs w:val="22"/>
        </w:rPr>
        <w:t xml:space="preserve">NET BY US                                                                                          </w:t>
      </w:r>
      <w:r w:rsidR="00F14151">
        <w:rPr>
          <w:rFonts w:ascii="Calibri" w:hAnsi="Calibri" w:cs="Calibri"/>
          <w:b/>
          <w:bCs/>
          <w:sz w:val="22"/>
          <w:szCs w:val="22"/>
        </w:rPr>
        <w:t xml:space="preserve">                             </w:t>
      </w:r>
      <w:r w:rsidRPr="00F14151">
        <w:rPr>
          <w:rFonts w:ascii="Calibri" w:hAnsi="Calibri" w:cs="Calibri"/>
          <w:b/>
          <w:bCs/>
          <w:sz w:val="22"/>
          <w:szCs w:val="22"/>
        </w:rPr>
        <w:t xml:space="preserve">                La partenaire</w:t>
      </w:r>
    </w:p>
    <w:p w14:paraId="0E4B2527" w14:textId="77777777" w:rsidR="00135C73" w:rsidRPr="00F14151" w:rsidRDefault="00135C73" w:rsidP="00AD5E75">
      <w:pPr>
        <w:tabs>
          <w:tab w:val="left" w:pos="5685"/>
        </w:tabs>
        <w:jc w:val="both"/>
        <w:rPr>
          <w:rFonts w:ascii="Calibri" w:hAnsi="Calibri" w:cs="Calibri"/>
          <w:sz w:val="22"/>
          <w:szCs w:val="22"/>
        </w:rPr>
      </w:pPr>
    </w:p>
    <w:sectPr w:rsidR="00135C73" w:rsidRPr="00F14151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F4B0D" w14:textId="77777777" w:rsidR="00841260" w:rsidRDefault="00841260" w:rsidP="00CD7A46">
      <w:pPr>
        <w:spacing w:after="0" w:line="240" w:lineRule="auto"/>
      </w:pPr>
      <w:r>
        <w:separator/>
      </w:r>
    </w:p>
  </w:endnote>
  <w:endnote w:type="continuationSeparator" w:id="0">
    <w:p w14:paraId="6DBD523F" w14:textId="77777777" w:rsidR="00841260" w:rsidRDefault="00841260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7E15E" w14:textId="77777777" w:rsidR="00841260" w:rsidRDefault="00841260" w:rsidP="00CD7A46">
      <w:pPr>
        <w:spacing w:after="0" w:line="240" w:lineRule="auto"/>
      </w:pPr>
      <w:r>
        <w:separator/>
      </w:r>
    </w:p>
  </w:footnote>
  <w:footnote w:type="continuationSeparator" w:id="0">
    <w:p w14:paraId="31529E35" w14:textId="77777777" w:rsidR="00841260" w:rsidRDefault="00841260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56CB8"/>
    <w:multiLevelType w:val="hybridMultilevel"/>
    <w:tmpl w:val="F39E84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77E43"/>
    <w:multiLevelType w:val="hybridMultilevel"/>
    <w:tmpl w:val="544692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F4182"/>
    <w:multiLevelType w:val="hybridMultilevel"/>
    <w:tmpl w:val="DA22D1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921530"/>
    <w:multiLevelType w:val="hybridMultilevel"/>
    <w:tmpl w:val="176870B6"/>
    <w:lvl w:ilvl="0" w:tplc="3B74604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57791"/>
    <w:multiLevelType w:val="hybridMultilevel"/>
    <w:tmpl w:val="5D3EAC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5C4839"/>
    <w:multiLevelType w:val="hybridMultilevel"/>
    <w:tmpl w:val="CB700398"/>
    <w:lvl w:ilvl="0" w:tplc="97423E7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854C25"/>
    <w:multiLevelType w:val="hybridMultilevel"/>
    <w:tmpl w:val="AFBEB814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43513"/>
    <w:multiLevelType w:val="hybridMultilevel"/>
    <w:tmpl w:val="0186C6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BA4993"/>
    <w:multiLevelType w:val="hybridMultilevel"/>
    <w:tmpl w:val="9F40EB9C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BD475B"/>
    <w:multiLevelType w:val="multilevel"/>
    <w:tmpl w:val="82C09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48440E"/>
    <w:multiLevelType w:val="hybridMultilevel"/>
    <w:tmpl w:val="FA1A5B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563EEE"/>
    <w:multiLevelType w:val="hybridMultilevel"/>
    <w:tmpl w:val="D0EC99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3778A1"/>
    <w:multiLevelType w:val="hybridMultilevel"/>
    <w:tmpl w:val="C25A6E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3B67A3"/>
    <w:multiLevelType w:val="hybridMultilevel"/>
    <w:tmpl w:val="8E364ABC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7"/>
  </w:num>
  <w:num w:numId="4">
    <w:abstractNumId w:val="5"/>
  </w:num>
  <w:num w:numId="5">
    <w:abstractNumId w:val="12"/>
  </w:num>
  <w:num w:numId="6">
    <w:abstractNumId w:val="11"/>
  </w:num>
  <w:num w:numId="7">
    <w:abstractNumId w:val="3"/>
  </w:num>
  <w:num w:numId="8">
    <w:abstractNumId w:val="1"/>
  </w:num>
  <w:num w:numId="9">
    <w:abstractNumId w:val="8"/>
  </w:num>
  <w:num w:numId="10">
    <w:abstractNumId w:val="2"/>
  </w:num>
  <w:num w:numId="11">
    <w:abstractNumId w:val="4"/>
  </w:num>
  <w:num w:numId="12">
    <w:abstractNumId w:val="9"/>
  </w:num>
  <w:num w:numId="13">
    <w:abstractNumId w:val="10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57118"/>
    <w:rsid w:val="000631A4"/>
    <w:rsid w:val="00063B42"/>
    <w:rsid w:val="00135C73"/>
    <w:rsid w:val="0016356E"/>
    <w:rsid w:val="00181A35"/>
    <w:rsid w:val="00203ADD"/>
    <w:rsid w:val="002A27BC"/>
    <w:rsid w:val="002B2EA9"/>
    <w:rsid w:val="002B7D86"/>
    <w:rsid w:val="002D5C33"/>
    <w:rsid w:val="002F52FF"/>
    <w:rsid w:val="003162A1"/>
    <w:rsid w:val="00390C05"/>
    <w:rsid w:val="003F39A3"/>
    <w:rsid w:val="004416A4"/>
    <w:rsid w:val="0046010E"/>
    <w:rsid w:val="00495301"/>
    <w:rsid w:val="004C1E21"/>
    <w:rsid w:val="00555454"/>
    <w:rsid w:val="00560F54"/>
    <w:rsid w:val="005911AA"/>
    <w:rsid w:val="00631E63"/>
    <w:rsid w:val="00645649"/>
    <w:rsid w:val="00663320"/>
    <w:rsid w:val="0067624D"/>
    <w:rsid w:val="00727D60"/>
    <w:rsid w:val="007F1C16"/>
    <w:rsid w:val="008203B7"/>
    <w:rsid w:val="00841260"/>
    <w:rsid w:val="008523CD"/>
    <w:rsid w:val="00895707"/>
    <w:rsid w:val="008E5881"/>
    <w:rsid w:val="00953A9C"/>
    <w:rsid w:val="00973EBF"/>
    <w:rsid w:val="00A00DDE"/>
    <w:rsid w:val="00A07F6B"/>
    <w:rsid w:val="00A554C2"/>
    <w:rsid w:val="00A62CEE"/>
    <w:rsid w:val="00A6767D"/>
    <w:rsid w:val="00AD5E75"/>
    <w:rsid w:val="00B53509"/>
    <w:rsid w:val="00BD069A"/>
    <w:rsid w:val="00BF31EB"/>
    <w:rsid w:val="00C87D47"/>
    <w:rsid w:val="00CC0255"/>
    <w:rsid w:val="00CD5BAD"/>
    <w:rsid w:val="00CD7A46"/>
    <w:rsid w:val="00D06D86"/>
    <w:rsid w:val="00D96B7B"/>
    <w:rsid w:val="00DB47A4"/>
    <w:rsid w:val="00DE1728"/>
    <w:rsid w:val="00DE28FA"/>
    <w:rsid w:val="00E50233"/>
    <w:rsid w:val="00EB61B4"/>
    <w:rsid w:val="00EE1527"/>
    <w:rsid w:val="00F02219"/>
    <w:rsid w:val="00F0265F"/>
    <w:rsid w:val="00F14151"/>
    <w:rsid w:val="00F45721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paragraph" w:styleId="Paragraphedeliste">
    <w:name w:val="List Paragraph"/>
    <w:basedOn w:val="Normal"/>
    <w:uiPriority w:val="34"/>
    <w:qFormat/>
    <w:rsid w:val="00BF31E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135C7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35C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24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netbyu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538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hermanaff6@gmail.com</cp:lastModifiedBy>
  <cp:revision>2</cp:revision>
  <dcterms:created xsi:type="dcterms:W3CDTF">2025-10-24T18:42:00Z</dcterms:created>
  <dcterms:modified xsi:type="dcterms:W3CDTF">2025-10-24T18:42:00Z</dcterms:modified>
</cp:coreProperties>
</file>