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502F69" w14:textId="7BEB0606" w:rsidR="00074910" w:rsidRPr="003E4FE8" w:rsidRDefault="005B3F38" w:rsidP="005B3F38">
      <w:pPr>
        <w:jc w:val="center"/>
        <w:rPr>
          <w:rFonts w:cstheme="minorHAnsi"/>
          <w:b/>
          <w:bCs/>
          <w:sz w:val="32"/>
          <w:szCs w:val="32"/>
          <w:u w:val="single"/>
        </w:rPr>
      </w:pPr>
      <w:r w:rsidRPr="003E4FE8">
        <w:rPr>
          <w:rFonts w:cstheme="minorHAnsi"/>
          <w:b/>
          <w:bCs/>
          <w:sz w:val="32"/>
          <w:szCs w:val="32"/>
          <w:u w:val="single"/>
        </w:rPr>
        <w:t>BILAN D’ETAT DES EQUIPEMENTS</w:t>
      </w:r>
    </w:p>
    <w:p w14:paraId="037F84D4" w14:textId="40955702" w:rsidR="00215560" w:rsidRPr="00F43F67" w:rsidRDefault="00F43F67" w:rsidP="00535872">
      <w:pPr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  <w:u w:val="single"/>
        </w:rPr>
        <w:t>DATE :</w:t>
      </w:r>
      <w:r w:rsidRPr="00F43F67">
        <w:rPr>
          <w:rFonts w:cstheme="minorHAnsi"/>
          <w:b/>
          <w:bCs/>
          <w:sz w:val="32"/>
          <w:szCs w:val="32"/>
        </w:rPr>
        <w:t xml:space="preserve"> </w:t>
      </w:r>
      <w:r>
        <w:rPr>
          <w:rFonts w:cstheme="minorHAnsi"/>
          <w:b/>
          <w:bCs/>
          <w:sz w:val="32"/>
          <w:szCs w:val="32"/>
        </w:rPr>
        <w:t>……</w:t>
      </w:r>
      <w:r>
        <w:rPr>
          <w:rFonts w:cstheme="minorHAnsi"/>
          <w:b/>
          <w:bCs/>
          <w:sz w:val="32"/>
          <w:szCs w:val="32"/>
        </w:rPr>
        <w:t>/</w:t>
      </w:r>
      <w:r>
        <w:rPr>
          <w:rFonts w:cstheme="minorHAnsi"/>
          <w:b/>
          <w:bCs/>
          <w:sz w:val="32"/>
          <w:szCs w:val="32"/>
        </w:rPr>
        <w:t>……</w:t>
      </w:r>
      <w:r>
        <w:rPr>
          <w:rFonts w:cstheme="minorHAnsi"/>
          <w:b/>
          <w:bCs/>
          <w:sz w:val="32"/>
          <w:szCs w:val="32"/>
        </w:rPr>
        <w:t>/</w:t>
      </w:r>
      <w:r>
        <w:rPr>
          <w:rFonts w:cstheme="minorHAnsi"/>
          <w:b/>
          <w:bCs/>
          <w:sz w:val="32"/>
          <w:szCs w:val="32"/>
        </w:rPr>
        <w:t>………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17"/>
        <w:gridCol w:w="1522"/>
        <w:gridCol w:w="1531"/>
        <w:gridCol w:w="1656"/>
        <w:gridCol w:w="1409"/>
        <w:gridCol w:w="4476"/>
      </w:tblGrid>
      <w:tr w:rsidR="00215560" w:rsidRPr="00B13948" w14:paraId="49FB8149" w14:textId="77777777" w:rsidTr="00215560">
        <w:trPr>
          <w:trHeight w:val="437"/>
        </w:trPr>
        <w:tc>
          <w:tcPr>
            <w:tcW w:w="3317" w:type="dxa"/>
          </w:tcPr>
          <w:p w14:paraId="42B1A038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22" w:type="dxa"/>
          </w:tcPr>
          <w:p w14:paraId="335C4A07" w14:textId="641EFC69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Bon</w:t>
            </w:r>
          </w:p>
        </w:tc>
        <w:tc>
          <w:tcPr>
            <w:tcW w:w="1531" w:type="dxa"/>
          </w:tcPr>
          <w:p w14:paraId="7690C588" w14:textId="39B96726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Correct</w:t>
            </w:r>
          </w:p>
        </w:tc>
        <w:tc>
          <w:tcPr>
            <w:tcW w:w="1656" w:type="dxa"/>
          </w:tcPr>
          <w:p w14:paraId="2AF6EE30" w14:textId="3A068D3F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Défectueux</w:t>
            </w:r>
          </w:p>
        </w:tc>
        <w:tc>
          <w:tcPr>
            <w:tcW w:w="1409" w:type="dxa"/>
          </w:tcPr>
          <w:p w14:paraId="5E1C83F9" w14:textId="7BDA9B95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En panne</w:t>
            </w:r>
          </w:p>
        </w:tc>
        <w:tc>
          <w:tcPr>
            <w:tcW w:w="4476" w:type="dxa"/>
          </w:tcPr>
          <w:p w14:paraId="1E875CB0" w14:textId="2F37597D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Observations</w:t>
            </w:r>
          </w:p>
        </w:tc>
      </w:tr>
      <w:tr w:rsidR="00215560" w:rsidRPr="00B13948" w14:paraId="1F9E748A" w14:textId="77777777" w:rsidTr="00215560">
        <w:trPr>
          <w:trHeight w:val="457"/>
        </w:trPr>
        <w:tc>
          <w:tcPr>
            <w:tcW w:w="3317" w:type="dxa"/>
          </w:tcPr>
          <w:p w14:paraId="509BB3F2" w14:textId="063E620B" w:rsidR="003E4FE8" w:rsidRPr="00B13948" w:rsidRDefault="006658D9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Adaptateur </w:t>
            </w:r>
            <w:r w:rsidR="00B13948"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Multi-Écrans</w:t>
            </w:r>
          </w:p>
        </w:tc>
        <w:tc>
          <w:tcPr>
            <w:tcW w:w="1522" w:type="dxa"/>
          </w:tcPr>
          <w:p w14:paraId="0053305F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2735DBE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6EE00276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2CB592B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24A9C2AF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5BFFF2FD" w14:textId="77777777" w:rsidTr="00215560">
        <w:trPr>
          <w:trHeight w:val="437"/>
        </w:trPr>
        <w:tc>
          <w:tcPr>
            <w:tcW w:w="3317" w:type="dxa"/>
          </w:tcPr>
          <w:p w14:paraId="1CE9981E" w14:textId="329B4680" w:rsidR="003E4FE8" w:rsidRPr="00B13948" w:rsidRDefault="00AE1DC5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Petit Ecran (PE)</w:t>
            </w:r>
          </w:p>
        </w:tc>
        <w:tc>
          <w:tcPr>
            <w:tcW w:w="1522" w:type="dxa"/>
          </w:tcPr>
          <w:p w14:paraId="487D8366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226CB5B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55419BA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366BF333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3646FA60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AE1DC5" w:rsidRPr="00B13948" w14:paraId="5B7106F5" w14:textId="77777777" w:rsidTr="00215560">
        <w:trPr>
          <w:trHeight w:val="457"/>
        </w:trPr>
        <w:tc>
          <w:tcPr>
            <w:tcW w:w="3317" w:type="dxa"/>
          </w:tcPr>
          <w:p w14:paraId="27859A92" w14:textId="64F18789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Câble d’alimentation </w:t>
            </w: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(PE)</w:t>
            </w:r>
          </w:p>
        </w:tc>
        <w:tc>
          <w:tcPr>
            <w:tcW w:w="1522" w:type="dxa"/>
          </w:tcPr>
          <w:p w14:paraId="4B8792BA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2B14D28C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58DE0AB1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94D0D3A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7C015D9B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66D94C51" w14:textId="77777777" w:rsidTr="00215560">
        <w:trPr>
          <w:trHeight w:val="437"/>
        </w:trPr>
        <w:tc>
          <w:tcPr>
            <w:tcW w:w="3317" w:type="dxa"/>
          </w:tcPr>
          <w:p w14:paraId="0519C402" w14:textId="11D35242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Grand Ecran (GE)</w:t>
            </w:r>
          </w:p>
        </w:tc>
        <w:tc>
          <w:tcPr>
            <w:tcW w:w="1522" w:type="dxa"/>
          </w:tcPr>
          <w:p w14:paraId="48812A03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E359227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834AC93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67CD450A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1853EDDF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45CEADD5" w14:textId="77777777" w:rsidTr="00215560">
        <w:trPr>
          <w:trHeight w:val="457"/>
        </w:trPr>
        <w:tc>
          <w:tcPr>
            <w:tcW w:w="3317" w:type="dxa"/>
          </w:tcPr>
          <w:p w14:paraId="3951A421" w14:textId="1E976251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Câble d’alimentation (GE)</w:t>
            </w:r>
          </w:p>
        </w:tc>
        <w:tc>
          <w:tcPr>
            <w:tcW w:w="1522" w:type="dxa"/>
          </w:tcPr>
          <w:p w14:paraId="0C1264A0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8AB1169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15C7C755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C36C7B8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18671649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69AAA1DA" w14:textId="77777777" w:rsidTr="00215560">
        <w:trPr>
          <w:trHeight w:val="437"/>
        </w:trPr>
        <w:tc>
          <w:tcPr>
            <w:tcW w:w="3317" w:type="dxa"/>
          </w:tcPr>
          <w:p w14:paraId="24EFB0E1" w14:textId="1268600D" w:rsidR="00AE1DC5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Clavier avec fil</w:t>
            </w:r>
          </w:p>
        </w:tc>
        <w:tc>
          <w:tcPr>
            <w:tcW w:w="1522" w:type="dxa"/>
          </w:tcPr>
          <w:p w14:paraId="1A615BD1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240C1D9F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FD9152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460E7D4C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020DE22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0634141B" w14:textId="77777777" w:rsidTr="00215560">
        <w:trPr>
          <w:trHeight w:val="457"/>
        </w:trPr>
        <w:tc>
          <w:tcPr>
            <w:tcW w:w="3317" w:type="dxa"/>
          </w:tcPr>
          <w:p w14:paraId="5210094E" w14:textId="78EC1186" w:rsidR="00AE1DC5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Souris avec fil</w:t>
            </w:r>
          </w:p>
        </w:tc>
        <w:tc>
          <w:tcPr>
            <w:tcW w:w="1522" w:type="dxa"/>
          </w:tcPr>
          <w:p w14:paraId="4C41CF66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3BE62A2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9DAADE2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54D6017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1369662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15A77E54" w14:textId="77777777" w:rsidTr="00215560">
        <w:trPr>
          <w:trHeight w:val="437"/>
        </w:trPr>
        <w:tc>
          <w:tcPr>
            <w:tcW w:w="3317" w:type="dxa"/>
          </w:tcPr>
          <w:p w14:paraId="16F415DF" w14:textId="25727481" w:rsidR="00AE1DC5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Clavier sans fil</w:t>
            </w:r>
          </w:p>
        </w:tc>
        <w:tc>
          <w:tcPr>
            <w:tcW w:w="1522" w:type="dxa"/>
          </w:tcPr>
          <w:p w14:paraId="2CF7B91F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6859B13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3E9B0650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C4DFFC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959D0A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278A3AAE" w14:textId="77777777" w:rsidTr="00215560">
        <w:trPr>
          <w:trHeight w:val="457"/>
        </w:trPr>
        <w:tc>
          <w:tcPr>
            <w:tcW w:w="3317" w:type="dxa"/>
          </w:tcPr>
          <w:p w14:paraId="47AD4127" w14:textId="7516903A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Souris sans fil</w:t>
            </w:r>
          </w:p>
        </w:tc>
        <w:tc>
          <w:tcPr>
            <w:tcW w:w="1522" w:type="dxa"/>
          </w:tcPr>
          <w:p w14:paraId="5CA948A3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65547C64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534E6B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984B568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3301B0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5B31E7CB" w14:textId="77777777" w:rsidTr="00215560">
        <w:trPr>
          <w:trHeight w:val="437"/>
        </w:trPr>
        <w:tc>
          <w:tcPr>
            <w:tcW w:w="3317" w:type="dxa"/>
          </w:tcPr>
          <w:p w14:paraId="6CAF8E2F" w14:textId="14ACE3F2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Dock</w:t>
            </w:r>
          </w:p>
        </w:tc>
        <w:tc>
          <w:tcPr>
            <w:tcW w:w="1522" w:type="dxa"/>
          </w:tcPr>
          <w:p w14:paraId="25EEA254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4ED630B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A1842F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FCDA6B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F81A20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03198182" w14:textId="77777777" w:rsidTr="00215560">
        <w:trPr>
          <w:trHeight w:val="437"/>
        </w:trPr>
        <w:tc>
          <w:tcPr>
            <w:tcW w:w="3317" w:type="dxa"/>
          </w:tcPr>
          <w:p w14:paraId="0B25DA0E" w14:textId="0A8DE2FF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Desktop</w:t>
            </w:r>
          </w:p>
        </w:tc>
        <w:tc>
          <w:tcPr>
            <w:tcW w:w="1522" w:type="dxa"/>
          </w:tcPr>
          <w:p w14:paraId="462AFA3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79CDF37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6D02BE4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D4A88B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F6C26CE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49F888C8" w14:textId="77777777" w:rsidTr="00215560">
        <w:trPr>
          <w:trHeight w:val="457"/>
        </w:trPr>
        <w:tc>
          <w:tcPr>
            <w:tcW w:w="3317" w:type="dxa"/>
          </w:tcPr>
          <w:p w14:paraId="0C65A24E" w14:textId="1C0417F3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Chargeur Desktop</w:t>
            </w:r>
          </w:p>
        </w:tc>
        <w:tc>
          <w:tcPr>
            <w:tcW w:w="1522" w:type="dxa"/>
          </w:tcPr>
          <w:p w14:paraId="32103CD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3FAC7E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36D4449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858DE08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544A85B6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6ADB0B8B" w14:textId="77777777" w:rsidTr="00215560">
        <w:trPr>
          <w:trHeight w:val="437"/>
        </w:trPr>
        <w:tc>
          <w:tcPr>
            <w:tcW w:w="3317" w:type="dxa"/>
          </w:tcPr>
          <w:p w14:paraId="1D47C90E" w14:textId="7471CAEB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PC</w:t>
            </w:r>
          </w:p>
        </w:tc>
        <w:tc>
          <w:tcPr>
            <w:tcW w:w="1522" w:type="dxa"/>
          </w:tcPr>
          <w:p w14:paraId="65F8D562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61EEC64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3B5F7F5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9A5CDC1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8D33D14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0DA025CA" w14:textId="77777777" w:rsidTr="00215560">
        <w:trPr>
          <w:trHeight w:val="457"/>
        </w:trPr>
        <w:tc>
          <w:tcPr>
            <w:tcW w:w="3317" w:type="dxa"/>
          </w:tcPr>
          <w:p w14:paraId="41F0738B" w14:textId="632612CF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Chargeur PC</w:t>
            </w:r>
          </w:p>
        </w:tc>
        <w:tc>
          <w:tcPr>
            <w:tcW w:w="1522" w:type="dxa"/>
          </w:tcPr>
          <w:p w14:paraId="408D8538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03C9A80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FFFDC3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5B02145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20F90E23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0AA0A3E4" w14:textId="77777777" w:rsidTr="00215560">
        <w:trPr>
          <w:trHeight w:val="437"/>
        </w:trPr>
        <w:tc>
          <w:tcPr>
            <w:tcW w:w="3317" w:type="dxa"/>
          </w:tcPr>
          <w:p w14:paraId="5ADCCB2F" w14:textId="50323F9C" w:rsidR="00B5341E" w:rsidRPr="00B13948" w:rsidRDefault="00B13948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Wireless USB</w:t>
            </w:r>
          </w:p>
        </w:tc>
        <w:tc>
          <w:tcPr>
            <w:tcW w:w="1522" w:type="dxa"/>
          </w:tcPr>
          <w:p w14:paraId="636BA483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39318A5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2D2550BA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B96C0C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316F01B1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535872" w:rsidRPr="00B13948" w14:paraId="53D57FD1" w14:textId="77777777" w:rsidTr="00215560">
        <w:trPr>
          <w:trHeight w:val="437"/>
        </w:trPr>
        <w:tc>
          <w:tcPr>
            <w:tcW w:w="3317" w:type="dxa"/>
          </w:tcPr>
          <w:p w14:paraId="01F7B2DF" w14:textId="74488658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Câble d’affichage</w:t>
            </w:r>
          </w:p>
        </w:tc>
        <w:tc>
          <w:tcPr>
            <w:tcW w:w="1522" w:type="dxa"/>
          </w:tcPr>
          <w:p w14:paraId="1695BB01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0933CC5E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2333E2B4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88CE1D8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FC0D5C3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5BA5C624" w14:textId="6FFF4D19" w:rsidR="00CD015C" w:rsidRPr="00CD015C" w:rsidRDefault="00CD015C" w:rsidP="00022CC4">
      <w:pPr>
        <w:pStyle w:val="NormalWeb"/>
        <w:ind w:left="720"/>
        <w:rPr>
          <w:rStyle w:val="lev"/>
          <w:rFonts w:asciiTheme="minorHAnsi" w:hAnsiTheme="minorHAnsi" w:cstheme="minorHAnsi"/>
          <w:sz w:val="32"/>
          <w:szCs w:val="32"/>
          <w:u w:val="single"/>
        </w:rPr>
      </w:pPr>
      <w:r w:rsidRPr="00CD015C">
        <w:rPr>
          <w:rStyle w:val="lev"/>
          <w:rFonts w:asciiTheme="minorHAnsi" w:hAnsiTheme="minorHAnsi" w:cstheme="minorHAnsi"/>
          <w:sz w:val="32"/>
          <w:szCs w:val="32"/>
          <w:u w:val="single"/>
        </w:rPr>
        <w:lastRenderedPageBreak/>
        <w:t>NB :</w:t>
      </w:r>
    </w:p>
    <w:p w14:paraId="6946D86B" w14:textId="5E5D33F6" w:rsidR="00632301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Bon état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</w:t>
      </w:r>
      <w:r w:rsidR="00632301" w:rsidRPr="00CD015C">
        <w:rPr>
          <w:rFonts w:asciiTheme="minorHAnsi" w:hAnsiTheme="minorHAnsi" w:cstheme="minorHAnsi"/>
          <w:sz w:val="28"/>
          <w:szCs w:val="28"/>
        </w:rPr>
        <w:t>Le matériel fonctionne correctement sans problèmes majeur</w:t>
      </w:r>
      <w:r w:rsidR="002A2966" w:rsidRPr="00CD015C">
        <w:rPr>
          <w:rFonts w:asciiTheme="minorHAnsi" w:hAnsiTheme="minorHAnsi" w:cstheme="minorHAnsi"/>
          <w:sz w:val="28"/>
          <w:szCs w:val="28"/>
        </w:rPr>
        <w:t>s.</w:t>
      </w:r>
    </w:p>
    <w:p w14:paraId="45D4E343" w14:textId="7857EA7F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État correct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est fonctionnel mais peut avoir de petits défauts qui n'affectent pas trop la performance générale.</w:t>
      </w:r>
    </w:p>
    <w:p w14:paraId="36F68E7E" w14:textId="0CEC1229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Défectueux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a un ou plusieurs défauts majeurs qui empêchent son utilisation normale</w:t>
      </w:r>
      <w:r w:rsidR="002A2966" w:rsidRPr="00CD015C">
        <w:rPr>
          <w:rFonts w:asciiTheme="minorHAnsi" w:hAnsiTheme="minorHAnsi" w:cstheme="minorHAnsi"/>
          <w:sz w:val="28"/>
          <w:szCs w:val="28"/>
        </w:rPr>
        <w:t>.</w:t>
      </w:r>
    </w:p>
    <w:p w14:paraId="2BC550A4" w14:textId="7178349E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En panne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ne fonctionne pas du tout et nécessite des réparations majeures ou un remplacement.</w:t>
      </w:r>
    </w:p>
    <w:p w14:paraId="4689F936" w14:textId="18AFA11E" w:rsidR="005B3F38" w:rsidRPr="00CD015C" w:rsidRDefault="005B3F38" w:rsidP="009D01AE">
      <w:pPr>
        <w:pStyle w:val="NormalWeb"/>
        <w:rPr>
          <w:rFonts w:asciiTheme="minorHAnsi" w:hAnsiTheme="minorHAnsi" w:cstheme="minorHAnsi"/>
          <w:sz w:val="28"/>
          <w:szCs w:val="28"/>
        </w:rPr>
      </w:pPr>
    </w:p>
    <w:sectPr w:rsidR="005B3F38" w:rsidRPr="00CD015C" w:rsidSect="00DB046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74054"/>
    <w:multiLevelType w:val="multilevel"/>
    <w:tmpl w:val="3A182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F07E57"/>
    <w:multiLevelType w:val="hybridMultilevel"/>
    <w:tmpl w:val="4B96500E"/>
    <w:lvl w:ilvl="0" w:tplc="8D5ED192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15307729">
    <w:abstractNumId w:val="0"/>
  </w:num>
  <w:num w:numId="2" w16cid:durableId="1436440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F38"/>
    <w:rsid w:val="00022CC4"/>
    <w:rsid w:val="00064557"/>
    <w:rsid w:val="00074910"/>
    <w:rsid w:val="001027D3"/>
    <w:rsid w:val="001A3045"/>
    <w:rsid w:val="001B49DD"/>
    <w:rsid w:val="00215560"/>
    <w:rsid w:val="002A2966"/>
    <w:rsid w:val="003E4FE8"/>
    <w:rsid w:val="00535872"/>
    <w:rsid w:val="005B3F38"/>
    <w:rsid w:val="00632301"/>
    <w:rsid w:val="006658D9"/>
    <w:rsid w:val="006E1173"/>
    <w:rsid w:val="009600FF"/>
    <w:rsid w:val="00985554"/>
    <w:rsid w:val="009D01AE"/>
    <w:rsid w:val="00A9178D"/>
    <w:rsid w:val="00AE1DC5"/>
    <w:rsid w:val="00B13948"/>
    <w:rsid w:val="00B5341E"/>
    <w:rsid w:val="00CA74D7"/>
    <w:rsid w:val="00CD015C"/>
    <w:rsid w:val="00DB046E"/>
    <w:rsid w:val="00F4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D882C"/>
  <w15:chartTrackingRefBased/>
  <w15:docId w15:val="{C85D1017-8784-4C69-AFCF-5210B724F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60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9600FF"/>
    <w:rPr>
      <w:b/>
      <w:bCs/>
    </w:rPr>
  </w:style>
  <w:style w:type="table" w:styleId="Grilledutableau">
    <w:name w:val="Table Grid"/>
    <w:basedOn w:val="TableauNormal"/>
    <w:uiPriority w:val="39"/>
    <w:rsid w:val="00CA7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68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130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2024-05-29T15:56:00Z</dcterms:created>
  <dcterms:modified xsi:type="dcterms:W3CDTF">2024-05-29T16:32:00Z</dcterms:modified>
</cp:coreProperties>
</file>