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cs="Calibri" w:cstheme="minorHAnsi"/>
          <w:b/>
          <w:bCs/>
          <w:sz w:val="32"/>
          <w:szCs w:val="32"/>
          <w:u w:val="single"/>
        </w:rPr>
      </w:pPr>
      <w:r>
        <w:rPr>
          <w:rFonts w:cs="Calibri" w:cstheme="minorHAnsi"/>
          <w:b/>
          <w:bCs/>
          <w:sz w:val="32"/>
          <w:szCs w:val="32"/>
          <w:u w:val="single"/>
        </w:rPr>
        <w:t>BILAN D’ETAT DES EQUIPEMENTS</w:t>
      </w:r>
    </w:p>
    <w:p>
      <w:pPr>
        <w:pStyle w:val="Normal"/>
        <w:jc w:val="center"/>
        <w:rPr>
          <w:rFonts w:cs="Calibri" w:cstheme="minorHAnsi"/>
          <w:b/>
          <w:bCs/>
          <w:sz w:val="32"/>
          <w:szCs w:val="32"/>
        </w:rPr>
      </w:pPr>
      <w:r>
        <w:rPr>
          <w:rFonts w:cs="Calibri" w:cstheme="minorHAnsi"/>
          <w:b/>
          <w:bCs/>
          <w:sz w:val="32"/>
          <w:szCs w:val="32"/>
          <w:u w:val="single"/>
        </w:rPr>
        <w:t>DATE : 28/10/2024</w:t>
      </w:r>
    </w:p>
    <w:tbl>
      <w:tblPr>
        <w:tblStyle w:val="Grilledutableau"/>
        <w:tblW w:w="13822" w:type="dxa"/>
        <w:jc w:val="left"/>
        <w:tblInd w:w="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236"/>
        <w:gridCol w:w="1511"/>
        <w:gridCol w:w="1529"/>
        <w:gridCol w:w="1653"/>
        <w:gridCol w:w="1422"/>
        <w:gridCol w:w="4471"/>
      </w:tblGrid>
      <w:tr>
        <w:trPr>
          <w:trHeight w:val="437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11" w:type="dxa"/>
            <w:tcBorders/>
          </w:tcPr>
          <w:p>
            <w:pPr>
              <w:pStyle w:val="NormalWeb"/>
              <w:widowControl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Bon</w:t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Correct</w:t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Défectueux</w:t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En panne</w:t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center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Observations</w:t>
            </w:r>
          </w:p>
        </w:tc>
      </w:tr>
      <w:tr>
        <w:trPr>
          <w:trHeight w:val="457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Adaptateur Multi-Écrans</w:t>
            </w:r>
          </w:p>
        </w:tc>
        <w:tc>
          <w:tcPr>
            <w:tcW w:w="1511" w:type="dxa"/>
            <w:tcBorders/>
            <w:shd w:fill="00A933" w:val="clear"/>
          </w:tcPr>
          <w:p>
            <w:pPr>
              <w:pStyle w:val="NormalWeb"/>
              <w:widowControl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F0041"/>
                <w:kern w:val="0"/>
                <w:sz w:val="28"/>
                <w:szCs w:val="28"/>
                <w:lang w:val="fr-FR" w:bidi="ar-SA"/>
              </w:rPr>
            </w:pPr>
            <w:r>
              <w:rPr>
                <w:rFonts w:cs="Calibri" w:cstheme="minorHAnsi" w:ascii="Calibri" w:hAnsi="Calibri"/>
                <w:color w:val="BF0041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</w:tr>
      <w:tr>
        <w:trPr>
          <w:trHeight w:val="437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Petit Ecran (PE)</w:t>
            </w:r>
          </w:p>
        </w:tc>
        <w:tc>
          <w:tcPr>
            <w:tcW w:w="1511" w:type="dxa"/>
            <w:tcBorders/>
            <w:shd w:fill="00A933" w:val="clear"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</w:tr>
      <w:tr>
        <w:trPr>
          <w:trHeight w:val="457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Câble d’alimentation (PE)</w:t>
            </w:r>
          </w:p>
        </w:tc>
        <w:tc>
          <w:tcPr>
            <w:tcW w:w="1511" w:type="dxa"/>
            <w:tcBorders/>
            <w:shd w:fill="00A933" w:val="clear"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</w:tr>
      <w:tr>
        <w:trPr>
          <w:trHeight w:val="437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Grand Ecran (GE)</w:t>
            </w:r>
          </w:p>
        </w:tc>
        <w:tc>
          <w:tcPr>
            <w:tcW w:w="1511" w:type="dxa"/>
            <w:tcBorders/>
            <w:shd w:fill="00A933" w:val="clear"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</w:tr>
      <w:tr>
        <w:trPr>
          <w:trHeight w:val="457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Câble d’alimentation (GE)</w:t>
            </w:r>
          </w:p>
        </w:tc>
        <w:tc>
          <w:tcPr>
            <w:tcW w:w="1511" w:type="dxa"/>
            <w:tcBorders/>
            <w:shd w:fill="00A933" w:val="clear"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</w:tr>
      <w:tr>
        <w:trPr>
          <w:trHeight w:val="437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Clavier avec fil</w:t>
            </w:r>
          </w:p>
        </w:tc>
        <w:tc>
          <w:tcPr>
            <w:tcW w:w="1511" w:type="dxa"/>
            <w:tcBorders/>
            <w:shd w:fill="00A933" w:val="clear"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</w:tr>
      <w:tr>
        <w:trPr>
          <w:trHeight w:val="457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Souris avec fil</w:t>
            </w:r>
          </w:p>
        </w:tc>
        <w:tc>
          <w:tcPr>
            <w:tcW w:w="1511" w:type="dxa"/>
            <w:tcBorders/>
            <w:shd w:fill="00A933" w:val="clear"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</w:tr>
      <w:tr>
        <w:trPr>
          <w:trHeight w:val="437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Clavier sans fil</w:t>
            </w:r>
          </w:p>
        </w:tc>
        <w:tc>
          <w:tcPr>
            <w:tcW w:w="1511" w:type="dxa"/>
            <w:tcBorders/>
            <w:shd w:fill="00A933" w:val="clear"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</w:tr>
      <w:tr>
        <w:trPr>
          <w:trHeight w:val="457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Souris sans fil</w:t>
            </w:r>
          </w:p>
        </w:tc>
        <w:tc>
          <w:tcPr>
            <w:tcW w:w="1511" w:type="dxa"/>
            <w:tcBorders/>
            <w:shd w:fill="00A933" w:val="clear"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</w:tr>
      <w:tr>
        <w:trPr>
          <w:trHeight w:val="437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Dock</w:t>
            </w:r>
          </w:p>
        </w:tc>
        <w:tc>
          <w:tcPr>
            <w:tcW w:w="1511" w:type="dxa"/>
            <w:tcBorders/>
            <w:shd w:fill="00A933" w:val="clear"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</w:tr>
      <w:tr>
        <w:trPr>
          <w:trHeight w:val="437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Desktop</w:t>
            </w:r>
          </w:p>
        </w:tc>
        <w:tc>
          <w:tcPr>
            <w:tcW w:w="1511" w:type="dxa"/>
            <w:tcBorders/>
            <w:shd w:fill="00A933" w:val="clear"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</w:tr>
      <w:tr>
        <w:trPr>
          <w:trHeight w:val="457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Chargeur Desktop</w:t>
            </w:r>
          </w:p>
        </w:tc>
        <w:tc>
          <w:tcPr>
            <w:tcW w:w="1511" w:type="dxa"/>
            <w:tcBorders/>
            <w:shd w:fill="00A933" w:val="clear"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</w:tr>
      <w:tr>
        <w:trPr>
          <w:trHeight w:val="403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PC</w:t>
            </w:r>
          </w:p>
        </w:tc>
        <w:tc>
          <w:tcPr>
            <w:tcW w:w="1511" w:type="dxa"/>
            <w:tcBorders/>
            <w:shd w:fill="00A933" w:val="clear"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</w:tr>
      <w:tr>
        <w:trPr>
          <w:trHeight w:val="457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Chargeur PC</w:t>
            </w:r>
          </w:p>
        </w:tc>
        <w:tc>
          <w:tcPr>
            <w:tcW w:w="1511" w:type="dxa"/>
            <w:tcBorders/>
            <w:shd w:fill="00A933" w:val="clear"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</w:tr>
      <w:tr>
        <w:trPr>
          <w:trHeight w:val="437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Wireless USB</w:t>
            </w:r>
          </w:p>
        </w:tc>
        <w:tc>
          <w:tcPr>
            <w:tcW w:w="1511" w:type="dxa"/>
            <w:tcBorders/>
            <w:shd w:fill="00A933" w:val="clear"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</w:tr>
      <w:tr>
        <w:trPr>
          <w:trHeight w:val="437" w:hRule="atLeast"/>
        </w:trPr>
        <w:tc>
          <w:tcPr>
            <w:tcW w:w="3236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Style w:val="Strong"/>
                <w:rFonts w:cs="Calibri" w:ascii="Calibri" w:hAnsi="Calibri" w:asciiTheme="minorHAnsi" w:cstheme="minorHAnsi" w:hAnsiTheme="minorHAnsi"/>
                <w:kern w:val="0"/>
                <w:sz w:val="28"/>
                <w:szCs w:val="28"/>
                <w:lang w:val="fr-FR" w:bidi="ar-SA"/>
              </w:rPr>
              <w:t>Câble d’affichage</w:t>
            </w:r>
          </w:p>
        </w:tc>
        <w:tc>
          <w:tcPr>
            <w:tcW w:w="1511" w:type="dxa"/>
            <w:tcBorders/>
            <w:shd w:fill="00A933" w:val="clear"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529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653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1422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  <w:tc>
          <w:tcPr>
            <w:tcW w:w="4471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rStyle w:val="Strong"/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cstheme="minorHAnsi" w:ascii="Calibri" w:hAnsi="Calibri"/>
                <w:kern w:val="0"/>
                <w:sz w:val="28"/>
                <w:szCs w:val="28"/>
                <w:lang w:val="fr-FR" w:bidi="ar-SA"/>
              </w:rPr>
            </w:r>
          </w:p>
        </w:tc>
      </w:tr>
    </w:tbl>
    <w:p>
      <w:pPr>
        <w:pStyle w:val="NormalWeb"/>
        <w:spacing w:before="280" w:after="280"/>
        <w:ind w:left="720"/>
        <w:rPr>
          <w:rStyle w:val="Strong"/>
          <w:rFonts w:ascii="Calibri" w:hAnsi="Calibri" w:cs="Calibri" w:asciiTheme="minorHAnsi" w:cstheme="minorHAnsi" w:hAnsiTheme="minorHAnsi"/>
          <w:sz w:val="32"/>
          <w:szCs w:val="32"/>
          <w:u w:val="single"/>
        </w:rPr>
      </w:pPr>
      <w:r>
        <w:rPr>
          <w:rStyle w:val="Strong"/>
          <w:rFonts w:cs="Calibri" w:ascii="Calibri" w:hAnsi="Calibri" w:asciiTheme="minorHAnsi" w:cstheme="minorHAnsi" w:hAnsiTheme="minorHAnsi"/>
          <w:sz w:val="32"/>
          <w:szCs w:val="32"/>
          <w:u w:val="single"/>
        </w:rPr>
        <w:t>NB :</w:t>
      </w:r>
    </w:p>
    <w:p>
      <w:pPr>
        <w:pStyle w:val="NormalWeb"/>
        <w:numPr>
          <w:ilvl w:val="0"/>
          <w:numId w:val="1"/>
        </w:numPr>
        <w:spacing w:before="280" w:after="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Style w:val="Strong"/>
          <w:rFonts w:cs="Calibri" w:ascii="Calibri" w:hAnsi="Calibri" w:asciiTheme="minorHAnsi" w:cstheme="minorHAnsi" w:hAnsiTheme="minorHAnsi"/>
          <w:sz w:val="28"/>
          <w:szCs w:val="28"/>
        </w:rPr>
        <w:t>Bon état</w:t>
      </w:r>
      <w:r>
        <w:rPr>
          <w:rFonts w:cs="Calibri" w:ascii="Calibri" w:hAnsi="Calibri" w:asciiTheme="minorHAnsi" w:cstheme="minorHAnsi" w:hAnsiTheme="minorHAnsi"/>
          <w:sz w:val="28"/>
          <w:szCs w:val="28"/>
        </w:rPr>
        <w:t xml:space="preserve"> : Le matériel fonctionne correctement sans problèmes majeurs.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Style w:val="Strong"/>
          <w:rFonts w:cs="Calibri" w:ascii="Calibri" w:hAnsi="Calibri" w:asciiTheme="minorHAnsi" w:cstheme="minorHAnsi" w:hAnsiTheme="minorHAnsi"/>
          <w:sz w:val="28"/>
          <w:szCs w:val="28"/>
        </w:rPr>
        <w:t>État correct</w:t>
      </w:r>
      <w:r>
        <w:rPr>
          <w:rFonts w:cs="Calibri" w:ascii="Calibri" w:hAnsi="Calibri" w:asciiTheme="minorHAnsi" w:cstheme="minorHAnsi" w:hAnsiTheme="minorHAnsi"/>
          <w:sz w:val="28"/>
          <w:szCs w:val="28"/>
        </w:rPr>
        <w:t xml:space="preserve"> : Le matériel est fonctionnel avec de petits défauts mais qui n'affectent pas vraiment la performance générale.</w:t>
      </w:r>
    </w:p>
    <w:p>
      <w:pPr>
        <w:pStyle w:val="NormalWeb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Style w:val="Strong"/>
          <w:rFonts w:cs="Calibri" w:ascii="Calibri" w:hAnsi="Calibri" w:asciiTheme="minorHAnsi" w:cstheme="minorHAnsi" w:hAnsiTheme="minorHAnsi"/>
          <w:sz w:val="28"/>
          <w:szCs w:val="28"/>
        </w:rPr>
        <w:t>Défectueux</w:t>
      </w:r>
      <w:r>
        <w:rPr>
          <w:rFonts w:cs="Calibri" w:ascii="Calibri" w:hAnsi="Calibri" w:asciiTheme="minorHAnsi" w:cstheme="minorHAnsi" w:hAnsiTheme="minorHAnsi"/>
          <w:sz w:val="28"/>
          <w:szCs w:val="28"/>
        </w:rPr>
        <w:t xml:space="preserve"> : Le matériel a un ou plusieurs défauts majeurs qui empêchent son utilisation normale.</w:t>
      </w:r>
    </w:p>
    <w:p>
      <w:pPr>
        <w:pStyle w:val="NormalWeb"/>
        <w:numPr>
          <w:ilvl w:val="0"/>
          <w:numId w:val="1"/>
        </w:numPr>
        <w:spacing w:before="0" w:after="28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Style w:val="Strong"/>
          <w:rFonts w:cs="Calibri" w:ascii="Calibri" w:hAnsi="Calibri" w:asciiTheme="minorHAnsi" w:cstheme="minorHAnsi" w:hAnsiTheme="minorHAnsi"/>
          <w:sz w:val="28"/>
          <w:szCs w:val="28"/>
        </w:rPr>
        <w:t>En panne</w:t>
      </w:r>
      <w:r>
        <w:rPr>
          <w:rFonts w:cs="Calibri" w:ascii="Calibri" w:hAnsi="Calibri" w:asciiTheme="minorHAnsi" w:cstheme="minorHAnsi" w:hAnsiTheme="minorHAnsi"/>
          <w:sz w:val="28"/>
          <w:szCs w:val="28"/>
        </w:rPr>
        <w:t xml:space="preserve"> : Le matériel ne fonctionne pas du tout et nécessite des réparations majeures ou un remplacement.</w:t>
      </w:r>
    </w:p>
    <w:p>
      <w:pPr>
        <w:pStyle w:val="NormalWeb"/>
        <w:spacing w:before="280" w:after="280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Fonts w:cs="Calibri" w:cstheme="minorHAnsi" w:ascii="Calibri" w:hAnsi="Calibri"/>
          <w:sz w:val="28"/>
          <w:szCs w:val="28"/>
        </w:rPr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Calibri" w:hAnsi="Calibri" w:cs="Calibri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9600ff"/>
    <w:rPr>
      <w:b/>
      <w:bCs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NormalWeb">
    <w:name w:val="Normal (Web)"/>
    <w:basedOn w:val="Normal"/>
    <w:uiPriority w:val="99"/>
    <w:unhideWhenUsed/>
    <w:qFormat/>
    <w:rsid w:val="009600f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ca74d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Application>LibreOffice/24.2.5.2$Linux_X86_64 LibreOffice_project/420$Build-2</Application>
  <AppVersion>15.0000</AppVersion>
  <Pages>2</Pages>
  <Words>118</Words>
  <Characters>640</Characters>
  <CharactersWithSpaces>726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2024-05-29T15:56:00Z</dcterms:created>
  <dc:creator>Lenovo</dc:creator>
  <dc:description/>
  <dc:language>fr-FR</dc:language>
  <cp:lastModifiedBy/>
  <dcterms:modified xsi:type="dcterms:W3CDTF">2024-10-29T11:40:04Z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