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2A902" w14:textId="64595D35" w:rsidR="00EF384A" w:rsidRDefault="00EF384A" w:rsidP="00EF384A">
      <w:r>
        <w:t>Slide 1 – Couverture</w:t>
      </w:r>
      <w:r>
        <w:t xml:space="preserve"> (Début)</w:t>
      </w:r>
    </w:p>
    <w:p w14:paraId="5484C600" w14:textId="56FAB11D" w:rsidR="00EF384A" w:rsidRDefault="00EF384A" w:rsidP="00EF384A">
      <w:r>
        <w:t xml:space="preserve">Titre :  Croissance Tech : </w:t>
      </w:r>
      <w:r>
        <w:t xml:space="preserve">5 choses à savoir sur le </w:t>
      </w:r>
      <w:proofErr w:type="spellStart"/>
      <w:r>
        <w:t>Djanta</w:t>
      </w:r>
      <w:proofErr w:type="spellEnd"/>
      <w:r>
        <w:t xml:space="preserve"> Tech Hub au Togo</w:t>
      </w:r>
    </w:p>
    <w:p w14:paraId="04ACD75A" w14:textId="77777777" w:rsidR="00EF384A" w:rsidRDefault="00EF384A" w:rsidP="00EF384A"/>
    <w:p w14:paraId="5E96F4C5" w14:textId="4500C7F6" w:rsidR="00EF384A" w:rsidRDefault="00EF384A" w:rsidP="00EF384A">
      <w:r>
        <w:t>Slide 2</w:t>
      </w:r>
      <w:r>
        <w:t xml:space="preserve"> - </w:t>
      </w:r>
      <w:r>
        <w:t>Un hub pour les innovateurs</w:t>
      </w:r>
      <w:r>
        <w:t> :</w:t>
      </w:r>
    </w:p>
    <w:p w14:paraId="60391B9B" w14:textId="77777777" w:rsidR="00EF384A" w:rsidRDefault="00EF384A" w:rsidP="00EF384A">
      <w:r>
        <w:t xml:space="preserve">Le </w:t>
      </w:r>
      <w:proofErr w:type="spellStart"/>
      <w:r>
        <w:t>Djanta</w:t>
      </w:r>
      <w:proofErr w:type="spellEnd"/>
      <w:r>
        <w:t xml:space="preserve"> Tech Hub accompagne les jeunes porteurs de projets et startups technologiques.</w:t>
      </w:r>
    </w:p>
    <w:p w14:paraId="09E4F4AF" w14:textId="77777777" w:rsidR="00EF384A" w:rsidRDefault="00EF384A" w:rsidP="00EF384A"/>
    <w:p w14:paraId="5D2EAACA" w14:textId="2B34A174" w:rsidR="00EF384A" w:rsidRDefault="00EF384A" w:rsidP="00EF384A">
      <w:r>
        <w:t>Slide 3</w:t>
      </w:r>
      <w:r>
        <w:t xml:space="preserve"> - </w:t>
      </w:r>
      <w:r>
        <w:t>De l'idée à l'entreprise</w:t>
      </w:r>
      <w:r>
        <w:t> :</w:t>
      </w:r>
    </w:p>
    <w:p w14:paraId="625AE711" w14:textId="77777777" w:rsidR="00EF384A" w:rsidRDefault="00EF384A" w:rsidP="00EF384A">
      <w:r>
        <w:t>Incubation, mentorat et accompagnement pour transformer les idées en entreprises viables.</w:t>
      </w:r>
    </w:p>
    <w:p w14:paraId="545F4F4A" w14:textId="77777777" w:rsidR="00EF384A" w:rsidRDefault="00EF384A" w:rsidP="00EF384A"/>
    <w:p w14:paraId="1DC5BC04" w14:textId="7974BB0D" w:rsidR="00EF384A" w:rsidRDefault="00EF384A" w:rsidP="00EF384A">
      <w:r>
        <w:t>Slide 4</w:t>
      </w:r>
      <w:r>
        <w:t xml:space="preserve"> - </w:t>
      </w:r>
      <w:r>
        <w:t>Des secteurs stratégiques ciblés</w:t>
      </w:r>
      <w:r>
        <w:t> :</w:t>
      </w:r>
    </w:p>
    <w:p w14:paraId="45CAB57A" w14:textId="77777777" w:rsidR="00EF384A" w:rsidRDefault="00EF384A" w:rsidP="00EF384A">
      <w:r>
        <w:t>Agriculture, finance, éducation, tourisme, logistique et commerce numérique.</w:t>
      </w:r>
    </w:p>
    <w:p w14:paraId="0CA0E2DD" w14:textId="77777777" w:rsidR="00EF384A" w:rsidRDefault="00EF384A" w:rsidP="00EF384A"/>
    <w:p w14:paraId="60637297" w14:textId="21308129" w:rsidR="00EF384A" w:rsidRDefault="00EF384A" w:rsidP="00EF384A">
      <w:r>
        <w:t>Slide 5</w:t>
      </w:r>
      <w:r>
        <w:t xml:space="preserve"> - </w:t>
      </w:r>
      <w:r>
        <w:t>Des programmes dédiés</w:t>
      </w:r>
      <w:r>
        <w:t> :</w:t>
      </w:r>
    </w:p>
    <w:p w14:paraId="622FE4B1" w14:textId="27BDD87E" w:rsidR="00EF384A" w:rsidRDefault="00EF384A" w:rsidP="00EF384A">
      <w:r>
        <w:t xml:space="preserve">Avec Idée-Action et </w:t>
      </w:r>
      <w:proofErr w:type="spellStart"/>
      <w:r>
        <w:t>Innov'Action</w:t>
      </w:r>
      <w:proofErr w:type="spellEnd"/>
      <w:r>
        <w:t xml:space="preserve">, le hub soutient les startups </w:t>
      </w:r>
      <w:r w:rsidR="00214BB6">
        <w:t>étape par étape</w:t>
      </w:r>
    </w:p>
    <w:p w14:paraId="62655256" w14:textId="77777777" w:rsidR="00EF384A" w:rsidRDefault="00EF384A" w:rsidP="00EF384A"/>
    <w:p w14:paraId="2DB1A205" w14:textId="1AEC161A" w:rsidR="00EF384A" w:rsidRDefault="00EF384A" w:rsidP="00EF384A">
      <w:r>
        <w:t>Slide 6</w:t>
      </w:r>
      <w:r>
        <w:t xml:space="preserve"> - </w:t>
      </w:r>
      <w:r>
        <w:t>Un appui financier</w:t>
      </w:r>
      <w:r>
        <w:t xml:space="preserve"> : </w:t>
      </w:r>
    </w:p>
    <w:p w14:paraId="12A165CD" w14:textId="77777777" w:rsidR="00EF384A" w:rsidRDefault="00EF384A" w:rsidP="00EF384A">
      <w:r>
        <w:t>Des financements sont prévus pour aider les jeunes entrepreneurs à concrétiser leurs projets innovants.</w:t>
      </w:r>
    </w:p>
    <w:p w14:paraId="54CB14A1" w14:textId="77777777" w:rsidR="00EF384A" w:rsidRDefault="00EF384A" w:rsidP="00EF384A"/>
    <w:p w14:paraId="0DE3564F" w14:textId="57C0EE57" w:rsidR="00EF384A" w:rsidRDefault="00EF384A" w:rsidP="00EF384A">
      <w:r>
        <w:t>Slide 7 – Conclusion</w:t>
      </w:r>
      <w:r>
        <w:t xml:space="preserve"> (Fin)</w:t>
      </w:r>
    </w:p>
    <w:p w14:paraId="6572C4CD" w14:textId="77777777" w:rsidR="00EF384A" w:rsidRDefault="00EF384A" w:rsidP="00EF384A"/>
    <w:p w14:paraId="4BC2E5EA" w14:textId="65A2E048" w:rsidR="00CD7582" w:rsidRPr="00357747" w:rsidRDefault="00EF384A" w:rsidP="00EF384A">
      <w:r>
        <w:t xml:space="preserve">Le </w:t>
      </w:r>
      <w:proofErr w:type="spellStart"/>
      <w:r>
        <w:t>Djanta</w:t>
      </w:r>
      <w:proofErr w:type="spellEnd"/>
      <w:r>
        <w:t xml:space="preserve"> Tech Hub </w:t>
      </w:r>
      <w:r>
        <w:t>veut</w:t>
      </w:r>
      <w:r>
        <w:t xml:space="preserve"> faire du Togo un acteur majeur de l'innovation en Afrique.</w:t>
      </w:r>
    </w:p>
    <w:sectPr w:rsidR="00CD7582" w:rsidRPr="003577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9F4D7C"/>
    <w:multiLevelType w:val="hybridMultilevel"/>
    <w:tmpl w:val="C5528B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B09"/>
    <w:rsid w:val="00214BB6"/>
    <w:rsid w:val="00357747"/>
    <w:rsid w:val="00883B09"/>
    <w:rsid w:val="00A140DF"/>
    <w:rsid w:val="00BB7FC4"/>
    <w:rsid w:val="00CD7582"/>
    <w:rsid w:val="00EF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3B996"/>
  <w15:chartTrackingRefBased/>
  <w15:docId w15:val="{91EF1C7C-7977-443F-8CE3-737CCDD3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57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netbyus</dc:creator>
  <cp:keywords/>
  <dc:description/>
  <cp:lastModifiedBy>netbyus</cp:lastModifiedBy>
  <cp:revision>1</cp:revision>
  <dcterms:created xsi:type="dcterms:W3CDTF">2026-06-10T12:07:00Z</dcterms:created>
  <dcterms:modified xsi:type="dcterms:W3CDTF">2026-06-10T17:58:00Z</dcterms:modified>
</cp:coreProperties>
</file>