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52EBE" w14:textId="6599A9CD" w:rsidR="00275C70" w:rsidRDefault="00275C70" w:rsidP="00275C70">
      <w:pPr>
        <w:pStyle w:val="Titre1"/>
      </w:pPr>
      <w:r w:rsidRPr="00DC7606">
        <w:t>Supports de communication et détails</w:t>
      </w:r>
    </w:p>
    <w:p w14:paraId="483DC132" w14:textId="77777777" w:rsidR="00275C70" w:rsidRPr="00DC7606" w:rsidRDefault="00275C70" w:rsidP="00275C70">
      <w:pPr>
        <w:rPr>
          <w:rFonts w:ascii="Arial Narrow" w:hAnsi="Arial Narrow"/>
          <w:b/>
          <w:bCs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5806"/>
      </w:tblGrid>
      <w:tr w:rsidR="00275C70" w:rsidRPr="00E22E27" w14:paraId="54BD7523" w14:textId="77777777" w:rsidTr="00E22E27">
        <w:tc>
          <w:tcPr>
            <w:tcW w:w="2122" w:type="dxa"/>
          </w:tcPr>
          <w:p w14:paraId="04297827" w14:textId="77777777" w:rsidR="00275C70" w:rsidRPr="00E22E27" w:rsidRDefault="00275C70" w:rsidP="00E22E27">
            <w:pPr>
              <w:rPr>
                <w:b/>
                <w:bCs/>
              </w:rPr>
            </w:pPr>
            <w:r w:rsidRPr="00E22E27">
              <w:rPr>
                <w:b/>
                <w:bCs/>
              </w:rPr>
              <w:t>Support</w:t>
            </w:r>
          </w:p>
        </w:tc>
        <w:tc>
          <w:tcPr>
            <w:tcW w:w="1134" w:type="dxa"/>
          </w:tcPr>
          <w:p w14:paraId="45F3339A" w14:textId="77777777" w:rsidR="00275C70" w:rsidRPr="00E22E27" w:rsidRDefault="00275C70" w:rsidP="00E22E27">
            <w:pPr>
              <w:rPr>
                <w:b/>
                <w:bCs/>
              </w:rPr>
            </w:pPr>
            <w:r w:rsidRPr="00E22E27">
              <w:rPr>
                <w:b/>
                <w:bCs/>
              </w:rPr>
              <w:t xml:space="preserve">Quantité </w:t>
            </w:r>
          </w:p>
        </w:tc>
        <w:tc>
          <w:tcPr>
            <w:tcW w:w="5806" w:type="dxa"/>
          </w:tcPr>
          <w:p w14:paraId="1E0F8712" w14:textId="77777777" w:rsidR="00275C70" w:rsidRPr="00E22E27" w:rsidRDefault="00275C70" w:rsidP="00E22E27">
            <w:pPr>
              <w:rPr>
                <w:b/>
                <w:bCs/>
              </w:rPr>
            </w:pPr>
            <w:r w:rsidRPr="00E22E27">
              <w:rPr>
                <w:b/>
                <w:bCs/>
              </w:rPr>
              <w:t>Commentaires</w:t>
            </w:r>
          </w:p>
        </w:tc>
      </w:tr>
      <w:tr w:rsidR="00275C70" w:rsidRPr="00DC7606" w14:paraId="55DF5DDC" w14:textId="77777777" w:rsidTr="00E22E27">
        <w:tc>
          <w:tcPr>
            <w:tcW w:w="2122" w:type="dxa"/>
          </w:tcPr>
          <w:p w14:paraId="03439104" w14:textId="77777777" w:rsidR="00275C70" w:rsidRPr="00DC7606" w:rsidRDefault="00275C70" w:rsidP="00E22E27">
            <w:r w:rsidRPr="00DC7606">
              <w:t>Affiche officielle</w:t>
            </w:r>
          </w:p>
        </w:tc>
        <w:tc>
          <w:tcPr>
            <w:tcW w:w="1134" w:type="dxa"/>
          </w:tcPr>
          <w:p w14:paraId="521EFD00" w14:textId="77777777" w:rsidR="00275C70" w:rsidRPr="00DC7606" w:rsidRDefault="00275C70" w:rsidP="00E22E27">
            <w:r w:rsidRPr="00DC7606">
              <w:t>2</w:t>
            </w:r>
          </w:p>
        </w:tc>
        <w:tc>
          <w:tcPr>
            <w:tcW w:w="5806" w:type="dxa"/>
          </w:tcPr>
          <w:p w14:paraId="09DCCBD6" w14:textId="77777777" w:rsidR="00275C70" w:rsidRPr="00E22E27" w:rsidRDefault="00275C70" w:rsidP="00E22E27">
            <w:pPr>
              <w:pStyle w:val="Paragraphedeliste"/>
              <w:numPr>
                <w:ilvl w:val="0"/>
                <w:numId w:val="5"/>
              </w:numPr>
            </w:pPr>
            <w:r w:rsidRPr="00E22E27">
              <w:t>1 affiche officielle à l’entrée de de l’hôtel</w:t>
            </w:r>
          </w:p>
          <w:p w14:paraId="76848B42" w14:textId="77777777" w:rsidR="00275C70" w:rsidRPr="00E22E27" w:rsidRDefault="00275C70" w:rsidP="00E22E27">
            <w:pPr>
              <w:pStyle w:val="Paragraphedeliste"/>
              <w:numPr>
                <w:ilvl w:val="0"/>
                <w:numId w:val="5"/>
              </w:numPr>
            </w:pPr>
            <w:r w:rsidRPr="00E22E27">
              <w:t>1 autre dans la salle</w:t>
            </w:r>
          </w:p>
        </w:tc>
      </w:tr>
      <w:tr w:rsidR="00275C70" w:rsidRPr="00DC7606" w14:paraId="09138B95" w14:textId="77777777" w:rsidTr="00E22E27">
        <w:tc>
          <w:tcPr>
            <w:tcW w:w="2122" w:type="dxa"/>
          </w:tcPr>
          <w:p w14:paraId="75209690" w14:textId="77777777" w:rsidR="00275C70" w:rsidRPr="00DC7606" w:rsidRDefault="00275C70" w:rsidP="00E22E27">
            <w:r w:rsidRPr="00DC7606">
              <w:t>Roll -up</w:t>
            </w:r>
          </w:p>
        </w:tc>
        <w:tc>
          <w:tcPr>
            <w:tcW w:w="1134" w:type="dxa"/>
          </w:tcPr>
          <w:p w14:paraId="7E3D03C0" w14:textId="77777777" w:rsidR="00275C70" w:rsidRPr="00DC7606" w:rsidRDefault="00275C70" w:rsidP="00E22E27">
            <w:r w:rsidRPr="00DC7606">
              <w:t>25</w:t>
            </w:r>
          </w:p>
        </w:tc>
        <w:tc>
          <w:tcPr>
            <w:tcW w:w="5806" w:type="dxa"/>
          </w:tcPr>
          <w:p w14:paraId="05C5DD42" w14:textId="77777777" w:rsidR="00275C70" w:rsidRPr="00E22E27" w:rsidRDefault="00275C70" w:rsidP="00E22E27">
            <w:pPr>
              <w:pStyle w:val="Paragraphedeliste"/>
              <w:numPr>
                <w:ilvl w:val="0"/>
                <w:numId w:val="5"/>
              </w:numPr>
            </w:pPr>
            <w:r w:rsidRPr="00E22E27">
              <w:t>14 Rull-up pour les 14 produits</w:t>
            </w:r>
          </w:p>
          <w:p w14:paraId="12C5CDE0" w14:textId="77777777" w:rsidR="00275C70" w:rsidRPr="00E22E27" w:rsidRDefault="00275C70" w:rsidP="00E22E27">
            <w:pPr>
              <w:pStyle w:val="Paragraphedeliste"/>
              <w:numPr>
                <w:ilvl w:val="0"/>
                <w:numId w:val="5"/>
              </w:numPr>
            </w:pPr>
            <w:r w:rsidRPr="00E22E27">
              <w:t>5 Roll-up personnalisés avec le nouveau logo de l’évent NETBYUS TECH DAYS. (1 Roll-up à l’entrée de la salle. Et 4 Roll-up posés dans les coins de la salle.)</w:t>
            </w:r>
          </w:p>
          <w:p w14:paraId="4977B3E3" w14:textId="77777777" w:rsidR="00275C70" w:rsidRPr="00E22E27" w:rsidRDefault="00275C70" w:rsidP="00E22E27">
            <w:pPr>
              <w:pStyle w:val="Paragraphedeliste"/>
              <w:numPr>
                <w:ilvl w:val="0"/>
                <w:numId w:val="5"/>
              </w:numPr>
            </w:pPr>
            <w:r w:rsidRPr="00E22E27">
              <w:t xml:space="preserve">6 Roll-up génériques dédiés à la structure NETBYUS (2 messages génériques différents. Donc 3 Roll-up pour chaque message.) Un Roll-up générique à l’entrée et les 5 autres à l’intérieur. </w:t>
            </w:r>
          </w:p>
          <w:p w14:paraId="103CD712" w14:textId="77777777" w:rsidR="00275C70" w:rsidRPr="00E22E27" w:rsidRDefault="00275C70" w:rsidP="00E22E27">
            <w:pPr>
              <w:pStyle w:val="Paragraphedeliste"/>
              <w:numPr>
                <w:ilvl w:val="0"/>
                <w:numId w:val="5"/>
              </w:numPr>
            </w:pPr>
            <w:r w:rsidRPr="00E22E27">
              <w:t>Mettre des QR Code sur tous les Roll-up</w:t>
            </w:r>
          </w:p>
        </w:tc>
      </w:tr>
      <w:tr w:rsidR="00275C70" w:rsidRPr="00DC7606" w14:paraId="5756214E" w14:textId="77777777" w:rsidTr="00E22E27">
        <w:tc>
          <w:tcPr>
            <w:tcW w:w="2122" w:type="dxa"/>
          </w:tcPr>
          <w:p w14:paraId="4DDE95E4" w14:textId="77777777" w:rsidR="00275C70" w:rsidRPr="00DC7606" w:rsidRDefault="00275C70" w:rsidP="00E22E27">
            <w:r w:rsidRPr="00DC7606">
              <w:t xml:space="preserve">Flyers </w:t>
            </w:r>
          </w:p>
        </w:tc>
        <w:tc>
          <w:tcPr>
            <w:tcW w:w="1134" w:type="dxa"/>
          </w:tcPr>
          <w:p w14:paraId="6F291F98" w14:textId="77777777" w:rsidR="00275C70" w:rsidRPr="00DC7606" w:rsidRDefault="00275C70" w:rsidP="00E22E27">
            <w:r w:rsidRPr="00DC7606">
              <w:t>15.000</w:t>
            </w:r>
          </w:p>
        </w:tc>
        <w:tc>
          <w:tcPr>
            <w:tcW w:w="5806" w:type="dxa"/>
          </w:tcPr>
          <w:p w14:paraId="17AE0D45" w14:textId="77777777" w:rsidR="00275C70" w:rsidRPr="00210E9E" w:rsidRDefault="00275C70" w:rsidP="00210E9E">
            <w:pPr>
              <w:pStyle w:val="Paragraphedeliste"/>
              <w:numPr>
                <w:ilvl w:val="0"/>
                <w:numId w:val="5"/>
              </w:numPr>
            </w:pPr>
            <w:r w:rsidRPr="00210E9E">
              <w:t>14.000 Flyers à raison de 1000 Flyers pour chaque produit (on aura 500 pour chaque produit pour Bénin et 500 pour Togo)</w:t>
            </w:r>
          </w:p>
          <w:p w14:paraId="0B3FDE12" w14:textId="77777777" w:rsidR="00275C70" w:rsidRPr="00210E9E" w:rsidRDefault="00275C70" w:rsidP="00210E9E">
            <w:pPr>
              <w:pStyle w:val="Paragraphedeliste"/>
              <w:numPr>
                <w:ilvl w:val="0"/>
                <w:numId w:val="5"/>
              </w:numPr>
            </w:pPr>
            <w:r w:rsidRPr="00210E9E">
              <w:t>1000 Flyers génériques pour la structure NETBYUS (500 pour Bénin et 500 pour le Togo)</w:t>
            </w:r>
          </w:p>
          <w:p w14:paraId="2C370F63" w14:textId="77777777" w:rsidR="00275C70" w:rsidRPr="00210E9E" w:rsidRDefault="00275C70" w:rsidP="00210E9E">
            <w:pPr>
              <w:pStyle w:val="Paragraphedeliste"/>
              <w:numPr>
                <w:ilvl w:val="0"/>
                <w:numId w:val="5"/>
              </w:numPr>
            </w:pPr>
            <w:r w:rsidRPr="00210E9E">
              <w:t>Mettre des QR Code sur tous les Flyers</w:t>
            </w:r>
          </w:p>
        </w:tc>
      </w:tr>
      <w:tr w:rsidR="00275C70" w:rsidRPr="00DC7606" w14:paraId="21D6C780" w14:textId="77777777" w:rsidTr="00E22E27">
        <w:tc>
          <w:tcPr>
            <w:tcW w:w="2122" w:type="dxa"/>
          </w:tcPr>
          <w:p w14:paraId="1E488D19" w14:textId="77777777" w:rsidR="00275C70" w:rsidRPr="00DC7606" w:rsidRDefault="00275C70" w:rsidP="00E22E27">
            <w:r w:rsidRPr="00DC7606">
              <w:t>Vidéos démos</w:t>
            </w:r>
          </w:p>
        </w:tc>
        <w:tc>
          <w:tcPr>
            <w:tcW w:w="1134" w:type="dxa"/>
          </w:tcPr>
          <w:p w14:paraId="6059B0CD" w14:textId="77777777" w:rsidR="00275C70" w:rsidRPr="00DC7606" w:rsidRDefault="00275C70" w:rsidP="00E22E27">
            <w:r w:rsidRPr="00DC7606">
              <w:t>14</w:t>
            </w:r>
          </w:p>
        </w:tc>
        <w:tc>
          <w:tcPr>
            <w:tcW w:w="5806" w:type="dxa"/>
          </w:tcPr>
          <w:p w14:paraId="6BE09591" w14:textId="77777777" w:rsidR="00275C70" w:rsidRPr="00DC7606" w:rsidRDefault="00275C70" w:rsidP="00E22E27">
            <w:r w:rsidRPr="00DC7606">
              <w:t>14 vidéos démos pour chaque produit</w:t>
            </w:r>
          </w:p>
        </w:tc>
      </w:tr>
      <w:tr w:rsidR="00275C70" w:rsidRPr="00DC7606" w14:paraId="16B46A1D" w14:textId="77777777" w:rsidTr="00E22E27">
        <w:tc>
          <w:tcPr>
            <w:tcW w:w="2122" w:type="dxa"/>
          </w:tcPr>
          <w:p w14:paraId="47B03BA9" w14:textId="77777777" w:rsidR="00275C70" w:rsidRPr="00DC7606" w:rsidRDefault="00275C70" w:rsidP="00E22E27">
            <w:r w:rsidRPr="00DC7606">
              <w:t>Vidéos Communication évent</w:t>
            </w:r>
          </w:p>
        </w:tc>
        <w:tc>
          <w:tcPr>
            <w:tcW w:w="1134" w:type="dxa"/>
          </w:tcPr>
          <w:p w14:paraId="4EEDAB25" w14:textId="77777777" w:rsidR="00275C70" w:rsidRPr="00DC7606" w:rsidRDefault="00275C70" w:rsidP="00E22E27">
            <w:r w:rsidRPr="00DC7606">
              <w:t>3</w:t>
            </w:r>
          </w:p>
        </w:tc>
        <w:tc>
          <w:tcPr>
            <w:tcW w:w="5806" w:type="dxa"/>
          </w:tcPr>
          <w:p w14:paraId="0ECB81BC" w14:textId="77777777" w:rsidR="00275C70" w:rsidRPr="00210E9E" w:rsidRDefault="00275C70" w:rsidP="00210E9E">
            <w:pPr>
              <w:pStyle w:val="Paragraphedeliste"/>
              <w:numPr>
                <w:ilvl w:val="0"/>
                <w:numId w:val="6"/>
              </w:numPr>
            </w:pPr>
            <w:r w:rsidRPr="00210E9E">
              <w:t xml:space="preserve">Vidéo Teasing </w:t>
            </w:r>
          </w:p>
          <w:p w14:paraId="303CD43A" w14:textId="77777777" w:rsidR="00275C70" w:rsidRPr="00210E9E" w:rsidRDefault="00275C70" w:rsidP="00210E9E">
            <w:pPr>
              <w:pStyle w:val="Paragraphedeliste"/>
              <w:numPr>
                <w:ilvl w:val="0"/>
                <w:numId w:val="6"/>
              </w:numPr>
            </w:pPr>
            <w:r w:rsidRPr="00210E9E">
              <w:t>Vidéo annonce officielle de l’évent</w:t>
            </w:r>
          </w:p>
          <w:p w14:paraId="28A68120" w14:textId="77777777" w:rsidR="00275C70" w:rsidRPr="00210E9E" w:rsidRDefault="00275C70" w:rsidP="00210E9E">
            <w:pPr>
              <w:pStyle w:val="Paragraphedeliste"/>
              <w:numPr>
                <w:ilvl w:val="0"/>
                <w:numId w:val="6"/>
              </w:numPr>
            </w:pPr>
            <w:r w:rsidRPr="00210E9E">
              <w:t>Vidéo explicative de l’évent</w:t>
            </w:r>
          </w:p>
        </w:tc>
      </w:tr>
      <w:tr w:rsidR="00275C70" w:rsidRPr="00DC7606" w14:paraId="125F47EE" w14:textId="77777777" w:rsidTr="00E22E27">
        <w:tc>
          <w:tcPr>
            <w:tcW w:w="2122" w:type="dxa"/>
          </w:tcPr>
          <w:p w14:paraId="2257AAEF" w14:textId="77777777" w:rsidR="00275C70" w:rsidRPr="00DC7606" w:rsidRDefault="00275C70" w:rsidP="00E22E27">
            <w:r w:rsidRPr="00DC7606">
              <w:t xml:space="preserve">Autocollants ou bâches </w:t>
            </w:r>
            <w:proofErr w:type="spellStart"/>
            <w:r w:rsidRPr="00DC7606">
              <w:t>branding</w:t>
            </w:r>
            <w:proofErr w:type="spellEnd"/>
            <w:r w:rsidRPr="00DC7606">
              <w:t xml:space="preserve"> stand</w:t>
            </w:r>
          </w:p>
        </w:tc>
        <w:tc>
          <w:tcPr>
            <w:tcW w:w="1134" w:type="dxa"/>
          </w:tcPr>
          <w:p w14:paraId="184568D8" w14:textId="77777777" w:rsidR="00275C70" w:rsidRPr="00DC7606" w:rsidRDefault="00275C70" w:rsidP="00E22E27">
            <w:r w:rsidRPr="00DC7606">
              <w:t>42</w:t>
            </w:r>
          </w:p>
        </w:tc>
        <w:tc>
          <w:tcPr>
            <w:tcW w:w="5806" w:type="dxa"/>
          </w:tcPr>
          <w:p w14:paraId="39D3EE07" w14:textId="77777777" w:rsidR="00275C70" w:rsidRPr="00DC7606" w:rsidRDefault="00275C70" w:rsidP="00E22E27">
            <w:r w:rsidRPr="00DC7606">
              <w:t xml:space="preserve">Chaque stand a 3 côtés à </w:t>
            </w:r>
            <w:proofErr w:type="spellStart"/>
            <w:r w:rsidRPr="00DC7606">
              <w:t>brander</w:t>
            </w:r>
            <w:proofErr w:type="spellEnd"/>
            <w:r w:rsidRPr="00DC7606">
              <w:t xml:space="preserve">. Donc on aura 3 côtés X 14 stands. Pour chaque stand de produit. En fonction du prestataire et de la qualité qu’on souhaite, on fera le choix de la bâche ou de l’autocollant. </w:t>
            </w:r>
          </w:p>
        </w:tc>
      </w:tr>
      <w:tr w:rsidR="00275C70" w:rsidRPr="00DC7606" w14:paraId="5A147CF8" w14:textId="77777777" w:rsidTr="00E22E27">
        <w:tc>
          <w:tcPr>
            <w:tcW w:w="2122" w:type="dxa"/>
          </w:tcPr>
          <w:p w14:paraId="6C573094" w14:textId="77777777" w:rsidR="00275C70" w:rsidRPr="00DC7606" w:rsidRDefault="00275C70" w:rsidP="00E22E27">
            <w:r w:rsidRPr="00DC7606">
              <w:t>Spot radio</w:t>
            </w:r>
          </w:p>
        </w:tc>
        <w:tc>
          <w:tcPr>
            <w:tcW w:w="1134" w:type="dxa"/>
          </w:tcPr>
          <w:p w14:paraId="67EF83AA" w14:textId="77777777" w:rsidR="00275C70" w:rsidRPr="00DC7606" w:rsidRDefault="00275C70" w:rsidP="00E22E27">
            <w:r w:rsidRPr="00DC7606">
              <w:t>6 spots</w:t>
            </w:r>
          </w:p>
        </w:tc>
        <w:tc>
          <w:tcPr>
            <w:tcW w:w="5806" w:type="dxa"/>
          </w:tcPr>
          <w:p w14:paraId="6A9B1228" w14:textId="77777777" w:rsidR="00275C70" w:rsidRPr="00DC7606" w:rsidRDefault="00275C70" w:rsidP="00E22E27">
            <w:r w:rsidRPr="00DC7606">
              <w:t xml:space="preserve">6 spots radios pour annoncer l’évent. 3 radios à Lomé et 3 à Cotonou. Une radio publique et deux radios privées assez écoutée. </w:t>
            </w:r>
          </w:p>
        </w:tc>
      </w:tr>
      <w:tr w:rsidR="00275C70" w:rsidRPr="00DC7606" w14:paraId="72F77F3F" w14:textId="77777777" w:rsidTr="00E22E27">
        <w:tc>
          <w:tcPr>
            <w:tcW w:w="2122" w:type="dxa"/>
          </w:tcPr>
          <w:p w14:paraId="5F0B1A45" w14:textId="77777777" w:rsidR="00275C70" w:rsidRPr="00DC7606" w:rsidRDefault="00275C70" w:rsidP="00E22E27">
            <w:r w:rsidRPr="00DC7606">
              <w:t>Coin photo</w:t>
            </w:r>
          </w:p>
        </w:tc>
        <w:tc>
          <w:tcPr>
            <w:tcW w:w="1134" w:type="dxa"/>
          </w:tcPr>
          <w:p w14:paraId="47FBC3A6" w14:textId="77777777" w:rsidR="00275C70" w:rsidRPr="00DC7606" w:rsidRDefault="00275C70" w:rsidP="00E22E27">
            <w:r w:rsidRPr="00DC7606">
              <w:t xml:space="preserve"> 1</w:t>
            </w:r>
          </w:p>
        </w:tc>
        <w:tc>
          <w:tcPr>
            <w:tcW w:w="5806" w:type="dxa"/>
          </w:tcPr>
          <w:p w14:paraId="208D9771" w14:textId="77777777" w:rsidR="00275C70" w:rsidRPr="00DC7606" w:rsidRDefault="00275C70" w:rsidP="00E22E27">
            <w:r w:rsidRPr="00DC7606">
              <w:t xml:space="preserve">Une grande bâche générique avec le Logo de l’évent et tous les logos des 14 produits. Avec deux Roll-up génériques de NETBYUS de chaque côté du coin photos. Pour les photos et utiliser pour le </w:t>
            </w:r>
            <w:proofErr w:type="spellStart"/>
            <w:r w:rsidRPr="00DC7606">
              <w:t>branding</w:t>
            </w:r>
            <w:proofErr w:type="spellEnd"/>
            <w:r w:rsidRPr="00DC7606">
              <w:t xml:space="preserve"> post évent. </w:t>
            </w:r>
          </w:p>
        </w:tc>
      </w:tr>
      <w:tr w:rsidR="00275C70" w:rsidRPr="00DC7606" w14:paraId="32FCDE4B" w14:textId="77777777" w:rsidTr="00E22E27">
        <w:tc>
          <w:tcPr>
            <w:tcW w:w="2122" w:type="dxa"/>
          </w:tcPr>
          <w:p w14:paraId="1BD992BE" w14:textId="77777777" w:rsidR="00275C70" w:rsidRPr="00DC7606" w:rsidRDefault="00275C70" w:rsidP="00E22E27">
            <w:proofErr w:type="spellStart"/>
            <w:r w:rsidRPr="00DC7606">
              <w:t>Mockup</w:t>
            </w:r>
            <w:proofErr w:type="spellEnd"/>
            <w:r w:rsidRPr="00DC7606">
              <w:t xml:space="preserve"> de publication réseaux sociaux / Cadre selfie </w:t>
            </w:r>
            <w:proofErr w:type="spellStart"/>
            <w:r w:rsidRPr="00DC7606">
              <w:t>branding</w:t>
            </w:r>
            <w:proofErr w:type="spellEnd"/>
          </w:p>
        </w:tc>
        <w:tc>
          <w:tcPr>
            <w:tcW w:w="1134" w:type="dxa"/>
          </w:tcPr>
          <w:p w14:paraId="04DF4A6F" w14:textId="77777777" w:rsidR="00275C70" w:rsidRPr="00DC7606" w:rsidRDefault="00275C70" w:rsidP="00E22E27">
            <w:r w:rsidRPr="00DC7606">
              <w:t>1</w:t>
            </w:r>
          </w:p>
        </w:tc>
        <w:tc>
          <w:tcPr>
            <w:tcW w:w="5806" w:type="dxa"/>
          </w:tcPr>
          <w:p w14:paraId="05373BC6" w14:textId="77777777" w:rsidR="00275C70" w:rsidRPr="00DC7606" w:rsidRDefault="00275C70" w:rsidP="00E22E27">
            <w:r w:rsidRPr="00DC7606">
              <w:t xml:space="preserve">Très utilisé dans l’événementiel pour permettre de faire des photos et des selfies. </w:t>
            </w:r>
          </w:p>
        </w:tc>
      </w:tr>
    </w:tbl>
    <w:p w14:paraId="29E8A20A" w14:textId="77777777" w:rsidR="00275C70" w:rsidRPr="00DC7606" w:rsidRDefault="00275C70" w:rsidP="00275C70">
      <w:pPr>
        <w:rPr>
          <w:rFonts w:ascii="Arial Narrow" w:hAnsi="Arial Narrow"/>
          <w:szCs w:val="24"/>
        </w:rPr>
      </w:pPr>
    </w:p>
    <w:p w14:paraId="30865A5F" w14:textId="77777777" w:rsidR="0046010E" w:rsidRPr="00275C70" w:rsidRDefault="0046010E" w:rsidP="00275C70"/>
    <w:sectPr w:rsidR="0046010E" w:rsidRPr="00275C7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C3A04" w14:textId="77777777" w:rsidR="00F2454C" w:rsidRDefault="00F2454C" w:rsidP="00CD7A46">
      <w:pPr>
        <w:spacing w:after="0" w:line="240" w:lineRule="auto"/>
      </w:pPr>
      <w:r>
        <w:separator/>
      </w:r>
    </w:p>
  </w:endnote>
  <w:endnote w:type="continuationSeparator" w:id="0">
    <w:p w14:paraId="15A693C4" w14:textId="77777777" w:rsidR="00F2454C" w:rsidRDefault="00F2454C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FA3F" w14:textId="77777777" w:rsidR="00F2454C" w:rsidRDefault="00F2454C" w:rsidP="00CD7A46">
      <w:pPr>
        <w:spacing w:after="0" w:line="240" w:lineRule="auto"/>
      </w:pPr>
      <w:r>
        <w:separator/>
      </w:r>
    </w:p>
  </w:footnote>
  <w:footnote w:type="continuationSeparator" w:id="0">
    <w:p w14:paraId="088A9E06" w14:textId="77777777" w:rsidR="00F2454C" w:rsidRDefault="00F2454C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A753E"/>
    <w:multiLevelType w:val="hybridMultilevel"/>
    <w:tmpl w:val="52D67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A1E41"/>
    <w:multiLevelType w:val="hybridMultilevel"/>
    <w:tmpl w:val="98D81B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70927"/>
    <w:multiLevelType w:val="hybridMultilevel"/>
    <w:tmpl w:val="646AAF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80118"/>
    <w:multiLevelType w:val="hybridMultilevel"/>
    <w:tmpl w:val="54603E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E33C9"/>
    <w:multiLevelType w:val="hybridMultilevel"/>
    <w:tmpl w:val="CFB881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54D67"/>
    <w:multiLevelType w:val="hybridMultilevel"/>
    <w:tmpl w:val="5D8064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018767">
    <w:abstractNumId w:val="4"/>
  </w:num>
  <w:num w:numId="2" w16cid:durableId="615528689">
    <w:abstractNumId w:val="0"/>
  </w:num>
  <w:num w:numId="3" w16cid:durableId="1826126109">
    <w:abstractNumId w:val="5"/>
  </w:num>
  <w:num w:numId="4" w16cid:durableId="1817915703">
    <w:abstractNumId w:val="1"/>
  </w:num>
  <w:num w:numId="5" w16cid:durableId="209920696">
    <w:abstractNumId w:val="2"/>
  </w:num>
  <w:num w:numId="6" w16cid:durableId="862864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018F4"/>
    <w:rsid w:val="00210E9E"/>
    <w:rsid w:val="00275C70"/>
    <w:rsid w:val="002D5C33"/>
    <w:rsid w:val="002F52FF"/>
    <w:rsid w:val="003162A1"/>
    <w:rsid w:val="004416A4"/>
    <w:rsid w:val="0046010E"/>
    <w:rsid w:val="00495301"/>
    <w:rsid w:val="0051214A"/>
    <w:rsid w:val="00526F97"/>
    <w:rsid w:val="00645649"/>
    <w:rsid w:val="0067624D"/>
    <w:rsid w:val="007E1911"/>
    <w:rsid w:val="007F1C16"/>
    <w:rsid w:val="0083500E"/>
    <w:rsid w:val="008523CD"/>
    <w:rsid w:val="00945355"/>
    <w:rsid w:val="00962499"/>
    <w:rsid w:val="00973EBF"/>
    <w:rsid w:val="009D1606"/>
    <w:rsid w:val="00A07F6B"/>
    <w:rsid w:val="00A31C96"/>
    <w:rsid w:val="00A6767D"/>
    <w:rsid w:val="00A734D1"/>
    <w:rsid w:val="00B04524"/>
    <w:rsid w:val="00BD069A"/>
    <w:rsid w:val="00CD7A46"/>
    <w:rsid w:val="00D06D86"/>
    <w:rsid w:val="00DE1728"/>
    <w:rsid w:val="00E22E27"/>
    <w:rsid w:val="00F2454C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C70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75C7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75C7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275C70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275C70"/>
    <w:rPr>
      <w:rFonts w:ascii="Times New Roman" w:eastAsiaTheme="majorEastAsia" w:hAnsi="Times New Roman" w:cstheme="majorBidi"/>
      <w:b/>
      <w:sz w:val="28"/>
      <w:szCs w:val="26"/>
    </w:rPr>
  </w:style>
  <w:style w:type="table" w:styleId="Grilledutableau">
    <w:name w:val="Table Grid"/>
    <w:basedOn w:val="TableauNormal"/>
    <w:uiPriority w:val="39"/>
    <w:rsid w:val="00275C70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75C70"/>
    <w:pPr>
      <w:ind w:left="720"/>
      <w:contextualSpacing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11</cp:revision>
  <dcterms:created xsi:type="dcterms:W3CDTF">2024-04-02T12:43:00Z</dcterms:created>
  <dcterms:modified xsi:type="dcterms:W3CDTF">2026-03-26T08:12:00Z</dcterms:modified>
</cp:coreProperties>
</file>