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C0C8B" w14:textId="60DCC4F2" w:rsidR="002D5C33" w:rsidRPr="00BA2878" w:rsidRDefault="00BA2878" w:rsidP="001A205A">
      <w:pPr>
        <w:jc w:val="center"/>
        <w:rPr>
          <w:rFonts w:ascii="Poppins" w:hAnsi="Poppins" w:cs="Poppins"/>
          <w:b/>
          <w:bCs/>
          <w:sz w:val="96"/>
          <w:szCs w:val="96"/>
          <w:u w:val="single"/>
        </w:rPr>
      </w:pPr>
      <w:r w:rsidRPr="00BA2878">
        <w:rPr>
          <w:rFonts w:ascii="Poppins" w:hAnsi="Poppins" w:cs="Poppins"/>
          <w:b/>
          <w:bCs/>
          <w:sz w:val="96"/>
          <w:szCs w:val="96"/>
          <w:u w:val="single"/>
        </w:rPr>
        <w:t>CARROUSEL</w:t>
      </w:r>
    </w:p>
    <w:p w14:paraId="6E1625BA" w14:textId="77777777" w:rsidR="001A205A" w:rsidRPr="001A205A" w:rsidRDefault="001A205A" w:rsidP="001A205A">
      <w:pPr>
        <w:jc w:val="center"/>
        <w:rPr>
          <w:rFonts w:ascii="Poppins" w:hAnsi="Poppins" w:cs="Poppins"/>
          <w:b/>
          <w:bCs/>
          <w:sz w:val="30"/>
          <w:szCs w:val="30"/>
          <w:u w:val="single"/>
        </w:rPr>
      </w:pPr>
    </w:p>
    <w:p w14:paraId="6AA3E65C" w14:textId="642DAA0F" w:rsidR="001A205A" w:rsidRDefault="001A205A">
      <w:pPr>
        <w:rPr>
          <w:rFonts w:ascii="Poppins" w:hAnsi="Poppins" w:cs="Poppins"/>
        </w:rPr>
      </w:pPr>
      <w:r w:rsidRPr="002155EE">
        <w:rPr>
          <w:rFonts w:ascii="Poppins" w:hAnsi="Poppins" w:cs="Poppins"/>
          <w:b/>
          <w:bCs/>
        </w:rPr>
        <w:t>Page 1</w:t>
      </w:r>
      <w:r w:rsidRPr="001A205A">
        <w:rPr>
          <w:rFonts w:ascii="Poppins" w:hAnsi="Poppins" w:cs="Poppins"/>
        </w:rPr>
        <w:t> :</w:t>
      </w:r>
      <w:r>
        <w:rPr>
          <w:rFonts w:ascii="Poppins" w:hAnsi="Poppins" w:cs="Poppins"/>
        </w:rPr>
        <w:t xml:space="preserve"> </w:t>
      </w:r>
    </w:p>
    <w:p w14:paraId="0FE469C9" w14:textId="6784F9DA" w:rsidR="002155EE" w:rsidRDefault="002155EE" w:rsidP="002155EE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Mais dite moi, </w:t>
      </w:r>
      <w:r w:rsidR="00126411">
        <w:rPr>
          <w:rFonts w:ascii="Poppins" w:hAnsi="Poppins" w:cs="Poppins"/>
        </w:rPr>
        <w:t>Sais-tu</w:t>
      </w:r>
      <w:r w:rsidR="00BA2878">
        <w:rPr>
          <w:rFonts w:ascii="Poppins" w:hAnsi="Poppins" w:cs="Poppins"/>
        </w:rPr>
        <w:t xml:space="preserve"> ce</w:t>
      </w:r>
      <w:r>
        <w:rPr>
          <w:rFonts w:ascii="Poppins" w:hAnsi="Poppins" w:cs="Poppins"/>
        </w:rPr>
        <w:t xml:space="preserve"> q</w:t>
      </w:r>
      <w:r w:rsidR="00BA2878">
        <w:rPr>
          <w:rFonts w:ascii="Poppins" w:hAnsi="Poppins" w:cs="Poppins"/>
        </w:rPr>
        <w:t>u’est</w:t>
      </w:r>
      <w:r>
        <w:rPr>
          <w:rFonts w:ascii="Poppins" w:hAnsi="Poppins" w:cs="Poppins"/>
        </w:rPr>
        <w:t xml:space="preserve"> un CRM ?</w:t>
      </w:r>
      <w:r>
        <w:rPr>
          <w:rFonts w:ascii="Poppins" w:hAnsi="Poppins" w:cs="Poppins"/>
        </w:rPr>
        <w:br/>
      </w:r>
      <w:r>
        <w:rPr>
          <w:rFonts w:ascii="Poppins" w:hAnsi="Poppins" w:cs="Poppins"/>
        </w:rPr>
        <w:br/>
      </w:r>
      <w:r w:rsidRPr="002155EE">
        <w:rPr>
          <w:rFonts w:ascii="Poppins" w:hAnsi="Poppins" w:cs="Poppins"/>
          <w:b/>
          <w:bCs/>
        </w:rPr>
        <w:t xml:space="preserve">Page </w:t>
      </w:r>
      <w:r>
        <w:rPr>
          <w:rFonts w:ascii="Poppins" w:hAnsi="Poppins" w:cs="Poppins"/>
          <w:b/>
          <w:bCs/>
        </w:rPr>
        <w:t>2</w:t>
      </w:r>
      <w:r w:rsidRPr="001A205A">
        <w:rPr>
          <w:rFonts w:ascii="Poppins" w:hAnsi="Poppins" w:cs="Poppins"/>
        </w:rPr>
        <w:t> :</w:t>
      </w:r>
      <w:r>
        <w:rPr>
          <w:rFonts w:ascii="Poppins" w:hAnsi="Poppins" w:cs="Poppins"/>
        </w:rPr>
        <w:t xml:space="preserve"> </w:t>
      </w:r>
    </w:p>
    <w:p w14:paraId="1545A6A4" w14:textId="5C625212" w:rsidR="000A77EB" w:rsidRPr="000A77EB" w:rsidRDefault="00AF3013" w:rsidP="002155EE">
      <w:pPr>
        <w:rPr>
          <w:rFonts w:ascii="Poppins" w:hAnsi="Poppins" w:cs="Poppins"/>
          <w:shd w:val="clear" w:color="auto" w:fill="FFFFFF"/>
        </w:rPr>
      </w:pPr>
      <w:r w:rsidRPr="00AF3013">
        <w:rPr>
          <w:rFonts w:ascii="Poppins" w:hAnsi="Poppins" w:cs="Poppins"/>
          <w:b/>
          <w:bCs/>
        </w:rPr>
        <w:t>CRM</w:t>
      </w:r>
      <w:r>
        <w:rPr>
          <w:rFonts w:ascii="Poppins" w:hAnsi="Poppins" w:cs="Poppins"/>
        </w:rPr>
        <w:t xml:space="preserve"> pour </w:t>
      </w:r>
      <w:r w:rsidRPr="00AF3013">
        <w:rPr>
          <w:rFonts w:ascii="Poppins" w:hAnsi="Poppins" w:cs="Poppins"/>
          <w:shd w:val="clear" w:color="auto" w:fill="FFFFFF"/>
        </w:rPr>
        <w:t>Customer Relationship Management</w:t>
      </w:r>
      <w:r w:rsidR="00783F0A">
        <w:rPr>
          <w:rFonts w:ascii="Poppins" w:hAnsi="Poppins" w:cs="Poppins"/>
          <w:shd w:val="clear" w:color="auto" w:fill="FFFFFF"/>
        </w:rPr>
        <w:t>,</w:t>
      </w:r>
      <w:r w:rsidR="00AB067B">
        <w:rPr>
          <w:rFonts w:ascii="Poppins" w:hAnsi="Poppins" w:cs="Poppins"/>
          <w:shd w:val="clear" w:color="auto" w:fill="FFFFFF"/>
        </w:rPr>
        <w:t xml:space="preserve"> qui</w:t>
      </w:r>
      <w:r w:rsidR="00783F0A">
        <w:rPr>
          <w:rFonts w:ascii="Poppins" w:hAnsi="Poppins" w:cs="Poppins"/>
          <w:shd w:val="clear" w:color="auto" w:fill="FFFFFF"/>
        </w:rPr>
        <w:t xml:space="preserve"> signifie </w:t>
      </w:r>
      <w:r w:rsidRPr="00AF3013">
        <w:rPr>
          <w:rFonts w:ascii="Poppins" w:hAnsi="Poppins" w:cs="Poppins"/>
          <w:b/>
          <w:bCs/>
          <w:shd w:val="clear" w:color="auto" w:fill="FFFFFF"/>
        </w:rPr>
        <w:t>gestion de la relation client</w:t>
      </w:r>
      <w:r w:rsidR="00AB067B">
        <w:rPr>
          <w:rFonts w:ascii="Poppins" w:hAnsi="Poppins" w:cs="Poppins"/>
          <w:shd w:val="clear" w:color="auto" w:fill="FFFFFF"/>
        </w:rPr>
        <w:t xml:space="preserve">, </w:t>
      </w:r>
      <w:r w:rsidR="00FD0981">
        <w:rPr>
          <w:rFonts w:ascii="Poppins" w:hAnsi="Poppins" w:cs="Poppins"/>
          <w:shd w:val="clear" w:color="auto" w:fill="FFFFFF"/>
        </w:rPr>
        <w:t>est u</w:t>
      </w:r>
      <w:r w:rsidRPr="00AF3013">
        <w:rPr>
          <w:rFonts w:ascii="Poppins" w:hAnsi="Poppins" w:cs="Poppins"/>
          <w:shd w:val="clear" w:color="auto" w:fill="FFFFFF"/>
        </w:rPr>
        <w:t xml:space="preserve">n outil </w:t>
      </w:r>
      <w:r w:rsidR="00FD0981">
        <w:rPr>
          <w:rFonts w:ascii="Poppins" w:hAnsi="Poppins" w:cs="Poppins"/>
          <w:shd w:val="clear" w:color="auto" w:fill="FFFFFF"/>
        </w:rPr>
        <w:t>de</w:t>
      </w:r>
      <w:r w:rsidR="00783F0A">
        <w:rPr>
          <w:rFonts w:ascii="Poppins" w:hAnsi="Poppins" w:cs="Poppins"/>
          <w:shd w:val="clear" w:color="auto" w:fill="FFFFFF"/>
        </w:rPr>
        <w:t xml:space="preserve"> </w:t>
      </w:r>
      <w:r w:rsidR="00FD0981">
        <w:rPr>
          <w:rFonts w:ascii="Poppins" w:hAnsi="Poppins" w:cs="Poppins"/>
          <w:shd w:val="clear" w:color="auto" w:fill="FFFFFF"/>
        </w:rPr>
        <w:t>type</w:t>
      </w:r>
      <w:r w:rsidR="00F84944">
        <w:rPr>
          <w:rFonts w:ascii="Poppins" w:hAnsi="Poppins" w:cs="Poppins"/>
          <w:shd w:val="clear" w:color="auto" w:fill="FFFFFF"/>
        </w:rPr>
        <w:t xml:space="preserve"> </w:t>
      </w:r>
      <w:r w:rsidR="00FD0981">
        <w:rPr>
          <w:rFonts w:ascii="Poppins" w:hAnsi="Poppins" w:cs="Poppins"/>
          <w:shd w:val="clear" w:color="auto" w:fill="FFFFFF"/>
        </w:rPr>
        <w:t>logiciel,</w:t>
      </w:r>
      <w:r w:rsidR="004E6029">
        <w:rPr>
          <w:rFonts w:ascii="Poppins" w:hAnsi="Poppins" w:cs="Poppins"/>
          <w:shd w:val="clear" w:color="auto" w:fill="FFFFFF"/>
        </w:rPr>
        <w:t xml:space="preserve"> qui regroupe </w:t>
      </w:r>
      <w:r w:rsidR="00197BA3">
        <w:rPr>
          <w:rFonts w:ascii="Poppins" w:hAnsi="Poppins" w:cs="Poppins"/>
          <w:shd w:val="clear" w:color="auto" w:fill="FFFFFF"/>
        </w:rPr>
        <w:t xml:space="preserve">et relies </w:t>
      </w:r>
      <w:r w:rsidR="004E6029">
        <w:rPr>
          <w:rFonts w:ascii="Poppins" w:hAnsi="Poppins" w:cs="Poppins"/>
          <w:shd w:val="clear" w:color="auto" w:fill="FFFFFF"/>
        </w:rPr>
        <w:t>toute</w:t>
      </w:r>
      <w:r w:rsidR="00197BA3">
        <w:rPr>
          <w:rFonts w:ascii="Poppins" w:hAnsi="Poppins" w:cs="Poppins"/>
          <w:shd w:val="clear" w:color="auto" w:fill="FFFFFF"/>
        </w:rPr>
        <w:t>s</w:t>
      </w:r>
      <w:r w:rsidR="004E6029">
        <w:rPr>
          <w:rFonts w:ascii="Poppins" w:hAnsi="Poppins" w:cs="Poppins"/>
          <w:shd w:val="clear" w:color="auto" w:fill="FFFFFF"/>
        </w:rPr>
        <w:t xml:space="preserve"> vos informations clients</w:t>
      </w:r>
      <w:r w:rsidR="00065E01">
        <w:rPr>
          <w:rFonts w:ascii="Poppins" w:hAnsi="Poppins" w:cs="Poppins"/>
          <w:shd w:val="clear" w:color="auto" w:fill="FFFFFF"/>
        </w:rPr>
        <w:t>.</w:t>
      </w:r>
      <w:r w:rsidR="00197BA3">
        <w:rPr>
          <w:rFonts w:ascii="Poppins" w:hAnsi="Poppins" w:cs="Poppins"/>
          <w:shd w:val="clear" w:color="auto" w:fill="FFFFFF"/>
        </w:rPr>
        <w:t xml:space="preserve"> </w:t>
      </w:r>
    </w:p>
    <w:p w14:paraId="514764EA" w14:textId="3AF75879" w:rsidR="002155EE" w:rsidRDefault="002155EE" w:rsidP="002155EE">
      <w:pPr>
        <w:rPr>
          <w:rFonts w:ascii="Poppins" w:hAnsi="Poppins" w:cs="Poppins"/>
        </w:rPr>
      </w:pPr>
    </w:p>
    <w:p w14:paraId="1E5390DD" w14:textId="0E80476B" w:rsidR="002155EE" w:rsidRDefault="002155EE" w:rsidP="002155EE">
      <w:pPr>
        <w:rPr>
          <w:rFonts w:ascii="Poppins" w:hAnsi="Poppins" w:cs="Poppins"/>
        </w:rPr>
      </w:pPr>
      <w:r w:rsidRPr="002155EE">
        <w:rPr>
          <w:rFonts w:ascii="Poppins" w:hAnsi="Poppins" w:cs="Poppins"/>
          <w:b/>
          <w:bCs/>
        </w:rPr>
        <w:t xml:space="preserve">Page </w:t>
      </w:r>
      <w:r>
        <w:rPr>
          <w:rFonts w:ascii="Poppins" w:hAnsi="Poppins" w:cs="Poppins"/>
          <w:b/>
          <w:bCs/>
        </w:rPr>
        <w:t>3</w:t>
      </w:r>
      <w:r w:rsidRPr="001A205A">
        <w:rPr>
          <w:rFonts w:ascii="Poppins" w:hAnsi="Poppins" w:cs="Poppins"/>
        </w:rPr>
        <w:t> :</w:t>
      </w:r>
      <w:r>
        <w:rPr>
          <w:rFonts w:ascii="Poppins" w:hAnsi="Poppins" w:cs="Poppins"/>
        </w:rPr>
        <w:t xml:space="preserve"> </w:t>
      </w:r>
    </w:p>
    <w:p w14:paraId="72C167BE" w14:textId="77777777" w:rsidR="00974E27" w:rsidRDefault="00974E27" w:rsidP="002155EE">
      <w:pPr>
        <w:rPr>
          <w:rFonts w:ascii="Poppins" w:hAnsi="Poppins" w:cs="Poppins"/>
          <w:shd w:val="clear" w:color="auto" w:fill="FFFFFF"/>
        </w:rPr>
      </w:pPr>
      <w:r>
        <w:rPr>
          <w:rFonts w:ascii="Poppins" w:hAnsi="Poppins" w:cs="Poppins"/>
          <w:shd w:val="clear" w:color="auto" w:fill="FFFFFF"/>
        </w:rPr>
        <w:t>Les systèmes de gestion de la relation clients ont pour principaux avantages :</w:t>
      </w:r>
    </w:p>
    <w:p w14:paraId="0F83E1E8" w14:textId="32F26542" w:rsidR="002155EE" w:rsidRDefault="00B00C28" w:rsidP="00B00C28">
      <w:pPr>
        <w:pStyle w:val="Paragraphedeliste"/>
        <w:numPr>
          <w:ilvl w:val="0"/>
          <w:numId w:val="1"/>
        </w:numPr>
        <w:rPr>
          <w:rFonts w:ascii="Poppins" w:hAnsi="Poppins" w:cs="Poppins"/>
        </w:rPr>
      </w:pPr>
      <w:r>
        <w:rPr>
          <w:rFonts w:ascii="Poppins" w:hAnsi="Poppins" w:cs="Poppins"/>
        </w:rPr>
        <w:t>Une augmentation de la productivité et de l’efficacité</w:t>
      </w:r>
      <w:r w:rsidR="00D64E4C">
        <w:rPr>
          <w:rFonts w:ascii="Poppins" w:hAnsi="Poppins" w:cs="Poppins"/>
        </w:rPr>
        <w:t xml:space="preserve"> de votre équipe</w:t>
      </w:r>
      <w:r>
        <w:rPr>
          <w:rFonts w:ascii="Poppins" w:hAnsi="Poppins" w:cs="Poppins"/>
        </w:rPr>
        <w:t>.</w:t>
      </w:r>
    </w:p>
    <w:p w14:paraId="3D7FABA8" w14:textId="39BF8F76" w:rsidR="00B00C28" w:rsidRDefault="00B00C28" w:rsidP="00B00C28">
      <w:pPr>
        <w:pStyle w:val="Paragraphedeliste"/>
        <w:numPr>
          <w:ilvl w:val="0"/>
          <w:numId w:val="1"/>
        </w:numPr>
        <w:rPr>
          <w:rFonts w:ascii="Poppins" w:hAnsi="Poppins" w:cs="Poppins"/>
        </w:rPr>
      </w:pPr>
      <w:r>
        <w:rPr>
          <w:rFonts w:ascii="Poppins" w:hAnsi="Poppins" w:cs="Poppins"/>
        </w:rPr>
        <w:t>Une analyse précise et un suivi des performances commercial.</w:t>
      </w:r>
    </w:p>
    <w:p w14:paraId="35B1C976" w14:textId="35347D81" w:rsidR="00B00C28" w:rsidRDefault="00B00C28" w:rsidP="00B00C28">
      <w:pPr>
        <w:pStyle w:val="Paragraphedeliste"/>
        <w:numPr>
          <w:ilvl w:val="0"/>
          <w:numId w:val="1"/>
        </w:numPr>
        <w:rPr>
          <w:rFonts w:ascii="Poppins" w:hAnsi="Poppins" w:cs="Poppins"/>
        </w:rPr>
      </w:pPr>
      <w:r>
        <w:rPr>
          <w:rFonts w:ascii="Poppins" w:hAnsi="Poppins" w:cs="Poppins"/>
        </w:rPr>
        <w:t>Une automatisation des processus de vente.</w:t>
      </w:r>
    </w:p>
    <w:p w14:paraId="263773C9" w14:textId="332C0A36" w:rsidR="00B00C28" w:rsidRDefault="00B00C28" w:rsidP="00B00C28">
      <w:pPr>
        <w:pStyle w:val="Paragraphedeliste"/>
        <w:numPr>
          <w:ilvl w:val="0"/>
          <w:numId w:val="1"/>
        </w:numPr>
        <w:rPr>
          <w:rFonts w:ascii="Poppins" w:hAnsi="Poppins" w:cs="Poppins"/>
        </w:rPr>
      </w:pPr>
      <w:r>
        <w:rPr>
          <w:rFonts w:ascii="Poppins" w:hAnsi="Poppins" w:cs="Poppins"/>
        </w:rPr>
        <w:t>Une optimisation de l’expérience client.</w:t>
      </w:r>
    </w:p>
    <w:p w14:paraId="3B9096AE" w14:textId="7A143561" w:rsidR="00B00C28" w:rsidRDefault="00B00C28" w:rsidP="00B00C28">
      <w:pPr>
        <w:pStyle w:val="Paragraphedeliste"/>
        <w:numPr>
          <w:ilvl w:val="0"/>
          <w:numId w:val="1"/>
        </w:numPr>
        <w:rPr>
          <w:rFonts w:ascii="Poppins" w:hAnsi="Poppins" w:cs="Poppins"/>
        </w:rPr>
      </w:pPr>
      <w:r>
        <w:rPr>
          <w:rFonts w:ascii="Poppins" w:hAnsi="Poppins" w:cs="Poppins"/>
        </w:rPr>
        <w:t>Une gestion optimale des ressources et des opportunités.</w:t>
      </w:r>
    </w:p>
    <w:p w14:paraId="28805594" w14:textId="6B00298B" w:rsidR="00B00C28" w:rsidRDefault="001F3068" w:rsidP="00B00C28">
      <w:pPr>
        <w:pStyle w:val="Paragraphedeliste"/>
        <w:numPr>
          <w:ilvl w:val="0"/>
          <w:numId w:val="1"/>
        </w:numPr>
        <w:rPr>
          <w:rFonts w:ascii="Poppins" w:hAnsi="Poppins" w:cs="Poppins"/>
        </w:rPr>
      </w:pPr>
      <w:r>
        <w:rPr>
          <w:rFonts w:ascii="Poppins" w:hAnsi="Poppins" w:cs="Poppins"/>
        </w:rPr>
        <w:lastRenderedPageBreak/>
        <w:t>Un accès rapide</w:t>
      </w:r>
      <w:r w:rsidR="00B00C28">
        <w:rPr>
          <w:rFonts w:ascii="Poppins" w:hAnsi="Poppins" w:cs="Poppins"/>
        </w:rPr>
        <w:t xml:space="preserve"> et facile à des informations clients.</w:t>
      </w:r>
    </w:p>
    <w:p w14:paraId="039A8576" w14:textId="404DED4C" w:rsidR="00B00C28" w:rsidRDefault="00B00C28" w:rsidP="00B00C28">
      <w:pPr>
        <w:pStyle w:val="Paragraphedeliste"/>
        <w:numPr>
          <w:ilvl w:val="0"/>
          <w:numId w:val="1"/>
        </w:numPr>
        <w:rPr>
          <w:rFonts w:ascii="Poppins" w:hAnsi="Poppins" w:cs="Poppins"/>
        </w:rPr>
      </w:pPr>
      <w:r>
        <w:rPr>
          <w:rFonts w:ascii="Poppins" w:hAnsi="Poppins" w:cs="Poppins"/>
        </w:rPr>
        <w:t xml:space="preserve">Un suivi du cycle de vie des clients. </w:t>
      </w:r>
    </w:p>
    <w:p w14:paraId="08954DAF" w14:textId="77777777" w:rsidR="00771600" w:rsidRPr="00B00C28" w:rsidRDefault="00771600" w:rsidP="00771600">
      <w:pPr>
        <w:pStyle w:val="Paragraphedeliste"/>
        <w:ind w:left="810"/>
        <w:rPr>
          <w:rFonts w:ascii="Poppins" w:hAnsi="Poppins" w:cs="Poppins"/>
        </w:rPr>
      </w:pPr>
    </w:p>
    <w:p w14:paraId="4D1C61C1" w14:textId="470884DA" w:rsidR="002155EE" w:rsidRDefault="002155EE" w:rsidP="002155EE">
      <w:pPr>
        <w:rPr>
          <w:rFonts w:ascii="Poppins" w:hAnsi="Poppins" w:cs="Poppins"/>
        </w:rPr>
      </w:pPr>
      <w:r w:rsidRPr="002155EE">
        <w:rPr>
          <w:rFonts w:ascii="Poppins" w:hAnsi="Poppins" w:cs="Poppins"/>
          <w:b/>
          <w:bCs/>
        </w:rPr>
        <w:t xml:space="preserve">Page </w:t>
      </w:r>
      <w:r>
        <w:rPr>
          <w:rFonts w:ascii="Poppins" w:hAnsi="Poppins" w:cs="Poppins"/>
          <w:b/>
          <w:bCs/>
        </w:rPr>
        <w:t>4</w:t>
      </w:r>
      <w:r w:rsidRPr="001A205A">
        <w:rPr>
          <w:rFonts w:ascii="Poppins" w:hAnsi="Poppins" w:cs="Poppins"/>
        </w:rPr>
        <w:t> :</w:t>
      </w:r>
      <w:r>
        <w:rPr>
          <w:rFonts w:ascii="Poppins" w:hAnsi="Poppins" w:cs="Poppins"/>
        </w:rPr>
        <w:t xml:space="preserve"> </w:t>
      </w:r>
    </w:p>
    <w:p w14:paraId="1E89C154" w14:textId="77777777" w:rsidR="004E5FF4" w:rsidRDefault="00D64E4C" w:rsidP="002155EE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Comme exemple nous avons de la plateforme BY+, qui possède un système de </w:t>
      </w:r>
      <w:r w:rsidRPr="00D64E4C">
        <w:rPr>
          <w:rFonts w:ascii="Poppins" w:hAnsi="Poppins" w:cs="Poppins"/>
          <w:b/>
          <w:bCs/>
        </w:rPr>
        <w:t>gestion de la relation</w:t>
      </w:r>
      <w:r w:rsidR="004E5FF4">
        <w:rPr>
          <w:rFonts w:ascii="Poppins" w:hAnsi="Poppins" w:cs="Poppins"/>
          <w:b/>
          <w:bCs/>
        </w:rPr>
        <w:t xml:space="preserve"> </w:t>
      </w:r>
      <w:r w:rsidRPr="00D64E4C">
        <w:rPr>
          <w:rFonts w:ascii="Poppins" w:hAnsi="Poppins" w:cs="Poppins"/>
          <w:b/>
          <w:bCs/>
        </w:rPr>
        <w:t>client</w:t>
      </w:r>
    </w:p>
    <w:p w14:paraId="04055423" w14:textId="4DD5CF97" w:rsidR="00D64E4C" w:rsidRDefault="00D64E4C" w:rsidP="002155EE">
      <w:pPr>
        <w:rPr>
          <w:rFonts w:ascii="Poppins" w:hAnsi="Poppins" w:cs="Poppins"/>
        </w:rPr>
      </w:pPr>
      <w:r>
        <w:rPr>
          <w:rFonts w:ascii="Poppins" w:hAnsi="Poppins" w:cs="Poppins"/>
        </w:rPr>
        <w:t>(CRM)avec des fonctionnalités telle que :</w:t>
      </w:r>
    </w:p>
    <w:p w14:paraId="710E4FE8" w14:textId="0873B1DC" w:rsidR="002155EE" w:rsidRDefault="00607B79" w:rsidP="00D64E4C">
      <w:pPr>
        <w:pStyle w:val="Paragraphedeliste"/>
        <w:numPr>
          <w:ilvl w:val="0"/>
          <w:numId w:val="2"/>
        </w:numPr>
        <w:rPr>
          <w:rFonts w:ascii="Poppins" w:hAnsi="Poppins" w:cs="Poppins"/>
        </w:rPr>
      </w:pPr>
      <w:r>
        <w:rPr>
          <w:rFonts w:ascii="Poppins" w:hAnsi="Poppins" w:cs="Poppins"/>
        </w:rPr>
        <w:t xml:space="preserve">Le pipeline : gestion des différentes étapes de l’évolution d’une opportunité de l’acquisition </w:t>
      </w:r>
      <w:r w:rsidR="00CF0A1C">
        <w:rPr>
          <w:rFonts w:ascii="Poppins" w:hAnsi="Poppins" w:cs="Poppins"/>
        </w:rPr>
        <w:t>à la signature</w:t>
      </w:r>
      <w:r>
        <w:rPr>
          <w:rFonts w:ascii="Poppins" w:hAnsi="Poppins" w:cs="Poppins"/>
        </w:rPr>
        <w:t>.</w:t>
      </w:r>
    </w:p>
    <w:p w14:paraId="4BBB6F41" w14:textId="57EB07A2" w:rsidR="00607B79" w:rsidRDefault="00CF0A1C" w:rsidP="00D64E4C">
      <w:pPr>
        <w:pStyle w:val="Paragraphedeliste"/>
        <w:numPr>
          <w:ilvl w:val="0"/>
          <w:numId w:val="2"/>
        </w:numPr>
        <w:rPr>
          <w:rFonts w:ascii="Poppins" w:hAnsi="Poppins" w:cs="Poppins"/>
        </w:rPr>
      </w:pPr>
      <w:r>
        <w:rPr>
          <w:rFonts w:ascii="Poppins" w:hAnsi="Poppins" w:cs="Poppins"/>
        </w:rPr>
        <w:t>La g</w:t>
      </w:r>
      <w:r w:rsidR="00607B79">
        <w:rPr>
          <w:rFonts w:ascii="Poppins" w:hAnsi="Poppins" w:cs="Poppins"/>
        </w:rPr>
        <w:t xml:space="preserve">estion des devis </w:t>
      </w:r>
    </w:p>
    <w:p w14:paraId="5C33C2C3" w14:textId="3195EDB5" w:rsidR="00CF0A1C" w:rsidRDefault="00CF0A1C" w:rsidP="00D64E4C">
      <w:pPr>
        <w:pStyle w:val="Paragraphedeliste"/>
        <w:numPr>
          <w:ilvl w:val="0"/>
          <w:numId w:val="2"/>
        </w:numPr>
        <w:rPr>
          <w:rFonts w:ascii="Poppins" w:hAnsi="Poppins" w:cs="Poppins"/>
        </w:rPr>
      </w:pPr>
      <w:r>
        <w:rPr>
          <w:rFonts w:ascii="Poppins" w:hAnsi="Poppins" w:cs="Poppins"/>
        </w:rPr>
        <w:t>La gestion des paiements</w:t>
      </w:r>
    </w:p>
    <w:p w14:paraId="67601684" w14:textId="19B941F4" w:rsidR="00BA1AA2" w:rsidRDefault="004C7B35" w:rsidP="00D64E4C">
      <w:pPr>
        <w:pStyle w:val="Paragraphedeliste"/>
        <w:numPr>
          <w:ilvl w:val="0"/>
          <w:numId w:val="2"/>
        </w:numPr>
        <w:rPr>
          <w:rFonts w:ascii="Poppins" w:hAnsi="Poppins" w:cs="Poppins"/>
        </w:rPr>
      </w:pPr>
      <w:r>
        <w:rPr>
          <w:rFonts w:ascii="Poppins" w:hAnsi="Poppins" w:cs="Poppins"/>
        </w:rPr>
        <w:t>La gestion de</w:t>
      </w:r>
      <w:r w:rsidR="00534972">
        <w:rPr>
          <w:rFonts w:ascii="Poppins" w:hAnsi="Poppins" w:cs="Poppins"/>
        </w:rPr>
        <w:t>s factures</w:t>
      </w:r>
      <w:r>
        <w:rPr>
          <w:rFonts w:ascii="Poppins" w:hAnsi="Poppins" w:cs="Poppins"/>
        </w:rPr>
        <w:t>(clients)</w:t>
      </w:r>
    </w:p>
    <w:p w14:paraId="5FCD0EB2" w14:textId="72AA3125" w:rsidR="004C7B35" w:rsidRDefault="00BA1AA2" w:rsidP="00BA1AA2">
      <w:pPr>
        <w:pStyle w:val="Paragraphedeliste"/>
        <w:numPr>
          <w:ilvl w:val="0"/>
          <w:numId w:val="2"/>
        </w:numPr>
        <w:rPr>
          <w:rFonts w:ascii="Poppins" w:hAnsi="Poppins" w:cs="Poppins"/>
        </w:rPr>
      </w:pPr>
      <w:r>
        <w:rPr>
          <w:rFonts w:ascii="Poppins" w:hAnsi="Poppins" w:cs="Poppins"/>
        </w:rPr>
        <w:t xml:space="preserve">La gestion des </w:t>
      </w:r>
      <w:r>
        <w:rPr>
          <w:rFonts w:ascii="Poppins" w:hAnsi="Poppins" w:cs="Poppins"/>
        </w:rPr>
        <w:t>rendez-vous</w:t>
      </w:r>
      <w:r w:rsidR="004C7B35" w:rsidRPr="00BA1AA2">
        <w:rPr>
          <w:rFonts w:ascii="Poppins" w:hAnsi="Poppins" w:cs="Poppins"/>
        </w:rPr>
        <w:t xml:space="preserve"> </w:t>
      </w:r>
    </w:p>
    <w:p w14:paraId="062C57F9" w14:textId="33F5DC41" w:rsidR="00534972" w:rsidRPr="00534972" w:rsidRDefault="00534972" w:rsidP="00534972">
      <w:pPr>
        <w:pStyle w:val="Paragraphedeliste"/>
        <w:numPr>
          <w:ilvl w:val="0"/>
          <w:numId w:val="2"/>
        </w:numPr>
        <w:rPr>
          <w:rFonts w:ascii="Poppins" w:hAnsi="Poppins" w:cs="Poppins"/>
        </w:rPr>
      </w:pPr>
      <w:r>
        <w:rPr>
          <w:rFonts w:ascii="Poppins" w:hAnsi="Poppins" w:cs="Poppins"/>
        </w:rPr>
        <w:t>La gestion de</w:t>
      </w:r>
      <w:r>
        <w:rPr>
          <w:rFonts w:ascii="Poppins" w:hAnsi="Poppins" w:cs="Poppins"/>
        </w:rPr>
        <w:t xml:space="preserve"> vos articles</w:t>
      </w:r>
    </w:p>
    <w:p w14:paraId="3862EC9F" w14:textId="6CC9D18E" w:rsidR="00CF0A1C" w:rsidRPr="00D64E4C" w:rsidRDefault="00280475" w:rsidP="00D64E4C">
      <w:pPr>
        <w:pStyle w:val="Paragraphedeliste"/>
        <w:numPr>
          <w:ilvl w:val="0"/>
          <w:numId w:val="2"/>
        </w:numPr>
        <w:rPr>
          <w:rFonts w:ascii="Poppins" w:hAnsi="Poppins" w:cs="Poppins"/>
        </w:rPr>
      </w:pPr>
      <w:r>
        <w:rPr>
          <w:rFonts w:ascii="Poppins" w:hAnsi="Poppins" w:cs="Poppins"/>
        </w:rPr>
        <w:t xml:space="preserve">Et les statistiques </w:t>
      </w:r>
    </w:p>
    <w:p w14:paraId="121C001D" w14:textId="573D1620" w:rsidR="002155EE" w:rsidRDefault="002155EE" w:rsidP="002155EE">
      <w:pPr>
        <w:rPr>
          <w:rFonts w:ascii="Poppins" w:hAnsi="Poppins" w:cs="Poppins"/>
        </w:rPr>
      </w:pPr>
    </w:p>
    <w:p w14:paraId="13000979" w14:textId="46652C5B" w:rsidR="002155EE" w:rsidRDefault="002155EE" w:rsidP="002155EE">
      <w:pPr>
        <w:rPr>
          <w:rFonts w:ascii="Poppins" w:hAnsi="Poppins" w:cs="Poppins"/>
        </w:rPr>
      </w:pPr>
      <w:r w:rsidRPr="002155EE">
        <w:rPr>
          <w:rFonts w:ascii="Poppins" w:hAnsi="Poppins" w:cs="Poppins"/>
          <w:b/>
          <w:bCs/>
        </w:rPr>
        <w:t xml:space="preserve">Page </w:t>
      </w:r>
      <w:r>
        <w:rPr>
          <w:rFonts w:ascii="Poppins" w:hAnsi="Poppins" w:cs="Poppins"/>
          <w:b/>
          <w:bCs/>
        </w:rPr>
        <w:t>5</w:t>
      </w:r>
      <w:r w:rsidRPr="001A205A">
        <w:rPr>
          <w:rFonts w:ascii="Poppins" w:hAnsi="Poppins" w:cs="Poppins"/>
        </w:rPr>
        <w:t> :</w:t>
      </w:r>
      <w:r>
        <w:rPr>
          <w:rFonts w:ascii="Poppins" w:hAnsi="Poppins" w:cs="Poppins"/>
        </w:rPr>
        <w:t xml:space="preserve"> </w:t>
      </w:r>
    </w:p>
    <w:p w14:paraId="5D86AF4D" w14:textId="6A048791" w:rsidR="002155EE" w:rsidRDefault="00534972" w:rsidP="002155EE">
      <w:pPr>
        <w:rPr>
          <w:rFonts w:ascii="Poppins" w:hAnsi="Poppins" w:cs="Poppins"/>
        </w:rPr>
      </w:pPr>
      <w:r>
        <w:rPr>
          <w:rFonts w:ascii="Poppins" w:hAnsi="Poppins" w:cs="Poppins"/>
        </w:rPr>
        <w:t>En</w:t>
      </w:r>
      <w:r w:rsidR="00955E02">
        <w:rPr>
          <w:rFonts w:ascii="Poppins" w:hAnsi="Poppins" w:cs="Poppins"/>
        </w:rPr>
        <w:t xml:space="preserve"> bonus </w:t>
      </w:r>
      <w:proofErr w:type="gramStart"/>
      <w:r>
        <w:rPr>
          <w:rFonts w:ascii="Poppins" w:hAnsi="Poppins" w:cs="Poppins"/>
        </w:rPr>
        <w:t>ont vous</w:t>
      </w:r>
      <w:proofErr w:type="gramEnd"/>
      <w:r>
        <w:rPr>
          <w:rFonts w:ascii="Poppins" w:hAnsi="Poppins" w:cs="Poppins"/>
        </w:rPr>
        <w:t xml:space="preserve"> offre l</w:t>
      </w:r>
      <w:r w:rsidR="000843EA">
        <w:rPr>
          <w:rFonts w:ascii="Poppins" w:hAnsi="Poppins" w:cs="Poppins"/>
        </w:rPr>
        <w:t>a gestion des</w:t>
      </w:r>
      <w:r>
        <w:rPr>
          <w:rFonts w:ascii="Poppins" w:hAnsi="Poppins" w:cs="Poppins"/>
        </w:rPr>
        <w:t xml:space="preserve"> contact</w:t>
      </w:r>
      <w:r w:rsidR="000843EA">
        <w:rPr>
          <w:rFonts w:ascii="Poppins" w:hAnsi="Poppins" w:cs="Poppins"/>
        </w:rPr>
        <w:t>s avancées</w:t>
      </w:r>
      <w:r>
        <w:rPr>
          <w:rFonts w:ascii="Poppins" w:hAnsi="Poppins" w:cs="Poppins"/>
        </w:rPr>
        <w:t xml:space="preserve"> et le tableau de </w:t>
      </w:r>
      <w:r w:rsidR="000843EA">
        <w:rPr>
          <w:rFonts w:ascii="Poppins" w:hAnsi="Poppins" w:cs="Poppins"/>
        </w:rPr>
        <w:t>bord.</w:t>
      </w:r>
    </w:p>
    <w:p w14:paraId="10A99028" w14:textId="540BF964" w:rsidR="002155EE" w:rsidRDefault="002155EE" w:rsidP="002155EE">
      <w:pPr>
        <w:rPr>
          <w:rFonts w:ascii="Poppins" w:hAnsi="Poppins" w:cs="Poppins"/>
        </w:rPr>
      </w:pPr>
    </w:p>
    <w:p w14:paraId="309A0905" w14:textId="2EDC8D50" w:rsidR="002155EE" w:rsidRDefault="002155EE" w:rsidP="002155EE">
      <w:pPr>
        <w:rPr>
          <w:rFonts w:ascii="Poppins" w:hAnsi="Poppins" w:cs="Poppins"/>
        </w:rPr>
      </w:pPr>
      <w:r w:rsidRPr="002155EE">
        <w:rPr>
          <w:rFonts w:ascii="Poppins" w:hAnsi="Poppins" w:cs="Poppins"/>
          <w:b/>
          <w:bCs/>
        </w:rPr>
        <w:t xml:space="preserve">Page </w:t>
      </w:r>
      <w:r>
        <w:rPr>
          <w:rFonts w:ascii="Poppins" w:hAnsi="Poppins" w:cs="Poppins"/>
          <w:b/>
          <w:bCs/>
        </w:rPr>
        <w:t>6</w:t>
      </w:r>
      <w:r w:rsidRPr="001A205A">
        <w:rPr>
          <w:rFonts w:ascii="Poppins" w:hAnsi="Poppins" w:cs="Poppins"/>
        </w:rPr>
        <w:t> :</w:t>
      </w:r>
      <w:r>
        <w:rPr>
          <w:rFonts w:ascii="Poppins" w:hAnsi="Poppins" w:cs="Poppins"/>
        </w:rPr>
        <w:t xml:space="preserve"> </w:t>
      </w:r>
    </w:p>
    <w:p w14:paraId="2A70D519" w14:textId="45ABE7A3" w:rsidR="004B3CDA" w:rsidRPr="001A205A" w:rsidRDefault="004B3CDA" w:rsidP="002155EE">
      <w:pPr>
        <w:rPr>
          <w:rFonts w:ascii="Poppins" w:hAnsi="Poppins" w:cs="Poppins"/>
        </w:rPr>
      </w:pPr>
      <w:r>
        <w:rPr>
          <w:rFonts w:ascii="Poppins" w:hAnsi="Poppins" w:cs="Poppins"/>
        </w:rPr>
        <w:t>Contactez-nous fin</w:t>
      </w:r>
    </w:p>
    <w:sectPr w:rsidR="004B3CDA" w:rsidRPr="001A2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01C10"/>
    <w:multiLevelType w:val="hybridMultilevel"/>
    <w:tmpl w:val="783AC698"/>
    <w:lvl w:ilvl="0" w:tplc="040C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5FD5133"/>
    <w:multiLevelType w:val="hybridMultilevel"/>
    <w:tmpl w:val="BC30335A"/>
    <w:lvl w:ilvl="0" w:tplc="040C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05A"/>
    <w:rsid w:val="00065E01"/>
    <w:rsid w:val="000843EA"/>
    <w:rsid w:val="000A77EB"/>
    <w:rsid w:val="00126411"/>
    <w:rsid w:val="001852A8"/>
    <w:rsid w:val="00197BA3"/>
    <w:rsid w:val="001A205A"/>
    <w:rsid w:val="001F3068"/>
    <w:rsid w:val="002155EE"/>
    <w:rsid w:val="00280475"/>
    <w:rsid w:val="002D5C33"/>
    <w:rsid w:val="004B3CDA"/>
    <w:rsid w:val="004C7B35"/>
    <w:rsid w:val="004E5FF4"/>
    <w:rsid w:val="004E6029"/>
    <w:rsid w:val="00534972"/>
    <w:rsid w:val="00607B79"/>
    <w:rsid w:val="00771600"/>
    <w:rsid w:val="00783F0A"/>
    <w:rsid w:val="00955E02"/>
    <w:rsid w:val="00974E27"/>
    <w:rsid w:val="009E0579"/>
    <w:rsid w:val="00AB067B"/>
    <w:rsid w:val="00AF3013"/>
    <w:rsid w:val="00B00C28"/>
    <w:rsid w:val="00BA1AA2"/>
    <w:rsid w:val="00BA2878"/>
    <w:rsid w:val="00CF0A1C"/>
    <w:rsid w:val="00D64E4C"/>
    <w:rsid w:val="00F84944"/>
    <w:rsid w:val="00FD0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156F8"/>
  <w15:chartTrackingRefBased/>
  <w15:docId w15:val="{1B97FD60-58BF-41D6-AE65-923E4E37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AF3013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B00C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71D46-2289-4993-AD66-0901947D9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2</Pages>
  <Words>192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</dc:creator>
  <cp:keywords/>
  <dc:description/>
  <cp:lastModifiedBy>akoum</cp:lastModifiedBy>
  <cp:revision>4</cp:revision>
  <dcterms:created xsi:type="dcterms:W3CDTF">2025-09-01T15:01:00Z</dcterms:created>
  <dcterms:modified xsi:type="dcterms:W3CDTF">2025-09-03T14:42:00Z</dcterms:modified>
</cp:coreProperties>
</file>