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720" w:firstLine="720"/>
        <w:rPr/>
      </w:pPr>
      <w:bookmarkStart w:colFirst="0" w:colLast="0" w:name="_c1c526fa904c" w:id="0"/>
      <w:bookmarkEnd w:id="0"/>
      <w:r w:rsidDel="00000000" w:rsidR="00000000" w:rsidRPr="00000000">
        <w:rPr>
          <w:rtl w:val="0"/>
        </w:rPr>
        <w:t xml:space="preserve">Gestion des sondages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>
          <w:u w:val="single"/>
        </w:rPr>
      </w:pPr>
      <w:bookmarkStart w:colFirst="0" w:colLast="0" w:name="_j84zvh1sxvsz" w:id="1"/>
      <w:bookmarkEnd w:id="1"/>
      <w:r w:rsidDel="00000000" w:rsidR="00000000" w:rsidRPr="00000000">
        <w:rPr>
          <w:u w:val="single"/>
          <w:rtl w:val="0"/>
        </w:rPr>
        <w:t xml:space="preserve">Conception des données: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Table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“surveys”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  <w:br w:type="textWrapping"/>
        <w:t xml:space="preserve">c’est pour enregistrer les </w:t>
      </w:r>
      <w:r w:rsidDel="00000000" w:rsidR="00000000" w:rsidRPr="00000000">
        <w:rPr>
          <w:rtl w:val="0"/>
        </w:rPr>
        <w:t xml:space="preserve">enquêtes</w:t>
      </w:r>
      <w:r w:rsidDel="00000000" w:rsidR="00000000" w:rsidRPr="00000000">
        <w:rPr>
          <w:rtl w:val="0"/>
        </w:rPr>
        <w:t xml:space="preserve"> eux-même.</w:t>
        <w:br w:type="textWrapping"/>
      </w:r>
    </w:p>
    <w:tbl>
      <w:tblPr>
        <w:tblStyle w:val="Table1"/>
        <w:tblW w:w="4185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80"/>
        <w:gridCol w:w="1905"/>
        <w:tblGridChange w:id="0">
          <w:tblGrid>
            <w:gridCol w:w="2280"/>
            <w:gridCol w:w="19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 du colonne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Type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created_by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</w:tbl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Table “</w:t>
      </w:r>
      <w:r w:rsidDel="00000000" w:rsidR="00000000" w:rsidRPr="00000000">
        <w:rPr>
          <w:b w:val="1"/>
          <w:sz w:val="24"/>
          <w:szCs w:val="24"/>
          <w:rtl w:val="0"/>
        </w:rPr>
        <w:t xml:space="preserve">questions</w:t>
      </w:r>
      <w:r w:rsidDel="00000000" w:rsidR="00000000" w:rsidRPr="00000000">
        <w:rPr>
          <w:sz w:val="24"/>
          <w:szCs w:val="24"/>
          <w:rtl w:val="0"/>
        </w:rPr>
        <w:t xml:space="preserve">”: 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  <w:t xml:space="preserve">c’est pour enregistrer les questions d’une enquête.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420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0"/>
        <w:gridCol w:w="1980"/>
        <w:tblGridChange w:id="0">
          <w:tblGrid>
            <w:gridCol w:w="2220"/>
            <w:gridCol w:w="19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 du colonne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Type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survey_id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question_text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question_type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 </w:t>
            </w:r>
          </w:p>
        </w:tc>
      </w:tr>
    </w:tbl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N.B</w:t>
      </w:r>
      <w:r w:rsidDel="00000000" w:rsidR="00000000" w:rsidRPr="00000000">
        <w:rPr>
          <w:rtl w:val="0"/>
        </w:rPr>
        <w:t xml:space="preserve">: le contenu de “</w:t>
      </w:r>
      <w:r w:rsidDel="00000000" w:rsidR="00000000" w:rsidRPr="00000000">
        <w:rPr>
          <w:b w:val="1"/>
          <w:rtl w:val="0"/>
        </w:rPr>
        <w:t xml:space="preserve">question_type</w:t>
      </w:r>
      <w:r w:rsidDel="00000000" w:rsidR="00000000" w:rsidRPr="00000000">
        <w:rPr>
          <w:rtl w:val="0"/>
        </w:rPr>
        <w:t xml:space="preserve">” doit être venant d’un Enum qui a pour options </w:t>
      </w:r>
      <w:r w:rsidDel="00000000" w:rsidR="00000000" w:rsidRPr="00000000">
        <w:rPr>
          <w:b w:val="1"/>
          <w:rtl w:val="0"/>
        </w:rPr>
        <w:t xml:space="preserve">single_choice</w:t>
      </w:r>
      <w:r w:rsidDel="00000000" w:rsidR="00000000" w:rsidRPr="00000000">
        <w:rPr>
          <w:b w:val="1"/>
          <w:rtl w:val="0"/>
        </w:rPr>
        <w:t xml:space="preserve">, </w:t>
      </w:r>
      <w:r w:rsidDel="00000000" w:rsidR="00000000" w:rsidRPr="00000000">
        <w:rPr>
          <w:b w:val="1"/>
          <w:rtl w:val="0"/>
        </w:rPr>
        <w:t xml:space="preserve">multiple_choice</w:t>
      </w:r>
      <w:r w:rsidDel="00000000" w:rsidR="00000000" w:rsidRPr="00000000">
        <w:rPr>
          <w:b w:val="1"/>
          <w:rtl w:val="0"/>
        </w:rPr>
        <w:t xml:space="preserve">.</w:t>
      </w:r>
    </w:p>
    <w:p w:rsidR="00000000" w:rsidDel="00000000" w:rsidP="00000000" w:rsidRDefault="00000000" w:rsidRPr="00000000" w14:paraId="0000001F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Table “</w:t>
      </w:r>
      <w:r w:rsidDel="00000000" w:rsidR="00000000" w:rsidRPr="00000000">
        <w:rPr>
          <w:b w:val="1"/>
          <w:sz w:val="24"/>
          <w:szCs w:val="24"/>
          <w:rtl w:val="0"/>
        </w:rPr>
        <w:t xml:space="preserve">choices</w:t>
      </w:r>
      <w:r w:rsidDel="00000000" w:rsidR="00000000" w:rsidRPr="00000000">
        <w:rPr>
          <w:sz w:val="24"/>
          <w:szCs w:val="24"/>
          <w:rtl w:val="0"/>
        </w:rPr>
        <w:t xml:space="preserve">”: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ab/>
        <w:t xml:space="preserve">c’est pour enregistrer les choix possibles pour répondre à une question de type </w:t>
      </w:r>
      <w:r w:rsidDel="00000000" w:rsidR="00000000" w:rsidRPr="00000000">
        <w:rPr>
          <w:b w:val="1"/>
          <w:rtl w:val="0"/>
        </w:rPr>
        <w:t xml:space="preserve">single_choice</w:t>
      </w:r>
      <w:r w:rsidDel="00000000" w:rsidR="00000000" w:rsidRPr="00000000">
        <w:rPr>
          <w:b w:val="1"/>
          <w:rtl w:val="0"/>
        </w:rPr>
        <w:t xml:space="preserve"> et </w:t>
      </w:r>
      <w:r w:rsidDel="00000000" w:rsidR="00000000" w:rsidRPr="00000000">
        <w:rPr>
          <w:b w:val="1"/>
          <w:rtl w:val="0"/>
        </w:rPr>
        <w:t xml:space="preserve">multiple_choice</w:t>
      </w:r>
      <w:r w:rsidDel="00000000" w:rsidR="00000000" w:rsidRPr="00000000">
        <w:rPr>
          <w:rtl w:val="0"/>
        </w:rPr>
        <w:t xml:space="preserve"> 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ab/>
      </w:r>
    </w:p>
    <w:tbl>
      <w:tblPr>
        <w:tblStyle w:val="Table3"/>
        <w:tblW w:w="4290.0" w:type="dxa"/>
        <w:jc w:val="left"/>
        <w:tblInd w:w="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1950"/>
        <w:tblGridChange w:id="0">
          <w:tblGrid>
            <w:gridCol w:w="2340"/>
            <w:gridCol w:w="19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 du colonne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Type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question_id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choice_text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Table “</w:t>
      </w:r>
      <w:r w:rsidDel="00000000" w:rsidR="00000000" w:rsidRPr="00000000">
        <w:rPr>
          <w:b w:val="1"/>
          <w:sz w:val="24"/>
          <w:szCs w:val="24"/>
          <w:rtl w:val="0"/>
        </w:rPr>
        <w:t xml:space="preserve">survey_responses</w:t>
      </w:r>
      <w:r w:rsidDel="00000000" w:rsidR="00000000" w:rsidRPr="00000000">
        <w:rPr>
          <w:sz w:val="24"/>
          <w:szCs w:val="24"/>
          <w:rtl w:val="0"/>
        </w:rPr>
        <w:t xml:space="preserve">”:</w:t>
      </w:r>
    </w:p>
    <w:p w:rsidR="00000000" w:rsidDel="00000000" w:rsidP="00000000" w:rsidRDefault="00000000" w:rsidRPr="00000000" w14:paraId="0000002D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c’est pour enregistrer les réponses d'une question.</w:t>
      </w:r>
    </w:p>
    <w:p w:rsidR="00000000" w:rsidDel="00000000" w:rsidP="00000000" w:rsidRDefault="00000000" w:rsidRPr="00000000" w14:paraId="0000002E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tbl>
      <w:tblPr>
        <w:tblStyle w:val="Table4"/>
        <w:tblW w:w="4620.0" w:type="dxa"/>
        <w:jc w:val="left"/>
        <w:tblInd w:w="8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25"/>
        <w:gridCol w:w="1995"/>
        <w:tblGridChange w:id="0">
          <w:tblGrid>
            <w:gridCol w:w="2625"/>
            <w:gridCol w:w="19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 du colonne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Type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question_id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choice_id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participator_id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Uuid</w:t>
            </w:r>
          </w:p>
        </w:tc>
      </w:tr>
    </w:tbl>
    <w:p w:rsidR="00000000" w:rsidDel="00000000" w:rsidP="00000000" w:rsidRDefault="00000000" w:rsidRPr="00000000" w14:paraId="00000039">
      <w:pPr>
        <w:ind w:left="0" w:firstLine="0"/>
        <w:rPr>
          <w:color w:val="188038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Pour les réponses du question de type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multiple_choice</w:t>
      </w:r>
      <w:r w:rsidDel="00000000" w:rsidR="00000000" w:rsidRPr="00000000">
        <w:rPr>
          <w:sz w:val="24"/>
          <w:szCs w:val="24"/>
          <w:rtl w:val="0"/>
        </w:rPr>
        <w:t xml:space="preserve">, on peut faire plusieurs entrées dans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survey_responses</w:t>
      </w:r>
      <w:r w:rsidDel="00000000" w:rsidR="00000000" w:rsidRPr="00000000">
        <w:rPr>
          <w:sz w:val="24"/>
          <w:szCs w:val="24"/>
          <w:rtl w:val="0"/>
        </w:rPr>
        <w:t xml:space="preserve"> avec le même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question_id </w:t>
      </w:r>
      <w:r w:rsidDel="00000000" w:rsidR="00000000" w:rsidRPr="00000000">
        <w:rPr>
          <w:sz w:val="24"/>
          <w:szCs w:val="24"/>
          <w:rtl w:val="0"/>
        </w:rPr>
        <w:t xml:space="preserve">et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participator_id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A">
      <w:pPr>
        <w:rPr>
          <w:color w:val="188038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rPr>
          <w:u w:val="single"/>
        </w:rPr>
      </w:pPr>
      <w:bookmarkStart w:colFirst="0" w:colLast="0" w:name="_7oa1zkkci3ol" w:id="2"/>
      <w:bookmarkEnd w:id="2"/>
      <w:r w:rsidDel="00000000" w:rsidR="00000000" w:rsidRPr="00000000">
        <w:rPr>
          <w:u w:val="single"/>
          <w:rtl w:val="0"/>
        </w:rPr>
        <w:t xml:space="preserve">Liste des APIs: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Surveys: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Récupérer tous les sondages avec filtre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Récupérer un sondage par ID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Créer un nouveau sondage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Modifier un sondage existant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Supprimer un sondage</w:t>
      </w:r>
    </w:p>
    <w:p w:rsidR="00000000" w:rsidDel="00000000" w:rsidP="00000000" w:rsidRDefault="00000000" w:rsidRPr="00000000" w14:paraId="00000042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Questions:</w:t>
      </w:r>
    </w:p>
    <w:p w:rsidR="00000000" w:rsidDel="00000000" w:rsidP="00000000" w:rsidRDefault="00000000" w:rsidRPr="00000000" w14:paraId="00000044">
      <w:pPr>
        <w:numPr>
          <w:ilvl w:val="0"/>
          <w:numId w:val="7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Récupérer toutes les questions d’un sondage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Ajouter une question à un sondage</w:t>
      </w:r>
    </w:p>
    <w:p w:rsidR="00000000" w:rsidDel="00000000" w:rsidP="00000000" w:rsidRDefault="00000000" w:rsidRPr="00000000" w14:paraId="00000046">
      <w:pPr>
        <w:numPr>
          <w:ilvl w:val="0"/>
          <w:numId w:val="7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Modifier une question</w:t>
      </w:r>
    </w:p>
    <w:p w:rsidR="00000000" w:rsidDel="00000000" w:rsidP="00000000" w:rsidRDefault="00000000" w:rsidRPr="00000000" w14:paraId="00000047">
      <w:pPr>
        <w:numPr>
          <w:ilvl w:val="0"/>
          <w:numId w:val="7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Supprimer une question</w:t>
      </w:r>
    </w:p>
    <w:p w:rsidR="00000000" w:rsidDel="00000000" w:rsidP="00000000" w:rsidRDefault="00000000" w:rsidRPr="00000000" w14:paraId="00000048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Choices: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Récupérer les choix d’une question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Ajouter un choix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Modifier un choix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Supprimer un choix</w:t>
      </w:r>
    </w:p>
    <w:p w:rsidR="00000000" w:rsidDel="00000000" w:rsidP="00000000" w:rsidRDefault="00000000" w:rsidRPr="00000000" w14:paraId="0000004E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Survey_responses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Soumettre une réponse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Modifier une réponse 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Obtenir les réponses à une question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Voir les réponses qu’un utilisateur a soumises</w:t>
      </w:r>
    </w:p>
    <w:p w:rsidR="00000000" w:rsidDel="00000000" w:rsidP="00000000" w:rsidRDefault="00000000" w:rsidRPr="00000000" w14:paraId="00000054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Statistique: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Résultats globaux du sondage (par question)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Résultats détaillés d’une question avec nombre de votes, pourcentage et la liste des utilisateurs.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