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8B20EF" w14:textId="248D80E3" w:rsidR="00AD54BC" w:rsidRPr="00AD54BC" w:rsidRDefault="00AD54BC" w:rsidP="00AD54BC">
      <w:pPr>
        <w:spacing w:after="0" w:line="240" w:lineRule="auto"/>
        <w:rPr>
          <w:rFonts w:ascii="Poppins" w:eastAsia="Times New Roman" w:hAnsi="Poppins" w:cs="Poppins"/>
          <w:sz w:val="20"/>
          <w:szCs w:val="20"/>
          <w:lang w:eastAsia="fr-FR"/>
        </w:rPr>
      </w:pPr>
    </w:p>
    <w:p w14:paraId="487B6A0F" w14:textId="1586A1AB" w:rsidR="00AD54BC" w:rsidRPr="00AD54BC" w:rsidRDefault="00AD54BC" w:rsidP="00AD54BC">
      <w:pPr>
        <w:spacing w:before="100" w:beforeAutospacing="1" w:after="100" w:afterAutospacing="1" w:line="240" w:lineRule="auto"/>
        <w:rPr>
          <w:rFonts w:ascii="Poppins" w:eastAsia="Times New Roman" w:hAnsi="Poppins" w:cs="Poppins"/>
          <w:sz w:val="20"/>
          <w:szCs w:val="20"/>
          <w:lang w:eastAsia="fr-FR"/>
        </w:rPr>
      </w:pPr>
      <w:r w:rsidRPr="00AD54BC">
        <w:rPr>
          <w:rFonts w:ascii="Poppins" w:eastAsia="Times New Roman" w:hAnsi="Poppins" w:cs="Poppins"/>
          <w:b/>
          <w:bCs/>
          <w:sz w:val="20"/>
          <w:szCs w:val="20"/>
          <w:lang w:eastAsia="fr-FR"/>
        </w:rPr>
        <w:t xml:space="preserve">Objet : Relance </w:t>
      </w:r>
      <w:r w:rsidR="0014776C">
        <w:rPr>
          <w:rFonts w:ascii="Poppins" w:eastAsia="Times New Roman" w:hAnsi="Poppins" w:cs="Poppins"/>
          <w:b/>
          <w:bCs/>
          <w:sz w:val="20"/>
          <w:szCs w:val="20"/>
          <w:lang w:eastAsia="fr-FR"/>
        </w:rPr>
        <w:t xml:space="preserve">pour la </w:t>
      </w:r>
      <w:r w:rsidRPr="00AD54BC">
        <w:rPr>
          <w:rFonts w:ascii="Poppins" w:eastAsia="Times New Roman" w:hAnsi="Poppins" w:cs="Poppins"/>
          <w:b/>
          <w:bCs/>
          <w:sz w:val="20"/>
          <w:szCs w:val="20"/>
          <w:lang w:eastAsia="fr-FR"/>
        </w:rPr>
        <w:t>participation en tant que sponsor à la Journée QVCT 2025</w:t>
      </w:r>
    </w:p>
    <w:p w14:paraId="41A0973E" w14:textId="77777777" w:rsidR="00AD54BC" w:rsidRPr="00AD54BC" w:rsidRDefault="00AD54BC" w:rsidP="00AD54BC">
      <w:pPr>
        <w:spacing w:before="100" w:beforeAutospacing="1" w:after="100" w:afterAutospacing="1" w:line="240" w:lineRule="auto"/>
        <w:rPr>
          <w:rFonts w:ascii="Poppins" w:eastAsia="Times New Roman" w:hAnsi="Poppins" w:cs="Poppins"/>
          <w:sz w:val="20"/>
          <w:szCs w:val="20"/>
          <w:lang w:eastAsia="fr-FR"/>
        </w:rPr>
      </w:pPr>
      <w:r w:rsidRPr="00AD54BC">
        <w:rPr>
          <w:rFonts w:ascii="Poppins" w:eastAsia="Times New Roman" w:hAnsi="Poppins" w:cs="Poppins"/>
          <w:sz w:val="20"/>
          <w:szCs w:val="20"/>
          <w:lang w:eastAsia="fr-FR"/>
        </w:rPr>
        <w:t>Bonjour Monsieur Aaron Andréas,</w:t>
      </w:r>
    </w:p>
    <w:p w14:paraId="48D6FE8A" w14:textId="77777777" w:rsidR="00AD54BC" w:rsidRPr="00AD54BC" w:rsidRDefault="00AD54BC" w:rsidP="00AD54BC">
      <w:pPr>
        <w:spacing w:before="100" w:beforeAutospacing="1" w:after="100" w:afterAutospacing="1" w:line="240" w:lineRule="auto"/>
        <w:rPr>
          <w:rFonts w:ascii="Poppins" w:eastAsia="Times New Roman" w:hAnsi="Poppins" w:cs="Poppins"/>
          <w:sz w:val="20"/>
          <w:szCs w:val="20"/>
          <w:lang w:eastAsia="fr-FR"/>
        </w:rPr>
      </w:pPr>
      <w:r w:rsidRPr="00AD54BC">
        <w:rPr>
          <w:rFonts w:ascii="Poppins" w:eastAsia="Times New Roman" w:hAnsi="Poppins" w:cs="Poppins"/>
          <w:sz w:val="20"/>
          <w:szCs w:val="20"/>
          <w:lang w:eastAsia="fr-FR"/>
        </w:rPr>
        <w:t xml:space="preserve">Nous vous remercions chaleureusement pour l’intérêt que vous avez manifesté à l’égard de la troisième édition de la </w:t>
      </w:r>
      <w:r w:rsidRPr="00AD54BC">
        <w:rPr>
          <w:rFonts w:ascii="Poppins" w:eastAsia="Times New Roman" w:hAnsi="Poppins" w:cs="Poppins"/>
          <w:b/>
          <w:bCs/>
          <w:sz w:val="20"/>
          <w:szCs w:val="20"/>
          <w:lang w:eastAsia="fr-FR"/>
        </w:rPr>
        <w:t>Journée QVCT</w:t>
      </w:r>
      <w:r w:rsidRPr="00AD54BC">
        <w:rPr>
          <w:rFonts w:ascii="Poppins" w:eastAsia="Times New Roman" w:hAnsi="Poppins" w:cs="Poppins"/>
          <w:sz w:val="20"/>
          <w:szCs w:val="20"/>
          <w:lang w:eastAsia="fr-FR"/>
        </w:rPr>
        <w:t xml:space="preserve">, prévue le </w:t>
      </w:r>
      <w:r w:rsidRPr="00AD54BC">
        <w:rPr>
          <w:rFonts w:ascii="Poppins" w:eastAsia="Times New Roman" w:hAnsi="Poppins" w:cs="Poppins"/>
          <w:b/>
          <w:bCs/>
          <w:sz w:val="20"/>
          <w:szCs w:val="20"/>
          <w:lang w:eastAsia="fr-FR"/>
        </w:rPr>
        <w:t>05 juin 2025 à l’Hôtel 2 FÉVRIER</w:t>
      </w:r>
      <w:r w:rsidRPr="00AD54BC">
        <w:rPr>
          <w:rFonts w:ascii="Poppins" w:eastAsia="Times New Roman" w:hAnsi="Poppins" w:cs="Poppins"/>
          <w:sz w:val="20"/>
          <w:szCs w:val="20"/>
          <w:lang w:eastAsia="fr-FR"/>
        </w:rPr>
        <w:t xml:space="preserve">, sur le thème </w:t>
      </w:r>
      <w:r w:rsidRPr="00AD54BC">
        <w:rPr>
          <w:rFonts w:ascii="Poppins" w:eastAsia="Times New Roman" w:hAnsi="Poppins" w:cs="Poppins"/>
          <w:b/>
          <w:bCs/>
          <w:sz w:val="20"/>
          <w:szCs w:val="20"/>
          <w:lang w:eastAsia="fr-FR"/>
        </w:rPr>
        <w:t>« Culture Organisationnelle »</w:t>
      </w:r>
      <w:r w:rsidRPr="00AD54BC">
        <w:rPr>
          <w:rFonts w:ascii="Poppins" w:eastAsia="Times New Roman" w:hAnsi="Poppins" w:cs="Poppins"/>
          <w:sz w:val="20"/>
          <w:szCs w:val="20"/>
          <w:lang w:eastAsia="fr-FR"/>
        </w:rPr>
        <w:t>.</w:t>
      </w:r>
    </w:p>
    <w:p w14:paraId="7AEFC5E0" w14:textId="77777777" w:rsidR="00AD54BC" w:rsidRPr="00AD54BC" w:rsidRDefault="00AD54BC" w:rsidP="00AD54BC">
      <w:pPr>
        <w:spacing w:before="100" w:beforeAutospacing="1" w:after="100" w:afterAutospacing="1" w:line="240" w:lineRule="auto"/>
        <w:rPr>
          <w:rFonts w:ascii="Poppins" w:eastAsia="Times New Roman" w:hAnsi="Poppins" w:cs="Poppins"/>
          <w:sz w:val="20"/>
          <w:szCs w:val="20"/>
          <w:lang w:eastAsia="fr-FR"/>
        </w:rPr>
      </w:pPr>
      <w:r w:rsidRPr="00AD54BC">
        <w:rPr>
          <w:rFonts w:ascii="Poppins" w:eastAsia="Times New Roman" w:hAnsi="Poppins" w:cs="Poppins"/>
          <w:sz w:val="20"/>
          <w:szCs w:val="20"/>
          <w:lang w:eastAsia="fr-FR"/>
        </w:rPr>
        <w:t xml:space="preserve">Comme convenu, votre participation en tant que </w:t>
      </w:r>
      <w:r w:rsidRPr="00AD54BC">
        <w:rPr>
          <w:rFonts w:ascii="Poppins" w:eastAsia="Times New Roman" w:hAnsi="Poppins" w:cs="Poppins"/>
          <w:b/>
          <w:bCs/>
          <w:sz w:val="20"/>
          <w:szCs w:val="20"/>
          <w:lang w:eastAsia="fr-FR"/>
        </w:rPr>
        <w:t>sponsor</w:t>
      </w:r>
      <w:r w:rsidRPr="00AD54BC">
        <w:rPr>
          <w:rFonts w:ascii="Poppins" w:eastAsia="Times New Roman" w:hAnsi="Poppins" w:cs="Poppins"/>
          <w:sz w:val="20"/>
          <w:szCs w:val="20"/>
          <w:lang w:eastAsia="fr-FR"/>
        </w:rPr>
        <w:t xml:space="preserve"> sera pleinement confirmée dès réception du règlement correspondant au niveau de partenariat choisi. À ce jour, nous n’avons pas encore enregistré ce paiement, et nous souhaitions donc nous assurer qu’il ne s’agissait que d’un simple oubli ou d’un décalage administratif.</w:t>
      </w:r>
    </w:p>
    <w:p w14:paraId="5B872918" w14:textId="77777777" w:rsidR="00AD54BC" w:rsidRPr="00AD54BC" w:rsidRDefault="00AD54BC" w:rsidP="00AD54BC">
      <w:pPr>
        <w:spacing w:before="100" w:beforeAutospacing="1" w:after="100" w:afterAutospacing="1" w:line="240" w:lineRule="auto"/>
        <w:rPr>
          <w:rFonts w:ascii="Poppins" w:eastAsia="Times New Roman" w:hAnsi="Poppins" w:cs="Poppins"/>
          <w:sz w:val="20"/>
          <w:szCs w:val="20"/>
          <w:lang w:eastAsia="fr-FR"/>
        </w:rPr>
      </w:pPr>
      <w:r w:rsidRPr="00AD54BC">
        <w:rPr>
          <w:rFonts w:ascii="Poppins" w:eastAsia="Times New Roman" w:hAnsi="Poppins" w:cs="Poppins"/>
          <w:sz w:val="20"/>
          <w:szCs w:val="20"/>
          <w:lang w:eastAsia="fr-FR"/>
        </w:rPr>
        <w:t>Votre présence en tant que partenaire est essentielle pour la réussite de cet événement qui réunira dirigeants, professionnels RH et experts en développement organisationnel autour des enjeux de qualité de vie et de culture d’entreprise.</w:t>
      </w:r>
    </w:p>
    <w:p w14:paraId="6B406E55" w14:textId="6FC4A739" w:rsidR="00AD54BC" w:rsidRPr="00AD54BC" w:rsidRDefault="00AD54BC" w:rsidP="00AD54BC">
      <w:pPr>
        <w:spacing w:before="100" w:beforeAutospacing="1" w:after="100" w:afterAutospacing="1" w:line="240" w:lineRule="auto"/>
        <w:rPr>
          <w:rFonts w:ascii="Poppins" w:eastAsia="Times New Roman" w:hAnsi="Poppins" w:cs="Poppins"/>
          <w:sz w:val="20"/>
          <w:szCs w:val="20"/>
          <w:lang w:eastAsia="fr-FR"/>
        </w:rPr>
      </w:pPr>
      <w:r w:rsidRPr="00AD54BC">
        <w:rPr>
          <w:rFonts w:ascii="Poppins" w:eastAsia="Times New Roman" w:hAnsi="Poppins" w:cs="Poppins"/>
          <w:sz w:val="20"/>
          <w:szCs w:val="20"/>
          <w:lang w:eastAsia="fr-FR"/>
        </w:rPr>
        <w:t xml:space="preserve">Afin de finaliser votre inscription et de garantir l’ensemble des avantages associés à votre sponsoring (visibilité, présence sur les supports de communication, accès à l’événement, etc.), </w:t>
      </w:r>
      <w:r w:rsidRPr="0014776C">
        <w:rPr>
          <w:rStyle w:val="fadeinm1hgl8"/>
          <w:rFonts w:ascii="Poppins" w:hAnsi="Poppins" w:cs="Poppins"/>
          <w:sz w:val="20"/>
          <w:szCs w:val="20"/>
        </w:rPr>
        <w:t xml:space="preserve">Nous vous remercions par avance de bien vouloir procéder au règlement, afin de finaliser votre participation en toute </w:t>
      </w:r>
      <w:r w:rsidRPr="0014776C">
        <w:rPr>
          <w:rStyle w:val="fadeinm1hgl8"/>
          <w:rFonts w:ascii="Poppins" w:hAnsi="Poppins" w:cs="Poppins"/>
          <w:sz w:val="20"/>
          <w:szCs w:val="20"/>
        </w:rPr>
        <w:t>sérénité.</w:t>
      </w:r>
    </w:p>
    <w:p w14:paraId="21D5B34F" w14:textId="6650231A" w:rsidR="00AD54BC" w:rsidRPr="00AD54BC" w:rsidRDefault="00AD54BC" w:rsidP="00AD54BC">
      <w:pPr>
        <w:spacing w:before="100" w:beforeAutospacing="1" w:after="100" w:afterAutospacing="1" w:line="240" w:lineRule="auto"/>
        <w:rPr>
          <w:rFonts w:ascii="Poppins" w:eastAsia="Times New Roman" w:hAnsi="Poppins" w:cs="Poppins"/>
          <w:sz w:val="20"/>
          <w:szCs w:val="20"/>
          <w:lang w:eastAsia="fr-FR"/>
        </w:rPr>
      </w:pPr>
      <w:r w:rsidRPr="00AD54BC">
        <w:rPr>
          <w:rFonts w:ascii="Poppins" w:eastAsia="Times New Roman" w:hAnsi="Poppins" w:cs="Poppins"/>
          <w:sz w:val="20"/>
          <w:szCs w:val="20"/>
          <w:lang w:eastAsia="fr-FR"/>
        </w:rPr>
        <w:t>Nous restons à votre entière disposition pour toute précision ou pour vous transmettre à nouveau les informations nécessaires à la transaction.</w:t>
      </w:r>
    </w:p>
    <w:p w14:paraId="1E4C9E11" w14:textId="77777777" w:rsidR="00AD54BC" w:rsidRPr="00AD54BC" w:rsidRDefault="00AD54BC" w:rsidP="00AD54BC">
      <w:pPr>
        <w:spacing w:before="100" w:beforeAutospacing="1" w:after="100" w:afterAutospacing="1" w:line="240" w:lineRule="auto"/>
        <w:rPr>
          <w:rFonts w:ascii="Poppins" w:eastAsia="Times New Roman" w:hAnsi="Poppins" w:cs="Poppins"/>
          <w:sz w:val="20"/>
          <w:szCs w:val="20"/>
          <w:lang w:eastAsia="fr-FR"/>
        </w:rPr>
      </w:pPr>
      <w:r w:rsidRPr="00AD54BC">
        <w:rPr>
          <w:rFonts w:ascii="Poppins" w:eastAsia="Times New Roman" w:hAnsi="Poppins" w:cs="Poppins"/>
          <w:sz w:val="20"/>
          <w:szCs w:val="20"/>
          <w:lang w:eastAsia="fr-FR"/>
        </w:rPr>
        <w:t>Dans l’attente de votre retour, nous vous remercions pour votre confiance et espérons pouvoir officialiser très prochainement votre participation.</w:t>
      </w:r>
    </w:p>
    <w:p w14:paraId="0BBA6D10" w14:textId="77777777" w:rsidR="0014776C" w:rsidRPr="0014776C" w:rsidRDefault="00AD54BC" w:rsidP="0014776C">
      <w:pPr>
        <w:spacing w:before="100" w:beforeAutospacing="1" w:after="100" w:afterAutospacing="1" w:line="240" w:lineRule="auto"/>
        <w:rPr>
          <w:rFonts w:ascii="Poppins" w:eastAsia="Times New Roman" w:hAnsi="Poppins" w:cs="Poppins"/>
          <w:sz w:val="20"/>
          <w:szCs w:val="20"/>
          <w:lang w:eastAsia="fr-FR"/>
        </w:rPr>
      </w:pPr>
      <w:r w:rsidRPr="00AD54BC">
        <w:rPr>
          <w:rFonts w:ascii="Poppins" w:eastAsia="Times New Roman" w:hAnsi="Poppins" w:cs="Poppins"/>
          <w:sz w:val="20"/>
          <w:szCs w:val="20"/>
          <w:lang w:eastAsia="fr-FR"/>
        </w:rPr>
        <w:t>Bien cordialement,</w:t>
      </w:r>
    </w:p>
    <w:p w14:paraId="6DF4ADEA" w14:textId="77777777" w:rsidR="0014776C" w:rsidRPr="0014776C" w:rsidRDefault="0014776C" w:rsidP="0014776C">
      <w:pPr>
        <w:spacing w:before="100" w:beforeAutospacing="1" w:after="100" w:afterAutospacing="1"/>
        <w:jc w:val="center"/>
        <w:rPr>
          <w:rFonts w:ascii="Poppins" w:eastAsia="Times New Roman" w:hAnsi="Poppins" w:cs="Poppins"/>
          <w:sz w:val="20"/>
          <w:szCs w:val="20"/>
          <w:lang w:eastAsia="fr-FR"/>
        </w:rPr>
      </w:pPr>
      <w:proofErr w:type="spellStart"/>
      <w:r w:rsidRPr="0014776C">
        <w:rPr>
          <w:rFonts w:ascii="Poppins" w:eastAsia="Times New Roman" w:hAnsi="Poppins" w:cs="Poppins"/>
          <w:b/>
          <w:bCs/>
          <w:color w:val="000000"/>
          <w:sz w:val="20"/>
          <w:szCs w:val="20"/>
          <w:lang w:eastAsia="fr-FR"/>
        </w:rPr>
        <w:t>Rabiatou</w:t>
      </w:r>
      <w:proofErr w:type="spellEnd"/>
      <w:r w:rsidRPr="0014776C">
        <w:rPr>
          <w:rFonts w:ascii="Poppins" w:eastAsia="Times New Roman" w:hAnsi="Poppins" w:cs="Poppins"/>
          <w:b/>
          <w:bCs/>
          <w:color w:val="000000"/>
          <w:sz w:val="20"/>
          <w:szCs w:val="20"/>
          <w:lang w:eastAsia="fr-FR"/>
        </w:rPr>
        <w:t xml:space="preserve"> </w:t>
      </w:r>
      <w:proofErr w:type="spellStart"/>
      <w:r w:rsidRPr="0014776C">
        <w:rPr>
          <w:rFonts w:ascii="Poppins" w:eastAsia="Times New Roman" w:hAnsi="Poppins" w:cs="Poppins"/>
          <w:b/>
          <w:bCs/>
          <w:color w:val="000000"/>
          <w:sz w:val="20"/>
          <w:szCs w:val="20"/>
          <w:lang w:eastAsia="fr-FR"/>
        </w:rPr>
        <w:t>Iyabo</w:t>
      </w:r>
      <w:proofErr w:type="spellEnd"/>
      <w:r w:rsidRPr="0014776C">
        <w:rPr>
          <w:rFonts w:ascii="Poppins" w:eastAsia="Times New Roman" w:hAnsi="Poppins" w:cs="Poppins"/>
          <w:b/>
          <w:bCs/>
          <w:color w:val="000000"/>
          <w:sz w:val="20"/>
          <w:szCs w:val="20"/>
          <w:lang w:eastAsia="fr-FR"/>
        </w:rPr>
        <w:t xml:space="preserve"> BELLO</w:t>
      </w:r>
      <w:r w:rsidR="00AD54BC" w:rsidRPr="00AD54BC">
        <w:rPr>
          <w:rFonts w:ascii="Poppins" w:eastAsia="Times New Roman" w:hAnsi="Poppins" w:cs="Poppins"/>
          <w:sz w:val="20"/>
          <w:szCs w:val="20"/>
          <w:lang w:eastAsia="fr-FR"/>
        </w:rPr>
        <w:br/>
      </w:r>
      <w:r w:rsidRPr="0014776C">
        <w:rPr>
          <w:rFonts w:ascii="Poppins" w:eastAsia="Times New Roman" w:hAnsi="Poppins" w:cs="Poppins"/>
          <w:color w:val="000000"/>
          <w:sz w:val="20"/>
          <w:szCs w:val="20"/>
          <w:lang w:eastAsia="fr-FR"/>
        </w:rPr>
        <w:t xml:space="preserve">Directrice Associée – </w:t>
      </w:r>
      <w:r w:rsidRPr="0014776C">
        <w:rPr>
          <w:rFonts w:ascii="Poppins" w:eastAsia="Times New Roman" w:hAnsi="Poppins" w:cs="Poppins"/>
          <w:i/>
          <w:iCs/>
          <w:color w:val="000000"/>
          <w:sz w:val="20"/>
          <w:szCs w:val="20"/>
          <w:lang w:eastAsia="fr-FR"/>
        </w:rPr>
        <w:t>IPIKAR Consulting</w:t>
      </w:r>
    </w:p>
    <w:p w14:paraId="3D1AE151" w14:textId="77777777" w:rsidR="0014776C" w:rsidRPr="0014776C" w:rsidRDefault="00AD54BC" w:rsidP="0014776C">
      <w:pPr>
        <w:pStyle w:val="ekit-heading--title"/>
        <w:spacing w:before="0" w:beforeAutospacing="0" w:after="0" w:afterAutospacing="0"/>
        <w:jc w:val="center"/>
        <w:rPr>
          <w:rFonts w:ascii="Poppins" w:hAnsi="Poppins" w:cs="Poppins"/>
          <w:sz w:val="20"/>
          <w:szCs w:val="20"/>
        </w:rPr>
      </w:pPr>
      <w:r w:rsidRPr="00AD54BC">
        <w:rPr>
          <w:rFonts w:ascii="Poppins" w:hAnsi="Poppins" w:cs="Poppins"/>
          <w:sz w:val="20"/>
          <w:szCs w:val="20"/>
        </w:rPr>
        <w:br/>
      </w:r>
      <w:r w:rsidR="0014776C" w:rsidRPr="0014776C">
        <w:rPr>
          <w:rFonts w:ascii="Poppins" w:hAnsi="Poppins" w:cs="Poppins"/>
          <w:color w:val="000000"/>
          <w:sz w:val="20"/>
          <w:szCs w:val="20"/>
          <w:shd w:val="clear" w:color="auto" w:fill="FFFFFF"/>
        </w:rPr>
        <w:t>©2025. IPIKAR CONSULTING. Tous droits réservés</w:t>
      </w:r>
      <w:r w:rsidR="0014776C" w:rsidRPr="0014776C">
        <w:rPr>
          <w:rFonts w:ascii="Poppins" w:hAnsi="Poppins" w:cs="Poppins"/>
          <w:color w:val="000000"/>
          <w:sz w:val="20"/>
          <w:szCs w:val="20"/>
        </w:rPr>
        <w:br/>
        <w:t>Notre adresse postale est la suivante :</w:t>
      </w:r>
      <w:r w:rsidR="0014776C" w:rsidRPr="0014776C">
        <w:rPr>
          <w:rFonts w:ascii="Poppins" w:hAnsi="Poppins" w:cs="Poppins"/>
          <w:sz w:val="20"/>
          <w:szCs w:val="20"/>
        </w:rPr>
        <w:br/>
        <w:t> </w:t>
      </w:r>
      <w:hyperlink r:id="rId4" w:history="1">
        <w:r w:rsidR="0014776C" w:rsidRPr="0014776C">
          <w:rPr>
            <w:rStyle w:val="Lienhypertexte"/>
            <w:rFonts w:ascii="Poppins" w:hAnsi="Poppins" w:cs="Poppins"/>
            <w:color w:val="98CA35"/>
            <w:sz w:val="20"/>
            <w:szCs w:val="20"/>
          </w:rPr>
          <w:t>rbello@ipikar-consulting.com</w:t>
        </w:r>
      </w:hyperlink>
      <w:r w:rsidR="0014776C" w:rsidRPr="0014776C">
        <w:rPr>
          <w:rFonts w:ascii="Poppins" w:hAnsi="Poppins" w:cs="Poppins"/>
          <w:color w:val="96C340"/>
          <w:sz w:val="20"/>
          <w:szCs w:val="20"/>
        </w:rPr>
        <w:t xml:space="preserve"> </w:t>
      </w:r>
      <w:r w:rsidR="0014776C" w:rsidRPr="0014776C">
        <w:rPr>
          <w:rFonts w:ascii="Poppins" w:hAnsi="Poppins" w:cs="Poppins"/>
          <w:sz w:val="20"/>
          <w:szCs w:val="20"/>
        </w:rPr>
        <w:t xml:space="preserve">| </w:t>
      </w:r>
      <w:hyperlink r:id="rId5" w:history="1">
        <w:r w:rsidR="0014776C" w:rsidRPr="0014776C">
          <w:rPr>
            <w:rStyle w:val="Lienhypertexte"/>
            <w:rFonts w:ascii="Poppins" w:hAnsi="Poppins" w:cs="Poppins"/>
            <w:color w:val="98CA35"/>
            <w:sz w:val="20"/>
            <w:szCs w:val="20"/>
            <w:shd w:val="clear" w:color="auto" w:fill="FFFFFF"/>
          </w:rPr>
          <w:t>info@ipikar-consulting.com</w:t>
        </w:r>
      </w:hyperlink>
    </w:p>
    <w:p w14:paraId="4B42ADAD" w14:textId="77777777" w:rsidR="0014776C" w:rsidRPr="0014776C" w:rsidRDefault="0014776C" w:rsidP="0014776C">
      <w:pPr>
        <w:pStyle w:val="ekit-heading--title"/>
        <w:spacing w:before="0" w:beforeAutospacing="0" w:after="0" w:afterAutospacing="0"/>
        <w:jc w:val="center"/>
        <w:rPr>
          <w:rFonts w:ascii="Poppins" w:hAnsi="Poppins" w:cs="Poppins"/>
          <w:sz w:val="20"/>
          <w:szCs w:val="20"/>
        </w:rPr>
      </w:pPr>
      <w:r w:rsidRPr="0014776C">
        <w:rPr>
          <w:rFonts w:ascii="Poppins" w:hAnsi="Poppins" w:cs="Poppins"/>
          <w:color w:val="000000"/>
          <w:sz w:val="20"/>
          <w:szCs w:val="20"/>
        </w:rPr>
        <w:t xml:space="preserve">Tel : </w:t>
      </w:r>
      <w:r w:rsidRPr="0014776C">
        <w:rPr>
          <w:rFonts w:ascii="Poppins" w:hAnsi="Poppins" w:cs="Poppins"/>
          <w:color w:val="98CA35"/>
          <w:sz w:val="20"/>
          <w:szCs w:val="20"/>
        </w:rPr>
        <w:t>+228 90 05 41 60 / +229 99 40 53 33</w:t>
      </w:r>
    </w:p>
    <w:p w14:paraId="580DAA1A" w14:textId="77777777" w:rsidR="0014776C" w:rsidRPr="0014776C" w:rsidRDefault="0014776C" w:rsidP="0014776C">
      <w:pPr>
        <w:pStyle w:val="ekit-heading--title"/>
        <w:spacing w:before="0" w:beforeAutospacing="0" w:after="0" w:afterAutospacing="0"/>
        <w:jc w:val="center"/>
        <w:rPr>
          <w:rFonts w:ascii="Poppins" w:hAnsi="Poppins" w:cs="Poppins"/>
          <w:sz w:val="20"/>
          <w:szCs w:val="20"/>
        </w:rPr>
      </w:pPr>
      <w:r w:rsidRPr="0014776C">
        <w:rPr>
          <w:rFonts w:ascii="Poppins" w:hAnsi="Poppins" w:cs="Poppins"/>
          <w:sz w:val="20"/>
          <w:szCs w:val="20"/>
        </w:rPr>
        <w:br/>
      </w:r>
      <w:proofErr w:type="spellStart"/>
      <w:proofErr w:type="gramStart"/>
      <w:r w:rsidRPr="0014776C">
        <w:rPr>
          <w:rFonts w:ascii="Poppins" w:hAnsi="Poppins" w:cs="Poppins"/>
          <w:sz w:val="20"/>
          <w:szCs w:val="20"/>
        </w:rPr>
        <w:t>powered</w:t>
      </w:r>
      <w:proofErr w:type="spellEnd"/>
      <w:proofErr w:type="gramEnd"/>
      <w:r w:rsidRPr="0014776C">
        <w:rPr>
          <w:rFonts w:ascii="Poppins" w:hAnsi="Poppins" w:cs="Poppins"/>
          <w:sz w:val="20"/>
          <w:szCs w:val="20"/>
        </w:rPr>
        <w:t xml:space="preserve"> by </w:t>
      </w:r>
      <w:hyperlink r:id="rId6" w:tgtFrame="_blank" w:history="1">
        <w:proofErr w:type="spellStart"/>
        <w:r w:rsidRPr="0014776C">
          <w:rPr>
            <w:rStyle w:val="Lienhypertexte"/>
            <w:rFonts w:ascii="Poppins" w:hAnsi="Poppins" w:cs="Poppins"/>
            <w:color w:val="0072CE"/>
            <w:sz w:val="20"/>
            <w:szCs w:val="20"/>
          </w:rPr>
          <w:t>netBYus</w:t>
        </w:r>
        <w:proofErr w:type="spellEnd"/>
      </w:hyperlink>
    </w:p>
    <w:p w14:paraId="7002E766" w14:textId="1F4382A3" w:rsidR="00AD54BC" w:rsidRPr="00AD54BC" w:rsidRDefault="00AD54BC" w:rsidP="00AD54BC">
      <w:pPr>
        <w:spacing w:before="100" w:beforeAutospacing="1" w:after="100" w:afterAutospacing="1" w:line="240" w:lineRule="auto"/>
        <w:rPr>
          <w:rFonts w:ascii="Poppins" w:eastAsia="Times New Roman" w:hAnsi="Poppins" w:cs="Poppins"/>
          <w:sz w:val="20"/>
          <w:szCs w:val="20"/>
          <w:lang w:eastAsia="fr-FR"/>
        </w:rPr>
      </w:pPr>
    </w:p>
    <w:p w14:paraId="0CB79BF2" w14:textId="77777777" w:rsidR="002D5C33" w:rsidRPr="0014776C" w:rsidRDefault="002D5C33" w:rsidP="00AD54BC">
      <w:pPr>
        <w:rPr>
          <w:rFonts w:ascii="Poppins" w:hAnsi="Poppins" w:cs="Poppins"/>
          <w:sz w:val="20"/>
          <w:szCs w:val="20"/>
        </w:rPr>
      </w:pPr>
    </w:p>
    <w:sectPr w:rsidR="002D5C33" w:rsidRPr="0014776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oppins">
    <w:panose1 w:val="00000500000000000000"/>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54BC"/>
    <w:rsid w:val="0014776C"/>
    <w:rsid w:val="002D5C33"/>
    <w:rsid w:val="00AD54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8000F8"/>
  <w15:chartTrackingRefBased/>
  <w15:docId w15:val="{E7419851-4999-4FAD-898F-36200D2D9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Gothic" w:eastAsiaTheme="minorHAnsi" w:hAnsi="Century Gothic" w:cstheme="minorBidi"/>
        <w:sz w:val="32"/>
        <w:szCs w:val="3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AD54BC"/>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AD54BC"/>
    <w:rPr>
      <w:b/>
      <w:bCs/>
    </w:rPr>
  </w:style>
  <w:style w:type="character" w:customStyle="1" w:styleId="fadeinm1hgl8">
    <w:name w:val="_fadein_m1hgl_8"/>
    <w:basedOn w:val="Policepardfaut"/>
    <w:rsid w:val="00AD54BC"/>
  </w:style>
  <w:style w:type="character" w:styleId="Accentuation">
    <w:name w:val="Emphasis"/>
    <w:basedOn w:val="Policepardfaut"/>
    <w:uiPriority w:val="20"/>
    <w:qFormat/>
    <w:rsid w:val="0014776C"/>
    <w:rPr>
      <w:i/>
      <w:iCs/>
    </w:rPr>
  </w:style>
  <w:style w:type="paragraph" w:customStyle="1" w:styleId="ekit-heading--title">
    <w:name w:val="ekit-heading--title"/>
    <w:basedOn w:val="Normal"/>
    <w:rsid w:val="0014776C"/>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ienhypertexte">
    <w:name w:val="Hyperlink"/>
    <w:basedOn w:val="Policepardfaut"/>
    <w:uiPriority w:val="99"/>
    <w:semiHidden/>
    <w:unhideWhenUsed/>
    <w:rsid w:val="0014776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562592">
      <w:bodyDiv w:val="1"/>
      <w:marLeft w:val="0"/>
      <w:marRight w:val="0"/>
      <w:marTop w:val="0"/>
      <w:marBottom w:val="0"/>
      <w:divBdr>
        <w:top w:val="none" w:sz="0" w:space="0" w:color="auto"/>
        <w:left w:val="none" w:sz="0" w:space="0" w:color="auto"/>
        <w:bottom w:val="none" w:sz="0" w:space="0" w:color="auto"/>
        <w:right w:val="none" w:sz="0" w:space="0" w:color="auto"/>
      </w:divBdr>
    </w:div>
    <w:div w:id="743142443">
      <w:bodyDiv w:val="1"/>
      <w:marLeft w:val="0"/>
      <w:marRight w:val="0"/>
      <w:marTop w:val="0"/>
      <w:marBottom w:val="0"/>
      <w:divBdr>
        <w:top w:val="none" w:sz="0" w:space="0" w:color="auto"/>
        <w:left w:val="none" w:sz="0" w:space="0" w:color="auto"/>
        <w:bottom w:val="none" w:sz="0" w:space="0" w:color="auto"/>
        <w:right w:val="none" w:sz="0" w:space="0" w:color="auto"/>
      </w:divBdr>
    </w:div>
    <w:div w:id="1056006344">
      <w:bodyDiv w:val="1"/>
      <w:marLeft w:val="0"/>
      <w:marRight w:val="0"/>
      <w:marTop w:val="0"/>
      <w:marBottom w:val="0"/>
      <w:divBdr>
        <w:top w:val="none" w:sz="0" w:space="0" w:color="auto"/>
        <w:left w:val="none" w:sz="0" w:space="0" w:color="auto"/>
        <w:bottom w:val="none" w:sz="0" w:space="0" w:color="auto"/>
        <w:right w:val="none" w:sz="0" w:space="0" w:color="auto"/>
      </w:divBdr>
    </w:div>
    <w:div w:id="1218740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netbyus.com/" TargetMode="External"/><Relationship Id="rId5" Type="http://schemas.openxmlformats.org/officeDocument/2006/relationships/hyperlink" Target="mailto:info@ipikar-consulting.com" TargetMode="External"/><Relationship Id="rId4" Type="http://schemas.openxmlformats.org/officeDocument/2006/relationships/hyperlink" Target="mailto:rbello@ipikar-consulting.co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299</Words>
  <Characters>1647</Characters>
  <Application>Microsoft Office Word</Application>
  <DocSecurity>0</DocSecurity>
  <Lines>13</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akoumigornbu@gmail.com</dc:creator>
  <cp:keywords/>
  <dc:description/>
  <cp:lastModifiedBy>akoumigornbu@gmail.com</cp:lastModifiedBy>
  <cp:revision>1</cp:revision>
  <dcterms:created xsi:type="dcterms:W3CDTF">2025-05-20T14:15:00Z</dcterms:created>
  <dcterms:modified xsi:type="dcterms:W3CDTF">2025-05-20T14:33:00Z</dcterms:modified>
</cp:coreProperties>
</file>