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  <w:t>Contrat de mise à disposition de matériel</w:t>
      </w:r>
    </w:p>
    <w:p>
      <w:pPr>
        <w:pStyle w:val="Normal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Entre les soussignées :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Net By Us</w:t>
      </w:r>
      <w:r>
        <w:rPr>
          <w:sz w:val="24"/>
          <w:szCs w:val="24"/>
        </w:rPr>
        <w:t>, ci-après dénommé « l'Entreprise »</w:t>
      </w:r>
    </w:p>
    <w:p>
      <w:pPr>
        <w:pStyle w:val="Normal"/>
        <w:ind w:left="720" w:hanging="0"/>
        <w:jc w:val="both"/>
        <w:rPr>
          <w:sz w:val="24"/>
          <w:szCs w:val="24"/>
        </w:rPr>
      </w:pPr>
      <w:r>
        <w:rPr>
          <w:sz w:val="24"/>
          <w:szCs w:val="24"/>
        </w:rPr>
        <w:t>Et :</w:t>
      </w:r>
    </w:p>
    <w:p>
      <w:pPr>
        <w:pStyle w:val="Normal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M./Mme ------------, Ci-après dénommé(e) « le Collaborateur »</w:t>
      </w:r>
    </w:p>
    <w:p>
      <w:pPr>
        <w:pStyle w:val="Normal"/>
        <w:ind w:left="72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Il a été convenu et arrêté ce qui suit :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Préambule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L'entreprise autorise le collaborateur à apporter du matériel d'entreprise à son domicile pour les besoins de son activité professionnelle.</w:t>
      </w:r>
    </w:p>
    <w:p>
      <w:pPr>
        <w:pStyle w:val="Normal"/>
        <w:spacing w:before="0" w:after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1 – Inventaire du matériel mise à disposition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Le matériel mise à disposition par l'entreprise est composé de :</w:t>
      </w:r>
    </w:p>
    <w:p>
      <w:pPr>
        <w:pStyle w:val="Normal"/>
        <w:numPr>
          <w:ilvl w:val="0"/>
          <w:numId w:val="2"/>
        </w:numPr>
        <w:jc w:val="both"/>
        <w:rPr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2"/>
        </w:numPr>
        <w:jc w:val="both"/>
        <w:rPr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2"/>
        </w:numPr>
        <w:jc w:val="both"/>
        <w:rPr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2"/>
        </w:numPr>
        <w:jc w:val="both"/>
        <w:rPr>
          <w:sz w:val="24"/>
          <w:szCs w:val="24"/>
        </w:rPr>
      </w:pPr>
      <w:r>
        <w:rPr/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Le matériel est mis à disposition à compter du _ _ / _ _ / _ _, en bon état de présenta</w:t>
        <w:softHyphen/>
        <w:t>tion et de fonctionnement.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Article 2 – Engagement </w:t>
      </w:r>
    </w:p>
    <w:p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 collaborateur s'engage à ce que le matériel de l'entreprise apporté à son domicile soit conforme aux exigences techniques définies par l'entreprise.</w:t>
      </w:r>
    </w:p>
    <w:p>
      <w:pPr>
        <w:pStyle w:val="ListParagraph"/>
        <w:numPr>
          <w:ilvl w:val="0"/>
          <w:numId w:val="4"/>
        </w:numPr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Le collaborateur s'engage à utiliser le matériel d'entreprise à des fins professionnelles uniquement. Il est notamment interdit d'utiliser le matériel d'entreprise à des fins personnelles, notamment pour consulter des sites internet à caractère illégal ou contraire aux valeurs de l'entreprise.</w:t>
      </w:r>
    </w:p>
    <w:p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Au terme de la mise à disposition, le collaborateur s’engage à restituer le matériel dans son état initial.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3 – Protection des données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Le collaborateur s'engage à respecter les règles de protection des données définies par l'entreprise, y compris :</w:t>
      </w:r>
    </w:p>
    <w:p>
      <w:pPr>
        <w:pStyle w:val="Normal"/>
        <w:numPr>
          <w:ilvl w:val="0"/>
          <w:numId w:val="3"/>
        </w:numPr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Ne pas utiliser le matériel d'entreprise à des fins personnelles</w:t>
      </w:r>
    </w:p>
    <w:p>
      <w:pPr>
        <w:pStyle w:val="Normal"/>
        <w:numPr>
          <w:ilvl w:val="0"/>
          <w:numId w:val="3"/>
        </w:numPr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Ne pas divulguer les données de l'entreprise à des tiers</w:t>
      </w:r>
    </w:p>
    <w:p>
      <w:pPr>
        <w:pStyle w:val="Normal"/>
        <w:numPr>
          <w:ilvl w:val="0"/>
          <w:numId w:val="3"/>
        </w:numPr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Ne pas copier ou transférer les données de l'entreprise sans autorisation</w:t>
      </w:r>
    </w:p>
    <w:p>
      <w:pPr>
        <w:pStyle w:val="Normal"/>
        <w:numPr>
          <w:ilvl w:val="0"/>
          <w:numId w:val="3"/>
        </w:numPr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Verrouiller son ordinateur lorsqu'il ne l'utilise pas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4 - Contrôle du matériel de l'entreprise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L'entreprise se réserve le droit de contrôler le matériel de l'entreprise à tout moment, afin de s'assurer qu'il est conforme aux exigences techniques et qu'il respecte les règles de sécurité et de protection des données.</w:t>
      </w:r>
    </w:p>
    <w:p>
      <w:pPr>
        <w:pStyle w:val="Normal"/>
        <w:spacing w:before="0" w:after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5 – Responsabilité du collaborateur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Le collaborateur est responsable de l'utilisation du matériel d'entreprise conformément à la présente politique. En cas de non-respect de la présente politique, le salarié s'expose à des sanctions disciplinaires.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En cas de perte ou de vol du matériel de l’entreprise, le collaborateur doit en informer immédiatement l'entreprise.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En cas de détérioration du matériel de l’entreprise, une demande de contexte sera envoyé au collaborateur afin de déterminer les circonstances de la détérioration.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Fait à ----------------------, le --------------------------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 deux exemplaires originaux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Pour l'Entreprise                                       Pour le Collaborateur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[Nom et signature]                                           [Nom et signature]</w:t>
      </w:r>
    </w:p>
    <w:p>
      <w:pPr>
        <w:pStyle w:val="Normal"/>
        <w:spacing w:before="0" w:after="160"/>
        <w:jc w:val="both"/>
        <w:rPr>
          <w:b/>
          <w:b/>
          <w:bCs/>
          <w:sz w:val="26"/>
          <w:szCs w:val="26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024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Berlin Sans FB Demi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EntteCar" w:customStyle="1">
    <w:name w:val="En-tête Car"/>
    <w:basedOn w:val="DefaultParagraphFont"/>
    <w:qFormat/>
    <w:rPr/>
  </w:style>
  <w:style w:type="character" w:styleId="PieddepageCar" w:customStyle="1">
    <w:name w:val="Pied de page Car"/>
    <w:basedOn w:val="DefaultParagraphFont"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Accentuationforte" w:customStyle="1">
    <w:name w:val="Accentuation forte"/>
    <w:qFormat/>
    <w:rPr>
      <w:b/>
      <w:bCs/>
    </w:rPr>
  </w:style>
  <w:style w:type="character" w:styleId="Strong">
    <w:name w:val="Strong"/>
    <w:basedOn w:val="DefaultParagraphFont"/>
    <w:uiPriority w:val="22"/>
    <w:qFormat/>
    <w:rsid w:val="009b4e41"/>
    <w:rPr>
      <w:b/>
      <w:bCs/>
    </w:rPr>
  </w:style>
  <w:style w:type="character" w:styleId="Accentuation">
    <w:name w:val="Accentuation"/>
    <w:basedOn w:val="DefaultParagraphFont"/>
    <w:uiPriority w:val="20"/>
    <w:qFormat/>
    <w:rsid w:val="009b4e41"/>
    <w:rPr>
      <w:i/>
      <w:iCs/>
    </w:rPr>
  </w:style>
  <w:style w:type="character" w:styleId="A2" w:customStyle="1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Entteetpieddepage" w:customStyle="1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777db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LibreOffice/7.3.7.2$Linux_X86_64 LibreOffice_project/30$Build-2</Application>
  <AppVersion>15.0000</AppVersion>
  <Pages>3</Pages>
  <Words>402</Words>
  <Characters>2184</Characters>
  <CharactersWithSpaces>2628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2024-05-14T15:55:00Z</dcterms:created>
  <dc:creator>akoumigornbu@gmail.com</dc:creator>
  <dc:description/>
  <dc:language>fr-FR</dc:language>
  <cp:lastModifiedBy/>
  <dcterms:modified xsi:type="dcterms:W3CDTF">2024-05-28T16:08:22Z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