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303A8" w14:textId="77777777" w:rsidR="00500C89" w:rsidRPr="0097680B" w:rsidRDefault="00500C89" w:rsidP="00500C89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 xml:space="preserve">Politique de sécurité informatique de </w:t>
      </w:r>
      <w:r>
        <w:rPr>
          <w:rFonts w:eastAsia="Times New Roman" w:cstheme="minorHAnsi"/>
          <w:b/>
          <w:bCs/>
          <w:sz w:val="44"/>
          <w:szCs w:val="44"/>
          <w:lang w:eastAsia="fr-FR"/>
        </w:rPr>
        <w:t>NETBYUS</w:t>
      </w:r>
    </w:p>
    <w:p w14:paraId="6B802DFA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2F70C9E1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présente politique de sécurité informatique (ci-après la « Politique ») a pour objet de définir les mesures de sécurité mises en place par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pour protéger ses systèmes d'information contre les intrusions, les piratages et les malwares.</w:t>
      </w:r>
    </w:p>
    <w:p w14:paraId="14FD9289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5EEB446B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>La Politique a pour but de :</w:t>
      </w:r>
    </w:p>
    <w:p w14:paraId="02ACB4FC" w14:textId="77777777" w:rsidR="00500C89" w:rsidRPr="0097680B" w:rsidRDefault="00500C89" w:rsidP="00500C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Protéger la confidentialité, l'intégrité et la disponibilité des données de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</w:p>
    <w:p w14:paraId="36A7E18B" w14:textId="77777777" w:rsidR="00500C89" w:rsidRPr="0097680B" w:rsidRDefault="00500C89" w:rsidP="00500C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Assurer la continuité d'activité de l'entreprise</w:t>
      </w:r>
    </w:p>
    <w:p w14:paraId="61845B9A" w14:textId="77777777" w:rsidR="00500C89" w:rsidRPr="0097680B" w:rsidRDefault="00500C89" w:rsidP="00500C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Réduire les risques informatiques</w:t>
      </w:r>
    </w:p>
    <w:p w14:paraId="2DBB0614" w14:textId="77777777" w:rsidR="00500C89" w:rsidRPr="0097680B" w:rsidRDefault="00500C89" w:rsidP="00500C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Conforter la confiance des clients et des partenaires</w:t>
      </w:r>
    </w:p>
    <w:p w14:paraId="7AE4ECA7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2 - Champ d'application</w:t>
      </w:r>
    </w:p>
    <w:p w14:paraId="3B57B622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Politique s'applique à tous les collaborateurs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, quel que soit leur statut ou leur fonction. Elle s'applique également aux prestataires et sous-traitants qui ont accès aux systèmes d'information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2EF30CBF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3 - Définitions</w:t>
      </w:r>
    </w:p>
    <w:p w14:paraId="3D3CBF6C" w14:textId="77777777" w:rsidR="00500C89" w:rsidRPr="0097680B" w:rsidRDefault="00500C89" w:rsidP="00500C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Système d'information :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ensemble des ressources matérielles, logicielles et humaines permettant de collecter, de stocker, de traiter et de diffuser des informations.</w:t>
      </w:r>
    </w:p>
    <w:p w14:paraId="5E886960" w14:textId="77777777" w:rsidR="00500C89" w:rsidRPr="0097680B" w:rsidRDefault="00500C89" w:rsidP="00500C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Donnée :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toute information, quelle que soit sa forme (texte, image, son, vidéo, etc.).</w:t>
      </w:r>
    </w:p>
    <w:p w14:paraId="323F6B3B" w14:textId="77777777" w:rsidR="00500C89" w:rsidRPr="0097680B" w:rsidRDefault="00500C89" w:rsidP="00500C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Incident de sécurité :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tout événement qui compromet ou risque de compromettre la sécurité des systèmes d'information.</w:t>
      </w:r>
    </w:p>
    <w:p w14:paraId="46018ABA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4 - Responsabilités</w:t>
      </w:r>
    </w:p>
    <w:p w14:paraId="4433E8AC" w14:textId="77777777" w:rsidR="00500C89" w:rsidRPr="0097680B" w:rsidRDefault="00500C89" w:rsidP="00500C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La direction générale de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est responsable de la mise en œuvre et du suivi de la Politique.</w:t>
      </w:r>
    </w:p>
    <w:p w14:paraId="1671E5EE" w14:textId="77777777" w:rsidR="00500C89" w:rsidRPr="0097680B" w:rsidRDefault="00500C89" w:rsidP="00500C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La DSI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est responsable de l'application de la Politique et de la mise en place des mesures de sécurité.</w:t>
      </w:r>
    </w:p>
    <w:p w14:paraId="2A8E8DF7" w14:textId="77777777" w:rsidR="00500C89" w:rsidRPr="0097680B" w:rsidRDefault="00500C89" w:rsidP="00500C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 xml:space="preserve">Les collaborateurs de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sont responsables du respect de la Politique.</w:t>
      </w:r>
    </w:p>
    <w:p w14:paraId="39E9008B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5 - Sensibilisation et formation</w:t>
      </w:r>
    </w:p>
    <w:p w14:paraId="3AC696BC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Des actions de sensibilisation et de formation à la sécurité informatique seront menées régulièrement auprès des collaborateurs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6F9173A6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6 - Gestion des risques</w:t>
      </w:r>
    </w:p>
    <w:p w14:paraId="3A0EA0D7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DSI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réalise une analyse régulière des risques informatiques auxquels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est exposé. Sur la base de cette analyse, la DSI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met en place des mesures de sécurité adaptées.</w:t>
      </w:r>
    </w:p>
    <w:p w14:paraId="5E3D238F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7 - Contrôle d'accès</w:t>
      </w:r>
    </w:p>
    <w:p w14:paraId="6A89FB6A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L'accès aux systèmes d'information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est soumis à un contrôle d'accès strict. Les utilisateurs doivent disposer d'un identifiant et d'un mot de passe confidentiels pour accéder aux systèmes.</w:t>
      </w:r>
    </w:p>
    <w:p w14:paraId="4A7F02E0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8 - Protection des données</w:t>
      </w:r>
    </w:p>
    <w:p w14:paraId="059E1E66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Les données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sont protégées par des mesures de sécurité techniques et organisationnelles appropriées.</w:t>
      </w:r>
    </w:p>
    <w:p w14:paraId="1E00EC6C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9 - Sécurité des réseaux</w:t>
      </w:r>
    </w:p>
    <w:p w14:paraId="247ABC02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Les réseaux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sont protégés par des pare-feu et d'autres mesures de sécurité.</w:t>
      </w:r>
    </w:p>
    <w:p w14:paraId="138B6B3A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10 - Sécurité des systèmes d'exploitation et des logiciels</w:t>
      </w:r>
    </w:p>
    <w:p w14:paraId="669D4305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Les systèmes d'exploitation et les logiciels utilisés par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sont maintenus à jour avec les derniers correctifs de sécurité.</w:t>
      </w:r>
    </w:p>
    <w:p w14:paraId="3A210470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11 - Gestion des incidents de sécurité</w:t>
      </w:r>
    </w:p>
    <w:p w14:paraId="1FB40C90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DSI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a mis en place une procédure de gestion des incidents de sécurité. En cas d'incident de sécurité, les collaborateurs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doivent suivre cette procédure.</w:t>
      </w:r>
    </w:p>
    <w:p w14:paraId="5952BBEA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12 - Surveillance des systèmes d'information</w:t>
      </w:r>
    </w:p>
    <w:p w14:paraId="55FFE469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lastRenderedPageBreak/>
        <w:t xml:space="preserve">Les systèmes d'information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sont surveillés en permanence pour détecter les intrusions et les attaques informatiques.</w:t>
      </w:r>
    </w:p>
    <w:p w14:paraId="54EA7945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13 - Tests de pénétration</w:t>
      </w:r>
    </w:p>
    <w:p w14:paraId="423B1FD6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Des tests de pénétration seront réalisés régulièrement pour évaluer la vulnérabilité des systèmes d'information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7141316D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14 - Audit de sécurité informatique</w:t>
      </w:r>
    </w:p>
    <w:p w14:paraId="6D1216E2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>Un audit de sécurité informatique sera réalisé au moins une fois par an.</w:t>
      </w:r>
    </w:p>
    <w:p w14:paraId="6A04D8B4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15 - Mise à jour de la Politique</w:t>
      </w:r>
    </w:p>
    <w:p w14:paraId="56FA744A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>La Politique sera mise à jour régulièrement pour tenir compte des évolutions du contexte de la sécurité informatique.</w:t>
      </w:r>
    </w:p>
    <w:p w14:paraId="2F363036" w14:textId="77777777" w:rsidR="00500C89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6DC9B636" w14:textId="77777777" w:rsidR="00500C89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614C213C" w14:textId="4CE44F79" w:rsidR="00500C89" w:rsidRDefault="00500C89" w:rsidP="00500C8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Fait à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___________</w:t>
      </w: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, le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___________</w:t>
      </w:r>
    </w:p>
    <w:p w14:paraId="40A3D948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Direction des Systèmes d'Information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</w:p>
    <w:p w14:paraId="68D37ADE" w14:textId="77777777" w:rsidR="00500C89" w:rsidRPr="00457C2E" w:rsidRDefault="00500C89" w:rsidP="00500C89">
      <w:pPr>
        <w:rPr>
          <w:rFonts w:asciiTheme="minorHAnsi" w:hAnsiTheme="minorHAnsi" w:cstheme="minorHAnsi"/>
        </w:rPr>
      </w:pPr>
    </w:p>
    <w:p w14:paraId="637FA144" w14:textId="77777777" w:rsidR="00A31C96" w:rsidRDefault="00A31C96" w:rsidP="00A31C96">
      <w:pPr>
        <w:rPr>
          <w:rFonts w:cstheme="minorHAnsi"/>
          <w:b/>
          <w:bCs/>
          <w:sz w:val="28"/>
          <w:szCs w:val="28"/>
          <w:u w:val="single"/>
        </w:rPr>
      </w:pPr>
    </w:p>
    <w:p w14:paraId="6AE5BE86" w14:textId="77777777" w:rsidR="008523CD" w:rsidRPr="008523CD" w:rsidRDefault="008523CD" w:rsidP="008523CD"/>
    <w:p w14:paraId="29E7C37A" w14:textId="77777777" w:rsidR="008523CD" w:rsidRPr="008523CD" w:rsidRDefault="008523CD" w:rsidP="008523CD"/>
    <w:p w14:paraId="0E304730" w14:textId="77777777" w:rsidR="008523CD" w:rsidRPr="008523CD" w:rsidRDefault="008523CD" w:rsidP="008523CD"/>
    <w:p w14:paraId="2982B3ED" w14:textId="77777777" w:rsidR="008523CD" w:rsidRPr="008523CD" w:rsidRDefault="008523CD" w:rsidP="008523CD"/>
    <w:p w14:paraId="4C111FF6" w14:textId="77777777" w:rsidR="008523CD" w:rsidRPr="008523CD" w:rsidRDefault="008523CD" w:rsidP="008523CD"/>
    <w:p w14:paraId="5EE42F6B" w14:textId="77777777" w:rsidR="008523CD" w:rsidRPr="008523CD" w:rsidRDefault="008523CD" w:rsidP="008523CD"/>
    <w:p w14:paraId="4BDC6170" w14:textId="77777777" w:rsidR="008523CD" w:rsidRPr="008523CD" w:rsidRDefault="008523CD" w:rsidP="008523CD"/>
    <w:p w14:paraId="7DAD0EAD" w14:textId="77777777" w:rsidR="008523CD" w:rsidRPr="008523CD" w:rsidRDefault="008523CD" w:rsidP="008523CD"/>
    <w:p w14:paraId="225492F0" w14:textId="77777777" w:rsidR="008523CD" w:rsidRPr="008523CD" w:rsidRDefault="008523CD" w:rsidP="008523CD"/>
    <w:p w14:paraId="07B96A00" w14:textId="77777777" w:rsidR="008523CD" w:rsidRPr="008523CD" w:rsidRDefault="008523CD" w:rsidP="008523CD"/>
    <w:p w14:paraId="5DE1BB6F" w14:textId="77777777" w:rsidR="008523CD" w:rsidRPr="008523CD" w:rsidRDefault="008523CD" w:rsidP="008523CD"/>
    <w:p w14:paraId="3BF9C833" w14:textId="77777777" w:rsidR="008523CD" w:rsidRPr="008523CD" w:rsidRDefault="008523CD" w:rsidP="008523CD"/>
    <w:p w14:paraId="34237487" w14:textId="77777777" w:rsidR="008523CD" w:rsidRDefault="008523CD" w:rsidP="008523CD"/>
    <w:p w14:paraId="07268D78" w14:textId="6D0DDD21" w:rsidR="008523CD" w:rsidRDefault="008523CD" w:rsidP="008523CD">
      <w:pPr>
        <w:tabs>
          <w:tab w:val="left" w:pos="5685"/>
        </w:tabs>
      </w:pPr>
      <w:r>
        <w:tab/>
      </w:r>
    </w:p>
    <w:p w14:paraId="05AAD404" w14:textId="77777777" w:rsidR="0046010E" w:rsidRPr="0046010E" w:rsidRDefault="0046010E" w:rsidP="0046010E"/>
    <w:p w14:paraId="1B188783" w14:textId="77777777" w:rsidR="0046010E" w:rsidRPr="0046010E" w:rsidRDefault="0046010E" w:rsidP="0046010E"/>
    <w:p w14:paraId="6221C6C1" w14:textId="77777777" w:rsidR="0046010E" w:rsidRPr="0046010E" w:rsidRDefault="0046010E" w:rsidP="0046010E"/>
    <w:p w14:paraId="639BDA4F" w14:textId="77777777" w:rsidR="0046010E" w:rsidRPr="0046010E" w:rsidRDefault="0046010E" w:rsidP="0046010E"/>
    <w:p w14:paraId="0B91B6E4" w14:textId="77777777" w:rsidR="0046010E" w:rsidRPr="0046010E" w:rsidRDefault="0046010E" w:rsidP="0046010E"/>
    <w:p w14:paraId="62C20F0A" w14:textId="77777777" w:rsidR="0046010E" w:rsidRPr="0046010E" w:rsidRDefault="0046010E" w:rsidP="0046010E"/>
    <w:p w14:paraId="15E1573F" w14:textId="77777777" w:rsidR="0046010E" w:rsidRPr="0046010E" w:rsidRDefault="0046010E" w:rsidP="0046010E"/>
    <w:p w14:paraId="30865A5F" w14:textId="77777777" w:rsidR="0046010E" w:rsidRPr="0046010E" w:rsidRDefault="0046010E" w:rsidP="0046010E"/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0307FF" w14:textId="77777777" w:rsidR="001D12FB" w:rsidRDefault="001D12FB" w:rsidP="00CD7A46">
      <w:pPr>
        <w:spacing w:after="0" w:line="240" w:lineRule="auto"/>
      </w:pPr>
      <w:r>
        <w:separator/>
      </w:r>
    </w:p>
  </w:endnote>
  <w:endnote w:type="continuationSeparator" w:id="0">
    <w:p w14:paraId="49B0F0CF" w14:textId="77777777" w:rsidR="001D12FB" w:rsidRDefault="001D12FB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B2EC89" w14:textId="77777777" w:rsidR="001D12FB" w:rsidRDefault="001D12FB" w:rsidP="00CD7A46">
      <w:pPr>
        <w:spacing w:after="0" w:line="240" w:lineRule="auto"/>
      </w:pPr>
      <w:r>
        <w:separator/>
      </w:r>
    </w:p>
  </w:footnote>
  <w:footnote w:type="continuationSeparator" w:id="0">
    <w:p w14:paraId="079DC19D" w14:textId="77777777" w:rsidR="001D12FB" w:rsidRDefault="001D12FB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1777B"/>
    <w:multiLevelType w:val="multilevel"/>
    <w:tmpl w:val="EE72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F13FD"/>
    <w:multiLevelType w:val="multilevel"/>
    <w:tmpl w:val="E782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44625A"/>
    <w:multiLevelType w:val="multilevel"/>
    <w:tmpl w:val="B052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2080464">
    <w:abstractNumId w:val="2"/>
  </w:num>
  <w:num w:numId="2" w16cid:durableId="1293829054">
    <w:abstractNumId w:val="1"/>
  </w:num>
  <w:num w:numId="3" w16cid:durableId="2014915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1D12FB"/>
    <w:rsid w:val="002018F4"/>
    <w:rsid w:val="002D5C33"/>
    <w:rsid w:val="002F52FF"/>
    <w:rsid w:val="003162A1"/>
    <w:rsid w:val="003C160B"/>
    <w:rsid w:val="004416A4"/>
    <w:rsid w:val="0046010E"/>
    <w:rsid w:val="00495301"/>
    <w:rsid w:val="00500C89"/>
    <w:rsid w:val="0051214A"/>
    <w:rsid w:val="00526F97"/>
    <w:rsid w:val="005E1B7F"/>
    <w:rsid w:val="00645649"/>
    <w:rsid w:val="0067624D"/>
    <w:rsid w:val="007E1911"/>
    <w:rsid w:val="007F1C16"/>
    <w:rsid w:val="0083500E"/>
    <w:rsid w:val="008523CD"/>
    <w:rsid w:val="00945355"/>
    <w:rsid w:val="00962499"/>
    <w:rsid w:val="00973EBF"/>
    <w:rsid w:val="00A07F6B"/>
    <w:rsid w:val="00A31C96"/>
    <w:rsid w:val="00A6767D"/>
    <w:rsid w:val="00A734D1"/>
    <w:rsid w:val="00BD069A"/>
    <w:rsid w:val="00CD7A46"/>
    <w:rsid w:val="00D06D86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549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10</cp:revision>
  <dcterms:created xsi:type="dcterms:W3CDTF">2024-04-02T12:43:00Z</dcterms:created>
  <dcterms:modified xsi:type="dcterms:W3CDTF">2024-07-15T13:04:00Z</dcterms:modified>
</cp:coreProperties>
</file>