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D73C" w14:textId="2F402509" w:rsidR="009B3552" w:rsidRPr="00FF4339" w:rsidRDefault="00FF4339" w:rsidP="009B3552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FF4339">
        <w:rPr>
          <w:rFonts w:ascii="Tahoma" w:hAnsi="Tahoma" w:cs="Tahoma"/>
          <w:b/>
          <w:sz w:val="28"/>
          <w:szCs w:val="28"/>
          <w:u w:val="single"/>
        </w:rPr>
        <w:t>ETAPES ET TACHES SUCCESSIONS</w:t>
      </w:r>
    </w:p>
    <w:p w14:paraId="3C93DF3B" w14:textId="77777777" w:rsidR="009B3552" w:rsidRPr="00FF4339" w:rsidRDefault="009B3552" w:rsidP="009B3552">
      <w:pPr>
        <w:jc w:val="center"/>
        <w:rPr>
          <w:rFonts w:ascii="Tahoma" w:hAnsi="Tahoma" w:cs="Tahoma"/>
        </w:rPr>
      </w:pPr>
    </w:p>
    <w:p w14:paraId="4AD9901A" w14:textId="77777777" w:rsidR="00FF4339" w:rsidRPr="00FF4339" w:rsidRDefault="00FF4339" w:rsidP="00FF4339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ETAPE 1 : OUVERTURE DU DOSSIER</w:t>
      </w:r>
      <w:r w:rsidRPr="00FF4339">
        <w:rPr>
          <w:rFonts w:ascii="Tahoma" w:hAnsi="Tahoma" w:cs="Tahoma"/>
          <w:sz w:val="21"/>
          <w:szCs w:val="21"/>
        </w:rPr>
        <w:tab/>
      </w:r>
    </w:p>
    <w:p w14:paraId="177A1A60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proofErr w:type="spellStart"/>
      <w:r w:rsidRPr="00FF4339">
        <w:rPr>
          <w:rFonts w:ascii="Tahoma" w:hAnsi="Tahoma" w:cs="Tahoma"/>
          <w:color w:val="000000" w:themeColor="text1"/>
          <w:sz w:val="21"/>
          <w:szCs w:val="21"/>
        </w:rPr>
        <w:t>Echange</w:t>
      </w:r>
      <w:proofErr w:type="spellEnd"/>
      <w:r w:rsidRPr="00FF4339">
        <w:rPr>
          <w:rFonts w:ascii="Tahoma" w:hAnsi="Tahoma" w:cs="Tahoma"/>
          <w:color w:val="000000" w:themeColor="text1"/>
          <w:sz w:val="21"/>
          <w:szCs w:val="21"/>
        </w:rPr>
        <w:t xml:space="preserve"> avec le client</w:t>
      </w:r>
    </w:p>
    <w:p w14:paraId="4252A20D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liste des pièces d’usage </w:t>
      </w:r>
    </w:p>
    <w:p w14:paraId="771FAA01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fiche d’informations </w:t>
      </w:r>
    </w:p>
    <w:p w14:paraId="14C9EE0A" w14:textId="77777777" w:rsidR="00FF4339" w:rsidRPr="001E3DF4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Réception des pièces d’usage</w:t>
      </w:r>
    </w:p>
    <w:p w14:paraId="11D66C6D" w14:textId="4A701FE7" w:rsidR="001E3DF4" w:rsidRPr="001E3DF4" w:rsidRDefault="001E3DF4" w:rsidP="001E3DF4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 xml:space="preserve">Point dossier numérique et physique </w:t>
      </w:r>
    </w:p>
    <w:p w14:paraId="26BAEFB6" w14:textId="3C3D3E58" w:rsidR="001E3DF4" w:rsidRPr="001E3DF4" w:rsidRDefault="00FF4339" w:rsidP="001E3DF4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Établissement de la note de frai</w:t>
      </w:r>
      <w:r w:rsidR="001E3DF4">
        <w:rPr>
          <w:rFonts w:ascii="Tahoma" w:hAnsi="Tahoma" w:cs="Tahoma"/>
          <w:sz w:val="21"/>
          <w:szCs w:val="21"/>
        </w:rPr>
        <w:t>s</w:t>
      </w:r>
    </w:p>
    <w:p w14:paraId="16AD400C" w14:textId="0E710DD4" w:rsidR="001E3DF4" w:rsidRPr="001E3DF4" w:rsidRDefault="001E3DF4" w:rsidP="001E3DF4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Validation note de frais Notaire</w:t>
      </w:r>
    </w:p>
    <w:p w14:paraId="31750EA9" w14:textId="2B994CD1" w:rsidR="001E3DF4" w:rsidRPr="001E3DF4" w:rsidRDefault="001E3DF4" w:rsidP="001E3DF4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Transmission - validation note de frais client</w:t>
      </w:r>
    </w:p>
    <w:p w14:paraId="045265BE" w14:textId="5D30DE95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Paiement d’un acompte N°1</w:t>
      </w:r>
    </w:p>
    <w:p w14:paraId="6815ED3B" w14:textId="05569F92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Ouverture du dossier </w:t>
      </w:r>
    </w:p>
    <w:p w14:paraId="50D5296F" w14:textId="61B0D46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Création fiche comptable </w:t>
      </w:r>
    </w:p>
    <w:p w14:paraId="2C3AEE04" w14:textId="77777777" w:rsidR="00FF4339" w:rsidRPr="00FF4339" w:rsidRDefault="00FF4339" w:rsidP="00FF4339">
      <w:pPr>
        <w:spacing w:after="0" w:line="240" w:lineRule="auto"/>
        <w:ind w:left="-709" w:right="-705" w:firstLine="284"/>
        <w:jc w:val="both"/>
        <w:rPr>
          <w:rFonts w:ascii="Tahoma" w:hAnsi="Tahoma" w:cs="Tahoma"/>
          <w:sz w:val="21"/>
          <w:szCs w:val="21"/>
        </w:rPr>
      </w:pPr>
    </w:p>
    <w:p w14:paraId="6BC9D369" w14:textId="77777777" w:rsidR="00FF4339" w:rsidRPr="00FF4339" w:rsidRDefault="00FF4339" w:rsidP="00FF4339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b/>
          <w:bCs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sz w:val="21"/>
          <w:szCs w:val="21"/>
          <w:u w:val="single"/>
        </w:rPr>
        <w:t>ETAPE 2 : TRAITEMENT DU DOSSIER</w:t>
      </w:r>
    </w:p>
    <w:p w14:paraId="38C059AF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Réception de la lettre de saisine</w:t>
      </w:r>
    </w:p>
    <w:p w14:paraId="463D4FB0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Rédaction, collation et/ou transmission des actes attestant les qualités héréditaires</w:t>
      </w:r>
    </w:p>
    <w:p w14:paraId="3926E6DC" w14:textId="77777777" w:rsidR="00FF4339" w:rsidRPr="00FF4339" w:rsidRDefault="00FF4339" w:rsidP="00FF4339">
      <w:pPr>
        <w:pStyle w:val="Paragraphedeliste"/>
        <w:numPr>
          <w:ilvl w:val="0"/>
          <w:numId w:val="3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Acte de notoriété</w:t>
      </w:r>
    </w:p>
    <w:p w14:paraId="24734A2F" w14:textId="77777777" w:rsidR="00FF4339" w:rsidRPr="00FF4339" w:rsidRDefault="00FF4339" w:rsidP="00FF4339">
      <w:pPr>
        <w:pStyle w:val="Paragraphedeliste"/>
        <w:numPr>
          <w:ilvl w:val="0"/>
          <w:numId w:val="3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Ordonnance judiciaire de Désignation de Liquidateur (ODL)</w:t>
      </w:r>
    </w:p>
    <w:p w14:paraId="75F1B2C1" w14:textId="77777777" w:rsidR="00FF4339" w:rsidRPr="00FF4339" w:rsidRDefault="00FF4339" w:rsidP="00FF4339">
      <w:pPr>
        <w:pStyle w:val="Paragraphedeliste"/>
        <w:numPr>
          <w:ilvl w:val="0"/>
          <w:numId w:val="3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 xml:space="preserve">Attestation de </w:t>
      </w:r>
      <w:proofErr w:type="gramStart"/>
      <w:r w:rsidRPr="00FF4339">
        <w:rPr>
          <w:rFonts w:ascii="Tahoma" w:hAnsi="Tahoma" w:cs="Tahoma"/>
          <w:sz w:val="21"/>
          <w:szCs w:val="21"/>
        </w:rPr>
        <w:t>non appel</w:t>
      </w:r>
      <w:proofErr w:type="gramEnd"/>
      <w:r w:rsidRPr="00FF4339">
        <w:rPr>
          <w:rFonts w:ascii="Tahoma" w:hAnsi="Tahoma" w:cs="Tahoma"/>
          <w:sz w:val="21"/>
          <w:szCs w:val="21"/>
        </w:rPr>
        <w:t xml:space="preserve"> ni opposition (ANANO)</w:t>
      </w:r>
    </w:p>
    <w:p w14:paraId="54639378" w14:textId="77777777" w:rsidR="00FF4339" w:rsidRPr="00FF4339" w:rsidRDefault="00FF4339" w:rsidP="00FF4339">
      <w:pPr>
        <w:pStyle w:val="Paragraphedeliste"/>
        <w:numPr>
          <w:ilvl w:val="0"/>
          <w:numId w:val="3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Déclaration et acte de renonciation à succession</w:t>
      </w:r>
    </w:p>
    <w:p w14:paraId="0B1D3817" w14:textId="77777777" w:rsidR="00FF4339" w:rsidRPr="00FF4339" w:rsidRDefault="00FF4339" w:rsidP="00FF4339">
      <w:pPr>
        <w:pStyle w:val="Paragraphedeliste"/>
        <w:numPr>
          <w:ilvl w:val="0"/>
          <w:numId w:val="3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PV de Conseil-Réunion de Famille</w:t>
      </w:r>
    </w:p>
    <w:p w14:paraId="7AFD877E" w14:textId="77777777" w:rsidR="00FF4339" w:rsidRPr="00FF4339" w:rsidRDefault="00FF4339" w:rsidP="00FF4339">
      <w:pPr>
        <w:pStyle w:val="Paragraphedeliste"/>
        <w:numPr>
          <w:ilvl w:val="0"/>
          <w:numId w:val="3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Testament</w:t>
      </w:r>
    </w:p>
    <w:p w14:paraId="6B43F55E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Suivi usagers N°1</w:t>
      </w:r>
    </w:p>
    <w:p w14:paraId="538A0170" w14:textId="7A983A6C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Paiement d’un acompte N°2</w:t>
      </w:r>
    </w:p>
    <w:p w14:paraId="4F4635C7" w14:textId="46856B59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Mise à jour fiche comptable N°2</w:t>
      </w:r>
    </w:p>
    <w:p w14:paraId="2928F616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Rédaction, collation et/ou transmission des actes emportant Transfert de propriété :</w:t>
      </w:r>
    </w:p>
    <w:p w14:paraId="237562DD" w14:textId="77777777" w:rsidR="00FF4339" w:rsidRPr="00FF4339" w:rsidRDefault="00FF4339" w:rsidP="00FF433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Déclaration de Mutation Décès (DMD)</w:t>
      </w:r>
    </w:p>
    <w:p w14:paraId="695E8CF4" w14:textId="77777777" w:rsidR="00FF4339" w:rsidRPr="00FF4339" w:rsidRDefault="00FF4339" w:rsidP="00FF433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 xml:space="preserve">Certificat d’Acquit de Droits (CAD) </w:t>
      </w:r>
    </w:p>
    <w:p w14:paraId="6B525038" w14:textId="77777777" w:rsidR="00FF4339" w:rsidRPr="00FF4339" w:rsidRDefault="00FF4339" w:rsidP="00FF433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Certificat de Propriété Mobilière (CPM)</w:t>
      </w:r>
    </w:p>
    <w:p w14:paraId="4FDC5D8B" w14:textId="77777777" w:rsidR="00FF4339" w:rsidRPr="00FF4339" w:rsidRDefault="00FF4339" w:rsidP="00FF433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Attestation de Propriété Immobilière (API)</w:t>
      </w:r>
    </w:p>
    <w:p w14:paraId="53FD783C" w14:textId="77777777" w:rsidR="00FF4339" w:rsidRPr="00FF4339" w:rsidRDefault="00FF4339" w:rsidP="00FF433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Convention d’indivision</w:t>
      </w:r>
    </w:p>
    <w:p w14:paraId="3DFA6E5D" w14:textId="77777777" w:rsidR="00FF4339" w:rsidRPr="00FF4339" w:rsidRDefault="00FF4339" w:rsidP="00FF433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 xml:space="preserve">Partage </w:t>
      </w:r>
    </w:p>
    <w:p w14:paraId="4B68B416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Suivi usagers N°2</w:t>
      </w:r>
    </w:p>
    <w:p w14:paraId="0AD182B7" w14:textId="77777777" w:rsidR="00FF4339" w:rsidRPr="00FF4339" w:rsidRDefault="00FF4339" w:rsidP="00FF4339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22906E57" w14:textId="77777777" w:rsidR="00FF4339" w:rsidRPr="00FF4339" w:rsidRDefault="00FF4339" w:rsidP="00FF4339">
      <w:pPr>
        <w:pStyle w:val="Paragraphedeliste"/>
        <w:spacing w:after="0" w:line="240" w:lineRule="auto"/>
        <w:ind w:left="-6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ETAPES 3 : FORMALITES </w:t>
      </w:r>
    </w:p>
    <w:p w14:paraId="521C6607" w14:textId="77777777" w:rsidR="00D33C1B" w:rsidRDefault="00D33C1B" w:rsidP="00D33C1B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 xml:space="preserve">Demande de chèque certifié </w:t>
      </w:r>
    </w:p>
    <w:p w14:paraId="19E5BA80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Enregistrement au CET</w:t>
      </w:r>
    </w:p>
    <w:p w14:paraId="1D309180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Suivi usagers N°3</w:t>
      </w:r>
    </w:p>
    <w:p w14:paraId="6B4A9C89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Transmission copies et expéditions aux usagers</w:t>
      </w:r>
    </w:p>
    <w:p w14:paraId="28642716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Formalités foncières</w:t>
      </w:r>
    </w:p>
    <w:p w14:paraId="253C3F73" w14:textId="77777777" w:rsidR="00FF4339" w:rsidRPr="00FF4339" w:rsidRDefault="00FF4339" w:rsidP="00FF4339">
      <w:pPr>
        <w:pStyle w:val="Paragraphedeliste"/>
        <w:numPr>
          <w:ilvl w:val="0"/>
          <w:numId w:val="5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Géomètres</w:t>
      </w:r>
    </w:p>
    <w:p w14:paraId="135AEB0F" w14:textId="77777777" w:rsidR="00FF4339" w:rsidRPr="00FF4339" w:rsidRDefault="00FF4339" w:rsidP="00FF4339">
      <w:pPr>
        <w:pStyle w:val="Paragraphedeliste"/>
        <w:numPr>
          <w:ilvl w:val="0"/>
          <w:numId w:val="5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Mairie</w:t>
      </w:r>
    </w:p>
    <w:p w14:paraId="21F84E7B" w14:textId="77777777" w:rsidR="00FF4339" w:rsidRPr="00FF4339" w:rsidRDefault="00FF4339" w:rsidP="00FF4339">
      <w:pPr>
        <w:pStyle w:val="Paragraphedeliste"/>
        <w:numPr>
          <w:ilvl w:val="0"/>
          <w:numId w:val="5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BCDF/ANDF</w:t>
      </w:r>
    </w:p>
    <w:p w14:paraId="4DE788B8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Suivi usagers N°4</w:t>
      </w:r>
    </w:p>
    <w:p w14:paraId="4674D1FC" w14:textId="77777777" w:rsidR="00FF4339" w:rsidRPr="00FF4339" w:rsidRDefault="00FF4339" w:rsidP="00FF4339">
      <w:pPr>
        <w:pStyle w:val="Paragraphedeliste"/>
        <w:numPr>
          <w:ilvl w:val="0"/>
          <w:numId w:val="2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Formalités judiciaires</w:t>
      </w:r>
    </w:p>
    <w:p w14:paraId="0AA893E8" w14:textId="77777777" w:rsidR="00FF4339" w:rsidRPr="00FF4339" w:rsidRDefault="00FF4339" w:rsidP="00FF4339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003ED937" w14:textId="77777777" w:rsidR="00FF4339" w:rsidRPr="00FF4339" w:rsidRDefault="00FF4339" w:rsidP="00FF4339">
      <w:pPr>
        <w:rPr>
          <w:rFonts w:ascii="Tahoma" w:hAnsi="Tahoma" w:cs="Tahoma"/>
          <w:b/>
          <w:sz w:val="21"/>
          <w:szCs w:val="21"/>
          <w:u w:val="single"/>
        </w:rPr>
      </w:pPr>
      <w:r w:rsidRPr="00FF4339">
        <w:rPr>
          <w:rFonts w:ascii="Tahoma" w:hAnsi="Tahoma" w:cs="Tahoma"/>
          <w:b/>
          <w:sz w:val="21"/>
          <w:szCs w:val="21"/>
          <w:u w:val="single"/>
        </w:rPr>
        <w:t>ETAPE 4 : CLOTURE DU DOSSIER</w:t>
      </w:r>
    </w:p>
    <w:p w14:paraId="061FD3B9" w14:textId="77777777" w:rsidR="00FF4339" w:rsidRPr="00FF4339" w:rsidRDefault="00FF4339" w:rsidP="00FF4339">
      <w:pPr>
        <w:pStyle w:val="Paragraphedeliste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Mise à jour fiche comptable ;</w:t>
      </w:r>
    </w:p>
    <w:p w14:paraId="0E0A114A" w14:textId="77777777" w:rsidR="00FF4339" w:rsidRPr="00FF4339" w:rsidRDefault="00FF4339" w:rsidP="00FF4339">
      <w:pPr>
        <w:pStyle w:val="Paragraphedeliste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FF4339">
        <w:rPr>
          <w:rFonts w:ascii="Tahoma" w:hAnsi="Tahoma" w:cs="Tahoma"/>
          <w:sz w:val="21"/>
          <w:szCs w:val="21"/>
        </w:rPr>
        <w:t>Archivage numérique et physique.</w:t>
      </w:r>
    </w:p>
    <w:p w14:paraId="334604C2" w14:textId="77777777" w:rsidR="00FF4339" w:rsidRPr="00FF4339" w:rsidRDefault="00FF4339" w:rsidP="00FF4339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0A5EF4FB" w14:textId="77777777" w:rsidR="00D449E7" w:rsidRPr="00FF4339" w:rsidRDefault="00D449E7" w:rsidP="00FF4339">
      <w:pPr>
        <w:rPr>
          <w:rFonts w:ascii="Tahoma" w:hAnsi="Tahoma" w:cs="Tahoma"/>
          <w:sz w:val="24"/>
          <w:szCs w:val="24"/>
        </w:rPr>
      </w:pPr>
    </w:p>
    <w:sectPr w:rsidR="00D449E7" w:rsidRPr="00FF4339" w:rsidSect="00E62B2E">
      <w:headerReference w:type="default" r:id="rId7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DB645" w14:textId="77777777" w:rsidR="00C7369E" w:rsidRDefault="00C7369E" w:rsidP="00E62B2E">
      <w:pPr>
        <w:spacing w:after="0" w:line="240" w:lineRule="auto"/>
      </w:pPr>
      <w:r>
        <w:separator/>
      </w:r>
    </w:p>
  </w:endnote>
  <w:endnote w:type="continuationSeparator" w:id="0">
    <w:p w14:paraId="3580A051" w14:textId="77777777" w:rsidR="00C7369E" w:rsidRDefault="00C7369E" w:rsidP="00E6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FBF98" w14:textId="77777777" w:rsidR="00C7369E" w:rsidRDefault="00C7369E" w:rsidP="00E62B2E">
      <w:pPr>
        <w:spacing w:after="0" w:line="240" w:lineRule="auto"/>
      </w:pPr>
      <w:r>
        <w:separator/>
      </w:r>
    </w:p>
  </w:footnote>
  <w:footnote w:type="continuationSeparator" w:id="0">
    <w:p w14:paraId="10560EE6" w14:textId="77777777" w:rsidR="00C7369E" w:rsidRDefault="00C7369E" w:rsidP="00E6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C9D99" w14:textId="0E204EBB" w:rsidR="00E62B2E" w:rsidRPr="00E62B2E" w:rsidRDefault="00E62B2E" w:rsidP="00E62B2E">
    <w:pPr>
      <w:pStyle w:val="En-tte"/>
      <w:jc w:val="center"/>
      <w:rPr>
        <w:rFonts w:ascii="Lucida Calligraphy" w:hAnsi="Lucida Calligraphy"/>
        <w:color w:val="000000" w:themeColor="text1"/>
        <w:sz w:val="18"/>
        <w:szCs w:val="18"/>
      </w:rPr>
    </w:pPr>
    <w:r w:rsidRPr="00E62B2E">
      <w:rPr>
        <w:rFonts w:ascii="Lucida Calligraphy" w:hAnsi="Lucida Calligraphy"/>
        <w:color w:val="000000" w:themeColor="text1"/>
        <w:sz w:val="18"/>
        <w:szCs w:val="18"/>
      </w:rPr>
      <w:t>Me Aline Michèle J. A. DOSSOU-YOVO KEDOTE</w:t>
    </w:r>
  </w:p>
  <w:p w14:paraId="4C16A3D7" w14:textId="087925F7" w:rsidR="00E62B2E" w:rsidRPr="00E62B2E" w:rsidRDefault="00E62B2E" w:rsidP="00E62B2E">
    <w:pPr>
      <w:pStyle w:val="En-tte"/>
      <w:jc w:val="center"/>
      <w:rPr>
        <w:rFonts w:ascii="Lucida Calligraphy" w:hAnsi="Lucida Calligraphy"/>
        <w:color w:val="000000" w:themeColor="text1"/>
        <w:sz w:val="16"/>
        <w:szCs w:val="16"/>
      </w:rPr>
    </w:pPr>
    <w:r w:rsidRPr="00E62B2E">
      <w:rPr>
        <w:rFonts w:ascii="Lucida Calligraphy" w:hAnsi="Lucida Calligraphy"/>
        <w:color w:val="000000" w:themeColor="text1"/>
        <w:sz w:val="16"/>
        <w:szCs w:val="16"/>
      </w:rPr>
      <w:t>Diplôme Supérieur de Notariat de Paris</w:t>
    </w:r>
  </w:p>
  <w:p w14:paraId="1B983DDC" w14:textId="2AB239E4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  <w:r w:rsidRPr="00E62B2E">
      <w:rPr>
        <w:rFonts w:ascii="Century Gothic" w:hAnsi="Century Gothic" w:cs="Arial"/>
        <w:color w:val="000000" w:themeColor="text1"/>
        <w:sz w:val="16"/>
        <w:szCs w:val="16"/>
      </w:rPr>
      <w:t>Notaire</w:t>
    </w:r>
  </w:p>
  <w:p w14:paraId="3A89D0BA" w14:textId="1263AC68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  <w:u w:val="single"/>
      </w:rPr>
    </w:pPr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>Successeur de Me Didier DOVOEDO</w:t>
    </w:r>
  </w:p>
  <w:p w14:paraId="54194510" w14:textId="77777777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</w:p>
  <w:p w14:paraId="2E144D9A" w14:textId="77777777" w:rsidR="00E62B2E" w:rsidRDefault="00E62B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3A"/>
    <w:multiLevelType w:val="hybridMultilevel"/>
    <w:tmpl w:val="62B41F7C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4A04491F"/>
    <w:multiLevelType w:val="hybridMultilevel"/>
    <w:tmpl w:val="DF0A19E6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77D62"/>
    <w:multiLevelType w:val="hybridMultilevel"/>
    <w:tmpl w:val="BC1295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557886">
    <w:abstractNumId w:val="3"/>
  </w:num>
  <w:num w:numId="2" w16cid:durableId="1974213774">
    <w:abstractNumId w:val="1"/>
  </w:num>
  <w:num w:numId="3" w16cid:durableId="1758557974">
    <w:abstractNumId w:val="2"/>
  </w:num>
  <w:num w:numId="4" w16cid:durableId="372311659">
    <w:abstractNumId w:val="4"/>
  </w:num>
  <w:num w:numId="5" w16cid:durableId="200343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820"/>
    <w:rsid w:val="000034CD"/>
    <w:rsid w:val="001B6820"/>
    <w:rsid w:val="001E3DF4"/>
    <w:rsid w:val="003171A7"/>
    <w:rsid w:val="005B4AD8"/>
    <w:rsid w:val="007E2895"/>
    <w:rsid w:val="00814FCB"/>
    <w:rsid w:val="008B52DC"/>
    <w:rsid w:val="009B3552"/>
    <w:rsid w:val="009D3A84"/>
    <w:rsid w:val="009E5BAB"/>
    <w:rsid w:val="00C027C4"/>
    <w:rsid w:val="00C11D21"/>
    <w:rsid w:val="00C7369E"/>
    <w:rsid w:val="00D33C1B"/>
    <w:rsid w:val="00D449E7"/>
    <w:rsid w:val="00D55C37"/>
    <w:rsid w:val="00E62B2E"/>
    <w:rsid w:val="00F16DB5"/>
    <w:rsid w:val="00FF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55A7"/>
  <w15:chartTrackingRefBased/>
  <w15:docId w15:val="{7CE40A3A-411A-4FAA-BA68-9E032CCE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355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4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49E7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62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2B2E"/>
  </w:style>
  <w:style w:type="paragraph" w:styleId="Pieddepage">
    <w:name w:val="footer"/>
    <w:basedOn w:val="Normal"/>
    <w:link w:val="PieddepageCar"/>
    <w:uiPriority w:val="99"/>
    <w:unhideWhenUsed/>
    <w:rsid w:val="00E62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Berthe ADJINDA</dc:creator>
  <cp:keywords/>
  <dc:description/>
  <cp:lastModifiedBy>Aline DOSSOU-YOVO</cp:lastModifiedBy>
  <cp:revision>6</cp:revision>
  <cp:lastPrinted>2025-02-28T16:57:00Z</cp:lastPrinted>
  <dcterms:created xsi:type="dcterms:W3CDTF">2025-03-01T10:42:00Z</dcterms:created>
  <dcterms:modified xsi:type="dcterms:W3CDTF">2025-03-03T17:14:00Z</dcterms:modified>
</cp:coreProperties>
</file>